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22" w:rsidRPr="003B2DF5" w:rsidRDefault="00180722">
      <w:pPr>
        <w:spacing w:after="120"/>
        <w:ind w:right="783"/>
        <w:rPr>
          <w:rFonts w:ascii="宋体"/>
          <w:b/>
          <w:sz w:val="52"/>
        </w:rPr>
      </w:pPr>
      <w:bookmarkStart w:id="0" w:name="_GoBack"/>
      <w:bookmarkEnd w:id="0"/>
    </w:p>
    <w:p w:rsidR="00180722" w:rsidRPr="003B2DF5" w:rsidRDefault="000B757A">
      <w:pPr>
        <w:spacing w:after="120" w:line="600" w:lineRule="auto"/>
        <w:jc w:val="center"/>
        <w:rPr>
          <w:rFonts w:ascii="宋体"/>
          <w:b/>
          <w:sz w:val="48"/>
        </w:rPr>
      </w:pPr>
      <w:r w:rsidRPr="003B2DF5">
        <w:rPr>
          <w:rFonts w:ascii="宋体" w:hAnsi="宋体" w:hint="eastAsia"/>
          <w:b/>
          <w:sz w:val="48"/>
        </w:rPr>
        <w:t>政府采购招标项目</w:t>
      </w:r>
    </w:p>
    <w:p w:rsidR="00180722" w:rsidRPr="003B2DF5" w:rsidRDefault="000B757A">
      <w:pPr>
        <w:spacing w:after="120" w:line="600" w:lineRule="auto"/>
        <w:jc w:val="center"/>
        <w:rPr>
          <w:rFonts w:ascii="宋体"/>
          <w:b/>
          <w:sz w:val="72"/>
        </w:rPr>
      </w:pPr>
      <w:r w:rsidRPr="003B2DF5">
        <w:rPr>
          <w:rFonts w:ascii="宋体" w:hAnsi="宋体" w:hint="eastAsia"/>
          <w:b/>
          <w:sz w:val="72"/>
        </w:rPr>
        <w:t>国内公开招标文件</w:t>
      </w:r>
    </w:p>
    <w:p w:rsidR="00180722" w:rsidRPr="003B2DF5" w:rsidRDefault="000B757A">
      <w:pPr>
        <w:spacing w:line="480" w:lineRule="auto"/>
        <w:jc w:val="center"/>
        <w:rPr>
          <w:rFonts w:ascii="宋体"/>
          <w:b/>
          <w:sz w:val="40"/>
          <w:szCs w:val="32"/>
        </w:rPr>
      </w:pPr>
      <w:r w:rsidRPr="003B2DF5">
        <w:rPr>
          <w:rFonts w:ascii="宋体" w:hAnsi="宋体" w:hint="eastAsia"/>
          <w:b/>
          <w:sz w:val="40"/>
          <w:szCs w:val="32"/>
        </w:rPr>
        <w:t>（全册）</w:t>
      </w:r>
    </w:p>
    <w:p w:rsidR="00180722" w:rsidRPr="003B2DF5" w:rsidRDefault="00180722">
      <w:pPr>
        <w:rPr>
          <w:rFonts w:ascii="宋体"/>
          <w:b/>
          <w:sz w:val="30"/>
          <w:szCs w:val="30"/>
        </w:rPr>
      </w:pPr>
    </w:p>
    <w:p w:rsidR="00180722" w:rsidRPr="003B2DF5" w:rsidRDefault="00180722">
      <w:pPr>
        <w:rPr>
          <w:rFonts w:ascii="宋体"/>
          <w:b/>
          <w:sz w:val="30"/>
          <w:szCs w:val="30"/>
        </w:rPr>
      </w:pPr>
    </w:p>
    <w:p w:rsidR="00180722" w:rsidRPr="003B2DF5" w:rsidRDefault="000B757A">
      <w:pPr>
        <w:spacing w:line="600" w:lineRule="auto"/>
        <w:rPr>
          <w:rFonts w:ascii="宋体"/>
          <w:b/>
          <w:sz w:val="28"/>
          <w:szCs w:val="28"/>
          <w:u w:val="single"/>
        </w:rPr>
      </w:pPr>
      <w:r w:rsidRPr="003B2DF5">
        <w:rPr>
          <w:rFonts w:ascii="宋体" w:hAnsi="宋体" w:hint="eastAsia"/>
          <w:b/>
          <w:sz w:val="28"/>
          <w:szCs w:val="28"/>
        </w:rPr>
        <w:t>招标编号：</w:t>
      </w:r>
      <w:r w:rsidRPr="003B2DF5">
        <w:rPr>
          <w:rFonts w:ascii="宋体" w:hAnsi="宋体"/>
          <w:b/>
          <w:sz w:val="28"/>
          <w:szCs w:val="28"/>
          <w:u w:val="single"/>
        </w:rPr>
        <w:t>NBITC-20173789G</w:t>
      </w:r>
    </w:p>
    <w:p w:rsidR="00180722" w:rsidRPr="003B2DF5" w:rsidRDefault="000B757A">
      <w:pPr>
        <w:spacing w:line="600" w:lineRule="auto"/>
        <w:rPr>
          <w:rFonts w:ascii="宋体"/>
          <w:b/>
          <w:sz w:val="28"/>
          <w:szCs w:val="28"/>
          <w:u w:val="single"/>
        </w:rPr>
      </w:pPr>
      <w:r w:rsidRPr="003B2DF5">
        <w:rPr>
          <w:rFonts w:ascii="宋体" w:hAnsi="宋体" w:hint="eastAsia"/>
          <w:b/>
          <w:sz w:val="28"/>
          <w:szCs w:val="28"/>
        </w:rPr>
        <w:t>项目名称：</w:t>
      </w:r>
      <w:r w:rsidRPr="003B2DF5">
        <w:rPr>
          <w:rFonts w:ascii="宋体" w:hAnsi="宋体" w:hint="eastAsia"/>
          <w:b/>
          <w:sz w:val="28"/>
          <w:szCs w:val="28"/>
          <w:u w:val="single"/>
        </w:rPr>
        <w:t>宁波职业技术学院模具零件多轴精密制造、信息化实训室设备采购及安装项目</w:t>
      </w:r>
    </w:p>
    <w:p w:rsidR="00180722" w:rsidRPr="003B2DF5" w:rsidRDefault="00180722">
      <w:pPr>
        <w:spacing w:line="600" w:lineRule="auto"/>
        <w:rPr>
          <w:rFonts w:ascii="宋体"/>
          <w:b/>
          <w:sz w:val="28"/>
          <w:szCs w:val="28"/>
        </w:rPr>
      </w:pPr>
    </w:p>
    <w:p w:rsidR="00180722" w:rsidRPr="003B2DF5" w:rsidRDefault="00180722">
      <w:pPr>
        <w:spacing w:line="600" w:lineRule="auto"/>
        <w:rPr>
          <w:rFonts w:ascii="宋体"/>
          <w:b/>
          <w:sz w:val="28"/>
          <w:szCs w:val="28"/>
        </w:rPr>
      </w:pPr>
    </w:p>
    <w:p w:rsidR="00180722" w:rsidRPr="003B2DF5" w:rsidRDefault="00180722">
      <w:pPr>
        <w:spacing w:line="600" w:lineRule="auto"/>
        <w:rPr>
          <w:rFonts w:ascii="宋体"/>
          <w:b/>
          <w:sz w:val="28"/>
          <w:szCs w:val="28"/>
        </w:rPr>
      </w:pPr>
    </w:p>
    <w:p w:rsidR="00180722" w:rsidRPr="003B2DF5" w:rsidRDefault="00180722">
      <w:pPr>
        <w:spacing w:line="600" w:lineRule="auto"/>
        <w:rPr>
          <w:rFonts w:ascii="宋体"/>
          <w:b/>
          <w:sz w:val="28"/>
          <w:szCs w:val="28"/>
        </w:rPr>
      </w:pPr>
    </w:p>
    <w:p w:rsidR="00180722" w:rsidRPr="003B2DF5" w:rsidRDefault="00180722">
      <w:pPr>
        <w:spacing w:line="600" w:lineRule="auto"/>
        <w:rPr>
          <w:rFonts w:ascii="宋体"/>
          <w:b/>
          <w:sz w:val="28"/>
          <w:szCs w:val="28"/>
        </w:rPr>
      </w:pPr>
    </w:p>
    <w:p w:rsidR="00180722" w:rsidRPr="003B2DF5" w:rsidRDefault="000B757A">
      <w:pPr>
        <w:spacing w:line="600" w:lineRule="auto"/>
        <w:rPr>
          <w:rFonts w:ascii="宋体"/>
          <w:b/>
          <w:sz w:val="28"/>
          <w:szCs w:val="28"/>
          <w:u w:val="single"/>
        </w:rPr>
      </w:pPr>
      <w:r w:rsidRPr="003B2DF5">
        <w:rPr>
          <w:rFonts w:ascii="宋体" w:hAnsi="宋体" w:hint="eastAsia"/>
          <w:b/>
          <w:sz w:val="28"/>
          <w:szCs w:val="28"/>
        </w:rPr>
        <w:t>采购人：</w:t>
      </w:r>
      <w:r w:rsidRPr="003B2DF5">
        <w:rPr>
          <w:rFonts w:ascii="宋体" w:hAnsi="宋体" w:hint="eastAsia"/>
          <w:b/>
          <w:sz w:val="28"/>
          <w:szCs w:val="28"/>
          <w:u w:val="single"/>
        </w:rPr>
        <w:t>宁波职业技术学院</w:t>
      </w:r>
    </w:p>
    <w:p w:rsidR="00180722" w:rsidRPr="003B2DF5" w:rsidRDefault="000B757A">
      <w:pPr>
        <w:spacing w:line="600" w:lineRule="auto"/>
        <w:rPr>
          <w:rFonts w:ascii="宋体"/>
          <w:b/>
          <w:sz w:val="28"/>
          <w:szCs w:val="28"/>
          <w:u w:val="single"/>
        </w:rPr>
      </w:pPr>
      <w:r w:rsidRPr="003B2DF5">
        <w:rPr>
          <w:rFonts w:ascii="宋体" w:hAnsi="宋体" w:hint="eastAsia"/>
          <w:b/>
          <w:sz w:val="28"/>
          <w:szCs w:val="28"/>
        </w:rPr>
        <w:t>招标代理机构：</w:t>
      </w:r>
      <w:r w:rsidRPr="003B2DF5">
        <w:rPr>
          <w:rFonts w:ascii="宋体" w:hAnsi="宋体" w:hint="eastAsia"/>
          <w:b/>
          <w:sz w:val="28"/>
          <w:szCs w:val="28"/>
          <w:u w:val="single"/>
        </w:rPr>
        <w:t>宁波市国际招标有限公司</w:t>
      </w:r>
    </w:p>
    <w:p w:rsidR="00180722" w:rsidRPr="003B2DF5" w:rsidRDefault="000B757A">
      <w:pPr>
        <w:spacing w:line="600" w:lineRule="auto"/>
        <w:rPr>
          <w:rFonts w:ascii="宋体"/>
          <w:sz w:val="52"/>
          <w:szCs w:val="52"/>
        </w:rPr>
      </w:pPr>
      <w:r w:rsidRPr="003B2DF5">
        <w:rPr>
          <w:rFonts w:ascii="宋体" w:hAnsi="宋体" w:hint="eastAsia"/>
          <w:b/>
          <w:sz w:val="28"/>
          <w:szCs w:val="28"/>
        </w:rPr>
        <w:t>编制日期：</w:t>
      </w:r>
      <w:r w:rsidRPr="003B2DF5">
        <w:rPr>
          <w:rFonts w:ascii="宋体" w:hAnsi="宋体"/>
          <w:b/>
          <w:sz w:val="28"/>
          <w:szCs w:val="28"/>
        </w:rPr>
        <w:t>2017</w:t>
      </w:r>
      <w:r w:rsidRPr="003B2DF5">
        <w:rPr>
          <w:rFonts w:ascii="宋体" w:hAnsi="宋体" w:hint="eastAsia"/>
          <w:b/>
          <w:sz w:val="28"/>
          <w:szCs w:val="28"/>
        </w:rPr>
        <w:t>年</w:t>
      </w:r>
      <w:r w:rsidRPr="003B2DF5">
        <w:rPr>
          <w:rFonts w:ascii="宋体" w:hAnsi="宋体"/>
          <w:b/>
          <w:sz w:val="28"/>
          <w:szCs w:val="28"/>
        </w:rPr>
        <w:t>12</w:t>
      </w:r>
      <w:r w:rsidRPr="003B2DF5">
        <w:rPr>
          <w:rFonts w:ascii="宋体" w:hAnsi="宋体" w:hint="eastAsia"/>
          <w:b/>
          <w:sz w:val="28"/>
          <w:szCs w:val="28"/>
        </w:rPr>
        <w:t>月</w:t>
      </w:r>
    </w:p>
    <w:p w:rsidR="00180722" w:rsidRPr="003B2DF5" w:rsidRDefault="00180722">
      <w:pPr>
        <w:pStyle w:val="ad"/>
        <w:adjustRightInd w:val="0"/>
        <w:snapToGrid w:val="0"/>
        <w:spacing w:line="600" w:lineRule="exact"/>
        <w:jc w:val="center"/>
        <w:rPr>
          <w:rFonts w:hAnsi="宋体"/>
          <w:sz w:val="52"/>
          <w:szCs w:val="52"/>
        </w:rPr>
        <w:sectPr w:rsidR="00180722" w:rsidRPr="003B2DF5">
          <w:headerReference w:type="default" r:id="rId8"/>
          <w:footerReference w:type="even" r:id="rId9"/>
          <w:footerReference w:type="default" r:id="rId10"/>
          <w:pgSz w:w="11906" w:h="16838"/>
          <w:pgMar w:top="1440" w:right="1106" w:bottom="1304" w:left="1361" w:header="851" w:footer="992" w:gutter="284"/>
          <w:pgNumType w:fmt="numberInDash"/>
          <w:cols w:space="720"/>
          <w:docGrid w:type="lines" w:linePitch="312"/>
        </w:sectPr>
      </w:pPr>
    </w:p>
    <w:p w:rsidR="00180722" w:rsidRPr="003B2DF5" w:rsidRDefault="00180722">
      <w:pPr>
        <w:pStyle w:val="ad"/>
        <w:adjustRightInd w:val="0"/>
        <w:snapToGrid w:val="0"/>
        <w:spacing w:line="600" w:lineRule="exact"/>
        <w:jc w:val="center"/>
        <w:rPr>
          <w:rFonts w:hAnsi="宋体"/>
          <w:sz w:val="52"/>
          <w:szCs w:val="52"/>
        </w:rPr>
      </w:pPr>
    </w:p>
    <w:p w:rsidR="00180722" w:rsidRPr="003B2DF5" w:rsidRDefault="000B757A">
      <w:pPr>
        <w:pStyle w:val="ad"/>
        <w:adjustRightInd w:val="0"/>
        <w:snapToGrid w:val="0"/>
        <w:spacing w:line="600" w:lineRule="exact"/>
        <w:jc w:val="center"/>
        <w:rPr>
          <w:rFonts w:hAnsi="宋体"/>
          <w:sz w:val="52"/>
          <w:szCs w:val="52"/>
        </w:rPr>
      </w:pPr>
      <w:r w:rsidRPr="003B2DF5">
        <w:rPr>
          <w:rFonts w:hAnsi="宋体" w:hint="eastAsia"/>
          <w:sz w:val="52"/>
          <w:szCs w:val="52"/>
        </w:rPr>
        <w:t>目</w:t>
      </w:r>
      <w:r w:rsidRPr="003B2DF5">
        <w:rPr>
          <w:rFonts w:hAnsi="宋体"/>
          <w:sz w:val="52"/>
          <w:szCs w:val="52"/>
        </w:rPr>
        <w:t xml:space="preserve">  </w:t>
      </w:r>
      <w:r w:rsidRPr="003B2DF5">
        <w:rPr>
          <w:rFonts w:hAnsi="宋体" w:hint="eastAsia"/>
          <w:sz w:val="52"/>
          <w:szCs w:val="52"/>
        </w:rPr>
        <w:t>录</w:t>
      </w:r>
    </w:p>
    <w:p w:rsidR="00180722" w:rsidRPr="003B2DF5" w:rsidRDefault="00180722">
      <w:pPr>
        <w:pStyle w:val="10"/>
        <w:tabs>
          <w:tab w:val="right" w:leader="dot" w:pos="9145"/>
        </w:tabs>
        <w:rPr>
          <w:rFonts w:ascii="宋体"/>
          <w:sz w:val="28"/>
          <w:szCs w:val="28"/>
        </w:rPr>
      </w:pPr>
    </w:p>
    <w:p w:rsidR="00180722" w:rsidRPr="003B2DF5" w:rsidRDefault="000B757A">
      <w:pPr>
        <w:pStyle w:val="10"/>
        <w:tabs>
          <w:tab w:val="right" w:leader="dot" w:pos="9145"/>
        </w:tabs>
        <w:rPr>
          <w:rFonts w:ascii="宋体"/>
          <w:noProof/>
          <w:sz w:val="28"/>
          <w:szCs w:val="28"/>
        </w:rPr>
      </w:pPr>
      <w:r w:rsidRPr="003B2DF5">
        <w:rPr>
          <w:rFonts w:ascii="宋体" w:hAnsi="宋体"/>
          <w:sz w:val="28"/>
          <w:szCs w:val="28"/>
        </w:rPr>
        <w:fldChar w:fldCharType="begin"/>
      </w:r>
      <w:r w:rsidRPr="003B2DF5">
        <w:rPr>
          <w:rFonts w:ascii="宋体" w:hAnsi="宋体"/>
          <w:sz w:val="28"/>
          <w:szCs w:val="28"/>
        </w:rPr>
        <w:instrText xml:space="preserve"> TOC \o "1-3" \h \z \u </w:instrText>
      </w:r>
      <w:r w:rsidRPr="003B2DF5">
        <w:rPr>
          <w:rFonts w:ascii="宋体" w:hAnsi="宋体"/>
          <w:sz w:val="28"/>
          <w:szCs w:val="28"/>
        </w:rPr>
        <w:fldChar w:fldCharType="separate"/>
      </w:r>
      <w:hyperlink w:anchor="_Toc431372069" w:history="1">
        <w:r w:rsidRPr="003B2DF5">
          <w:rPr>
            <w:rStyle w:val="afb"/>
            <w:rFonts w:ascii="宋体" w:hAnsi="宋体" w:hint="eastAsia"/>
            <w:noProof/>
            <w:color w:val="auto"/>
            <w:sz w:val="28"/>
            <w:szCs w:val="28"/>
          </w:rPr>
          <w:t>招标公告</w:t>
        </w:r>
        <w:r w:rsidRPr="003B2DF5">
          <w:rPr>
            <w:rFonts w:ascii="宋体"/>
            <w:noProof/>
            <w:sz w:val="28"/>
            <w:szCs w:val="28"/>
          </w:rPr>
          <w:tab/>
        </w:r>
        <w:r w:rsidRPr="003B2DF5">
          <w:rPr>
            <w:rFonts w:ascii="宋体" w:hAnsi="宋体"/>
            <w:noProof/>
            <w:sz w:val="28"/>
            <w:szCs w:val="28"/>
          </w:rPr>
          <w:fldChar w:fldCharType="begin"/>
        </w:r>
        <w:r w:rsidRPr="003B2DF5">
          <w:rPr>
            <w:rFonts w:ascii="宋体" w:hAnsi="宋体"/>
            <w:noProof/>
            <w:sz w:val="28"/>
            <w:szCs w:val="28"/>
          </w:rPr>
          <w:instrText xml:space="preserve"> PAGEREF _Toc431372069 \h </w:instrText>
        </w:r>
        <w:r w:rsidRPr="003B2DF5">
          <w:rPr>
            <w:rFonts w:ascii="宋体" w:hAnsi="宋体"/>
            <w:noProof/>
            <w:sz w:val="28"/>
            <w:szCs w:val="28"/>
          </w:rPr>
        </w:r>
        <w:r w:rsidRPr="003B2DF5">
          <w:rPr>
            <w:rFonts w:ascii="宋体" w:hAnsi="宋体"/>
            <w:noProof/>
            <w:sz w:val="28"/>
            <w:szCs w:val="28"/>
          </w:rPr>
          <w:fldChar w:fldCharType="separate"/>
        </w:r>
        <w:r w:rsidRPr="003B2DF5">
          <w:rPr>
            <w:rFonts w:ascii="宋体" w:hAnsi="宋体"/>
            <w:noProof/>
            <w:sz w:val="28"/>
            <w:szCs w:val="28"/>
          </w:rPr>
          <w:t>1</w:t>
        </w:r>
        <w:r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070" w:history="1">
        <w:r w:rsidR="000B757A" w:rsidRPr="003B2DF5">
          <w:rPr>
            <w:rStyle w:val="afb"/>
            <w:rFonts w:ascii="宋体" w:hAnsi="宋体" w:hint="eastAsia"/>
            <w:noProof/>
            <w:color w:val="auto"/>
            <w:sz w:val="28"/>
            <w:szCs w:val="28"/>
          </w:rPr>
          <w:t>第一部分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投标人须知前附表</w:t>
        </w:r>
        <w:r w:rsidR="000B757A" w:rsidRPr="003B2DF5">
          <w:rPr>
            <w:rFonts w:ascii="宋体"/>
            <w:noProof/>
            <w:sz w:val="28"/>
            <w:szCs w:val="28"/>
          </w:rPr>
          <w:tab/>
        </w:r>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_Toc431372070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4</w:t>
        </w:r>
        <w:r w:rsidR="000B757A"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071" w:history="1">
        <w:r w:rsidR="000B757A" w:rsidRPr="003B2DF5">
          <w:rPr>
            <w:rStyle w:val="afb"/>
            <w:rFonts w:ascii="宋体" w:hAnsi="宋体" w:hint="eastAsia"/>
            <w:noProof/>
            <w:color w:val="auto"/>
            <w:sz w:val="28"/>
            <w:szCs w:val="28"/>
          </w:rPr>
          <w:t>第二部分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投标人须知</w:t>
        </w:r>
        <w:r w:rsidR="000B757A" w:rsidRPr="003B2DF5">
          <w:rPr>
            <w:rFonts w:ascii="宋体"/>
            <w:noProof/>
            <w:sz w:val="28"/>
            <w:szCs w:val="28"/>
          </w:rPr>
          <w:tab/>
        </w:r>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_Toc431372071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8</w:t>
        </w:r>
        <w:r w:rsidR="000B757A"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072" w:history="1">
        <w:r w:rsidR="000B757A" w:rsidRPr="003B2DF5">
          <w:rPr>
            <w:rStyle w:val="afb"/>
            <w:rFonts w:ascii="宋体" w:hAnsi="宋体" w:hint="eastAsia"/>
            <w:noProof/>
            <w:color w:val="auto"/>
            <w:sz w:val="28"/>
            <w:szCs w:val="28"/>
          </w:rPr>
          <w:t>第三部分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招标货物清单及技术要求</w:t>
        </w:r>
        <w:r w:rsidR="000B757A" w:rsidRPr="003B2DF5">
          <w:rPr>
            <w:rFonts w:ascii="宋体"/>
            <w:noProof/>
            <w:sz w:val="28"/>
            <w:szCs w:val="28"/>
          </w:rPr>
          <w:tab/>
        </w:r>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_Toc431372072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17</w:t>
        </w:r>
        <w:r w:rsidR="000B757A"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074" w:history="1">
        <w:r w:rsidR="000B757A" w:rsidRPr="003B2DF5">
          <w:rPr>
            <w:rStyle w:val="afb"/>
            <w:rFonts w:ascii="宋体" w:hAnsi="宋体" w:hint="eastAsia"/>
            <w:noProof/>
            <w:color w:val="auto"/>
            <w:sz w:val="28"/>
            <w:szCs w:val="28"/>
          </w:rPr>
          <w:t>第四部分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合同条款</w:t>
        </w:r>
        <w:r w:rsidR="000B757A" w:rsidRPr="003B2DF5">
          <w:rPr>
            <w:rFonts w:ascii="宋体"/>
            <w:noProof/>
            <w:sz w:val="28"/>
            <w:szCs w:val="28"/>
          </w:rPr>
          <w:tab/>
        </w:r>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_Toc431372074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25</w:t>
        </w:r>
        <w:r w:rsidR="000B757A"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099" w:history="1">
        <w:r w:rsidR="000B757A" w:rsidRPr="003B2DF5">
          <w:rPr>
            <w:rStyle w:val="afb"/>
            <w:rFonts w:ascii="宋体" w:hAnsi="宋体" w:hint="eastAsia"/>
            <w:noProof/>
            <w:color w:val="auto"/>
            <w:sz w:val="28"/>
            <w:szCs w:val="28"/>
          </w:rPr>
          <w:t>第五部分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附件</w:t>
        </w:r>
        <w:r w:rsidR="000B757A" w:rsidRPr="003B2DF5">
          <w:rPr>
            <w:rStyle w:val="afb"/>
            <w:rFonts w:ascii="宋体" w:hAnsi="宋体"/>
            <w:noProof/>
            <w:color w:val="auto"/>
            <w:sz w:val="28"/>
            <w:szCs w:val="28"/>
          </w:rPr>
          <w:t>—</w:t>
        </w:r>
        <w:r w:rsidR="000B757A" w:rsidRPr="003B2DF5">
          <w:rPr>
            <w:rStyle w:val="afb"/>
            <w:rFonts w:ascii="宋体" w:hAnsi="宋体" w:hint="eastAsia"/>
            <w:noProof/>
            <w:color w:val="auto"/>
            <w:sz w:val="28"/>
            <w:szCs w:val="28"/>
          </w:rPr>
          <w:t>投标文件格式</w:t>
        </w:r>
        <w:r w:rsidR="000B757A" w:rsidRPr="003B2DF5">
          <w:rPr>
            <w:rFonts w:ascii="宋体"/>
            <w:noProof/>
            <w:sz w:val="28"/>
            <w:szCs w:val="28"/>
          </w:rPr>
          <w:tab/>
        </w:r>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_Toc431372099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30</w:t>
        </w:r>
        <w:r w:rsidR="000B757A" w:rsidRPr="003B2DF5">
          <w:rPr>
            <w:rFonts w:ascii="宋体" w:hAnsi="宋体"/>
            <w:noProof/>
            <w:sz w:val="28"/>
            <w:szCs w:val="28"/>
          </w:rPr>
          <w:fldChar w:fldCharType="end"/>
        </w:r>
      </w:hyperlink>
    </w:p>
    <w:p w:rsidR="00180722" w:rsidRPr="003B2DF5" w:rsidRDefault="003B2DF5">
      <w:pPr>
        <w:pStyle w:val="10"/>
        <w:tabs>
          <w:tab w:val="right" w:leader="dot" w:pos="9145"/>
        </w:tabs>
        <w:rPr>
          <w:rFonts w:ascii="宋体"/>
          <w:noProof/>
          <w:sz w:val="28"/>
          <w:szCs w:val="28"/>
        </w:rPr>
      </w:pPr>
      <w:hyperlink w:anchor="_Toc431372114" w:history="1">
        <w:r w:rsidR="000B757A" w:rsidRPr="003B2DF5">
          <w:rPr>
            <w:rStyle w:val="afb"/>
            <w:rFonts w:ascii="宋体" w:hAnsi="宋体" w:hint="eastAsia"/>
            <w:noProof/>
            <w:color w:val="auto"/>
            <w:sz w:val="28"/>
            <w:szCs w:val="28"/>
          </w:rPr>
          <w:t>第六部分</w:t>
        </w:r>
        <w:r w:rsidR="000B757A" w:rsidRPr="003B2DF5">
          <w:rPr>
            <w:rStyle w:val="afb"/>
            <w:rFonts w:ascii="宋体" w:hAnsi="宋体"/>
            <w:noProof/>
            <w:color w:val="auto"/>
            <w:sz w:val="28"/>
            <w:szCs w:val="28"/>
          </w:rPr>
          <w:t xml:space="preserve">  </w:t>
        </w:r>
        <w:r w:rsidR="000B757A" w:rsidRPr="003B2DF5">
          <w:rPr>
            <w:rStyle w:val="afb"/>
            <w:rFonts w:ascii="宋体" w:hAnsi="宋体" w:hint="eastAsia"/>
            <w:noProof/>
            <w:color w:val="auto"/>
            <w:sz w:val="28"/>
            <w:szCs w:val="28"/>
          </w:rPr>
          <w:t>评标办法</w:t>
        </w:r>
        <w:bookmarkStart w:id="1" w:name="_Hlt484786475"/>
        <w:bookmarkStart w:id="2" w:name="_Hlt484786474"/>
        <w:r w:rsidR="000B757A" w:rsidRPr="003B2DF5">
          <w:rPr>
            <w:rFonts w:ascii="宋体"/>
            <w:noProof/>
            <w:sz w:val="28"/>
            <w:szCs w:val="28"/>
          </w:rPr>
          <w:tab/>
        </w:r>
        <w:bookmarkEnd w:id="1"/>
        <w:bookmarkEnd w:id="2"/>
        <w:r w:rsidR="000B757A" w:rsidRPr="003B2DF5">
          <w:rPr>
            <w:rFonts w:ascii="宋体" w:hAnsi="宋体"/>
            <w:noProof/>
            <w:sz w:val="28"/>
            <w:szCs w:val="28"/>
          </w:rPr>
          <w:fldChar w:fldCharType="begin"/>
        </w:r>
        <w:r w:rsidR="000B757A" w:rsidRPr="003B2DF5">
          <w:rPr>
            <w:rFonts w:ascii="宋体" w:hAnsi="宋体"/>
            <w:noProof/>
            <w:sz w:val="28"/>
            <w:szCs w:val="28"/>
          </w:rPr>
          <w:instrText xml:space="preserve"> PAGEREF _Toc431372114 \h </w:instrText>
        </w:r>
        <w:r w:rsidR="000B757A" w:rsidRPr="003B2DF5">
          <w:rPr>
            <w:rFonts w:ascii="宋体" w:hAnsi="宋体"/>
            <w:noProof/>
            <w:sz w:val="28"/>
            <w:szCs w:val="28"/>
          </w:rPr>
        </w:r>
        <w:r w:rsidR="000B757A" w:rsidRPr="003B2DF5">
          <w:rPr>
            <w:rFonts w:ascii="宋体" w:hAnsi="宋体"/>
            <w:noProof/>
            <w:sz w:val="28"/>
            <w:szCs w:val="28"/>
          </w:rPr>
          <w:fldChar w:fldCharType="separate"/>
        </w:r>
        <w:r w:rsidR="000B757A" w:rsidRPr="003B2DF5">
          <w:rPr>
            <w:rFonts w:ascii="宋体" w:hAnsi="宋体"/>
            <w:noProof/>
            <w:sz w:val="28"/>
            <w:szCs w:val="28"/>
          </w:rPr>
          <w:t>41</w:t>
        </w:r>
        <w:r w:rsidR="000B757A" w:rsidRPr="003B2DF5">
          <w:rPr>
            <w:rFonts w:ascii="宋体" w:hAnsi="宋体"/>
            <w:noProof/>
            <w:sz w:val="28"/>
            <w:szCs w:val="28"/>
          </w:rPr>
          <w:fldChar w:fldCharType="end"/>
        </w:r>
      </w:hyperlink>
    </w:p>
    <w:p w:rsidR="00180722" w:rsidRPr="003B2DF5" w:rsidRDefault="000B757A">
      <w:pPr>
        <w:rPr>
          <w:rFonts w:ascii="宋体"/>
        </w:rPr>
      </w:pPr>
      <w:r w:rsidRPr="003B2DF5">
        <w:rPr>
          <w:rFonts w:ascii="宋体" w:hAnsi="宋体"/>
          <w:sz w:val="28"/>
          <w:szCs w:val="28"/>
        </w:rPr>
        <w:fldChar w:fldCharType="end"/>
      </w:r>
    </w:p>
    <w:p w:rsidR="00180722" w:rsidRPr="003B2DF5" w:rsidRDefault="00180722">
      <w:pPr>
        <w:spacing w:line="600" w:lineRule="auto"/>
        <w:rPr>
          <w:rFonts w:ascii="宋体"/>
          <w:b/>
          <w:sz w:val="32"/>
        </w:rPr>
      </w:pPr>
    </w:p>
    <w:p w:rsidR="00180722" w:rsidRPr="003B2DF5" w:rsidRDefault="00180722">
      <w:pPr>
        <w:pStyle w:val="ad"/>
        <w:adjustRightInd w:val="0"/>
        <w:snapToGrid w:val="0"/>
        <w:spacing w:line="1000" w:lineRule="exact"/>
        <w:rPr>
          <w:rFonts w:hAnsi="宋体"/>
          <w:sz w:val="24"/>
        </w:rPr>
        <w:sectPr w:rsidR="00180722" w:rsidRPr="003B2DF5">
          <w:pgSz w:w="11906" w:h="16838"/>
          <w:pgMar w:top="1440" w:right="1106" w:bottom="1304" w:left="1361" w:header="851" w:footer="992" w:gutter="284"/>
          <w:pgNumType w:fmt="numberInDash"/>
          <w:cols w:space="720"/>
          <w:docGrid w:type="lines" w:linePitch="312"/>
        </w:sectPr>
      </w:pPr>
    </w:p>
    <w:p w:rsidR="00180722" w:rsidRPr="003B2DF5" w:rsidRDefault="000B757A">
      <w:pPr>
        <w:spacing w:line="360" w:lineRule="auto"/>
        <w:jc w:val="center"/>
        <w:outlineLvl w:val="0"/>
        <w:rPr>
          <w:rFonts w:ascii="宋体"/>
          <w:b/>
          <w:sz w:val="28"/>
          <w:szCs w:val="28"/>
        </w:rPr>
      </w:pPr>
      <w:bookmarkStart w:id="3" w:name="_Toc410118546"/>
      <w:bookmarkStart w:id="4" w:name="_Toc431372069"/>
      <w:bookmarkStart w:id="5" w:name="_Toc259028660"/>
      <w:bookmarkStart w:id="6" w:name="_Toc193012417"/>
      <w:bookmarkStart w:id="7" w:name="_Toc258923652"/>
      <w:bookmarkStart w:id="8" w:name="_Toc258923607"/>
      <w:r w:rsidRPr="003B2DF5">
        <w:rPr>
          <w:rFonts w:ascii="宋体" w:hAnsi="宋体" w:hint="eastAsia"/>
          <w:b/>
          <w:sz w:val="28"/>
          <w:szCs w:val="28"/>
        </w:rPr>
        <w:lastRenderedPageBreak/>
        <w:t>招标公告</w:t>
      </w:r>
      <w:bookmarkEnd w:id="3"/>
      <w:bookmarkEnd w:id="4"/>
    </w:p>
    <w:p w:rsidR="00180722" w:rsidRPr="003B2DF5" w:rsidRDefault="000B757A">
      <w:pPr>
        <w:adjustRightInd w:val="0"/>
        <w:snapToGrid w:val="0"/>
        <w:spacing w:line="360" w:lineRule="auto"/>
        <w:rPr>
          <w:rFonts w:ascii="宋体"/>
          <w:sz w:val="24"/>
        </w:rPr>
      </w:pPr>
      <w:r w:rsidRPr="003B2DF5">
        <w:rPr>
          <w:rFonts w:ascii="宋体" w:hAnsi="宋体" w:hint="eastAsia"/>
          <w:sz w:val="24"/>
        </w:rPr>
        <w:t>发布日期：</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7</w:t>
      </w:r>
      <w:r w:rsidRPr="003B2DF5">
        <w:rPr>
          <w:rFonts w:ascii="宋体" w:hAnsi="宋体" w:hint="eastAsia"/>
          <w:sz w:val="24"/>
        </w:rPr>
        <w:t>日</w:t>
      </w:r>
    </w:p>
    <w:p w:rsidR="00180722" w:rsidRPr="003B2DF5" w:rsidRDefault="000B757A">
      <w:pPr>
        <w:adjustRightInd w:val="0"/>
        <w:snapToGrid w:val="0"/>
        <w:spacing w:line="360" w:lineRule="auto"/>
        <w:rPr>
          <w:rFonts w:ascii="宋体"/>
          <w:sz w:val="24"/>
        </w:rPr>
      </w:pPr>
      <w:r w:rsidRPr="003B2DF5">
        <w:rPr>
          <w:rFonts w:ascii="宋体" w:hAnsi="宋体" w:hint="eastAsia"/>
          <w:sz w:val="24"/>
        </w:rPr>
        <w:t>公告期限：</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7</w:t>
      </w:r>
      <w:r w:rsidRPr="003B2DF5">
        <w:rPr>
          <w:rFonts w:ascii="宋体" w:hAnsi="宋体" w:hint="eastAsia"/>
          <w:sz w:val="24"/>
        </w:rPr>
        <w:t>日至</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14</w:t>
      </w:r>
      <w:r w:rsidRPr="003B2DF5">
        <w:rPr>
          <w:rFonts w:ascii="宋体" w:hAnsi="宋体" w:hint="eastAsia"/>
          <w:sz w:val="24"/>
        </w:rPr>
        <w:t>日</w:t>
      </w:r>
    </w:p>
    <w:p w:rsidR="00180722" w:rsidRPr="003B2DF5" w:rsidRDefault="000B757A">
      <w:pPr>
        <w:adjustRightInd w:val="0"/>
        <w:snapToGrid w:val="0"/>
        <w:spacing w:line="360" w:lineRule="auto"/>
        <w:rPr>
          <w:rFonts w:ascii="宋体"/>
          <w:sz w:val="24"/>
        </w:rPr>
      </w:pPr>
      <w:r w:rsidRPr="003B2DF5">
        <w:rPr>
          <w:rFonts w:ascii="宋体" w:hAnsi="宋体" w:hint="eastAsia"/>
          <w:sz w:val="24"/>
        </w:rPr>
        <w:t>招标编号：</w:t>
      </w:r>
      <w:r w:rsidRPr="003B2DF5">
        <w:rPr>
          <w:rFonts w:ascii="宋体" w:hAnsi="宋体"/>
          <w:sz w:val="24"/>
        </w:rPr>
        <w:t>NBITC-20173789G</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w:t>
      </w:r>
      <w:r w:rsidRPr="003B2DF5">
        <w:rPr>
          <w:rFonts w:ascii="宋体" w:hAnsi="宋体" w:hint="eastAsia"/>
          <w:sz w:val="24"/>
        </w:rPr>
        <w:t>、根据《中华人民共和国政府采购法》及有关办法，宁波市国际招标有限公司受宁波职业技术学院的委托，就宁波职业技术学院模具零件多轴精密制造、信息化实训室设备采购及安装项目进行公开招标，现邀请合格供应商参加投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w:t>
      </w:r>
      <w:r w:rsidRPr="003B2DF5">
        <w:rPr>
          <w:rFonts w:ascii="宋体" w:hAnsi="宋体" w:hint="eastAsia"/>
          <w:sz w:val="24"/>
        </w:rPr>
        <w:t>、子包号、招标货物名称、数量、用途及主要技术规格：</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194"/>
        <w:gridCol w:w="709"/>
        <w:gridCol w:w="2861"/>
        <w:gridCol w:w="1457"/>
      </w:tblGrid>
      <w:tr w:rsidR="003B2DF5" w:rsidRPr="003B2DF5">
        <w:trPr>
          <w:trHeight w:val="482"/>
          <w:jc w:val="center"/>
        </w:trPr>
        <w:tc>
          <w:tcPr>
            <w:tcW w:w="963" w:type="dxa"/>
            <w:vAlign w:val="center"/>
          </w:tcPr>
          <w:p w:rsidR="00180722" w:rsidRPr="003B2DF5" w:rsidRDefault="000B757A">
            <w:pPr>
              <w:spacing w:line="360" w:lineRule="auto"/>
              <w:jc w:val="center"/>
              <w:rPr>
                <w:rFonts w:ascii="宋体"/>
                <w:b/>
                <w:sz w:val="24"/>
              </w:rPr>
            </w:pPr>
            <w:r w:rsidRPr="003B2DF5">
              <w:rPr>
                <w:rFonts w:ascii="宋体" w:hAnsi="宋体" w:hint="eastAsia"/>
                <w:b/>
                <w:sz w:val="24"/>
              </w:rPr>
              <w:t>子包号</w:t>
            </w:r>
          </w:p>
        </w:tc>
        <w:tc>
          <w:tcPr>
            <w:tcW w:w="3194" w:type="dxa"/>
            <w:vAlign w:val="center"/>
          </w:tcPr>
          <w:p w:rsidR="00180722" w:rsidRPr="003B2DF5" w:rsidRDefault="000B757A">
            <w:pPr>
              <w:spacing w:line="360" w:lineRule="auto"/>
              <w:jc w:val="center"/>
              <w:rPr>
                <w:rFonts w:ascii="宋体"/>
                <w:b/>
                <w:sz w:val="24"/>
              </w:rPr>
            </w:pPr>
            <w:r w:rsidRPr="003B2DF5">
              <w:rPr>
                <w:rFonts w:ascii="宋体" w:hAnsi="宋体" w:hint="eastAsia"/>
                <w:b/>
                <w:sz w:val="24"/>
              </w:rPr>
              <w:t>货物名称</w:t>
            </w:r>
          </w:p>
        </w:tc>
        <w:tc>
          <w:tcPr>
            <w:tcW w:w="709" w:type="dxa"/>
            <w:vAlign w:val="center"/>
          </w:tcPr>
          <w:p w:rsidR="00180722" w:rsidRPr="003B2DF5" w:rsidRDefault="000B757A">
            <w:pPr>
              <w:spacing w:line="360" w:lineRule="auto"/>
              <w:jc w:val="center"/>
              <w:rPr>
                <w:rFonts w:ascii="宋体"/>
                <w:b/>
                <w:sz w:val="24"/>
              </w:rPr>
            </w:pPr>
            <w:r w:rsidRPr="003B2DF5">
              <w:rPr>
                <w:rFonts w:ascii="宋体" w:hAnsi="宋体" w:hint="eastAsia"/>
                <w:b/>
                <w:sz w:val="24"/>
              </w:rPr>
              <w:t>数量</w:t>
            </w:r>
          </w:p>
        </w:tc>
        <w:tc>
          <w:tcPr>
            <w:tcW w:w="2861" w:type="dxa"/>
            <w:vAlign w:val="center"/>
          </w:tcPr>
          <w:p w:rsidR="00180722" w:rsidRPr="003B2DF5" w:rsidRDefault="000B757A">
            <w:pPr>
              <w:spacing w:line="360" w:lineRule="auto"/>
              <w:jc w:val="center"/>
              <w:rPr>
                <w:rFonts w:ascii="宋体"/>
                <w:b/>
                <w:sz w:val="24"/>
              </w:rPr>
            </w:pPr>
            <w:r w:rsidRPr="003B2DF5">
              <w:rPr>
                <w:rFonts w:ascii="宋体" w:hAnsi="宋体" w:hint="eastAsia"/>
                <w:b/>
                <w:sz w:val="24"/>
              </w:rPr>
              <w:t>主要技术规格</w:t>
            </w:r>
          </w:p>
        </w:tc>
        <w:tc>
          <w:tcPr>
            <w:tcW w:w="1457" w:type="dxa"/>
            <w:vAlign w:val="center"/>
          </w:tcPr>
          <w:p w:rsidR="00180722" w:rsidRPr="003B2DF5" w:rsidRDefault="000B757A">
            <w:pPr>
              <w:spacing w:line="360" w:lineRule="auto"/>
              <w:jc w:val="center"/>
              <w:rPr>
                <w:rFonts w:ascii="宋体"/>
                <w:b/>
                <w:sz w:val="24"/>
              </w:rPr>
            </w:pPr>
            <w:r w:rsidRPr="003B2DF5">
              <w:rPr>
                <w:rFonts w:ascii="宋体" w:hAnsi="宋体" w:hint="eastAsia"/>
                <w:b/>
                <w:sz w:val="24"/>
              </w:rPr>
              <w:t>预算（元）</w:t>
            </w:r>
          </w:p>
        </w:tc>
      </w:tr>
      <w:tr w:rsidR="003B2DF5" w:rsidRPr="003B2DF5">
        <w:trPr>
          <w:trHeight w:val="530"/>
          <w:jc w:val="center"/>
        </w:trPr>
        <w:tc>
          <w:tcPr>
            <w:tcW w:w="963" w:type="dxa"/>
            <w:vAlign w:val="center"/>
          </w:tcPr>
          <w:p w:rsidR="00180722" w:rsidRPr="003B2DF5" w:rsidRDefault="000B757A">
            <w:pPr>
              <w:spacing w:line="360" w:lineRule="auto"/>
              <w:jc w:val="center"/>
              <w:rPr>
                <w:rFonts w:ascii="宋体"/>
                <w:sz w:val="24"/>
              </w:rPr>
            </w:pPr>
            <w:r w:rsidRPr="003B2DF5">
              <w:rPr>
                <w:rFonts w:ascii="宋体" w:hAnsi="宋体" w:hint="eastAsia"/>
                <w:sz w:val="24"/>
              </w:rPr>
              <w:t>一</w:t>
            </w:r>
          </w:p>
        </w:tc>
        <w:tc>
          <w:tcPr>
            <w:tcW w:w="3194" w:type="dxa"/>
            <w:vAlign w:val="center"/>
          </w:tcPr>
          <w:p w:rsidR="00180722" w:rsidRPr="003B2DF5" w:rsidRDefault="000B757A">
            <w:pPr>
              <w:spacing w:line="360" w:lineRule="auto"/>
              <w:jc w:val="center"/>
              <w:rPr>
                <w:rFonts w:ascii="宋体"/>
                <w:sz w:val="24"/>
              </w:rPr>
            </w:pPr>
            <w:r w:rsidRPr="003B2DF5">
              <w:rPr>
                <w:rFonts w:ascii="宋体" w:hAnsi="宋体" w:hint="eastAsia"/>
                <w:sz w:val="24"/>
              </w:rPr>
              <w:t>宁波职业技术学院模具零件多轴精密制造、信息化实训室设备采购及安装项目</w:t>
            </w:r>
          </w:p>
        </w:tc>
        <w:tc>
          <w:tcPr>
            <w:tcW w:w="709" w:type="dxa"/>
            <w:vAlign w:val="center"/>
          </w:tcPr>
          <w:p w:rsidR="00180722" w:rsidRPr="003B2DF5" w:rsidRDefault="000B757A">
            <w:pPr>
              <w:spacing w:line="360" w:lineRule="auto"/>
              <w:jc w:val="center"/>
              <w:rPr>
                <w:rFonts w:ascii="宋体"/>
                <w:sz w:val="24"/>
              </w:rPr>
            </w:pPr>
            <w:r w:rsidRPr="003B2DF5">
              <w:rPr>
                <w:rFonts w:ascii="宋体" w:hAnsi="宋体"/>
                <w:sz w:val="24"/>
              </w:rPr>
              <w:t>1</w:t>
            </w:r>
            <w:r w:rsidRPr="003B2DF5">
              <w:rPr>
                <w:rFonts w:ascii="宋体" w:hAnsi="宋体" w:hint="eastAsia"/>
                <w:sz w:val="24"/>
              </w:rPr>
              <w:t>批</w:t>
            </w:r>
          </w:p>
        </w:tc>
        <w:tc>
          <w:tcPr>
            <w:tcW w:w="2861" w:type="dxa"/>
            <w:vAlign w:val="center"/>
          </w:tcPr>
          <w:p w:rsidR="00180722" w:rsidRPr="003B2DF5" w:rsidRDefault="000B757A">
            <w:pPr>
              <w:spacing w:line="276" w:lineRule="auto"/>
              <w:jc w:val="center"/>
              <w:rPr>
                <w:rFonts w:ascii="宋体"/>
                <w:sz w:val="24"/>
              </w:rPr>
            </w:pPr>
            <w:r w:rsidRPr="003B2DF5">
              <w:rPr>
                <w:rFonts w:ascii="宋体" w:hAnsi="宋体" w:hint="eastAsia"/>
                <w:sz w:val="24"/>
              </w:rPr>
              <w:t>详见第三部分</w:t>
            </w:r>
            <w:r w:rsidRPr="003B2DF5">
              <w:rPr>
                <w:rFonts w:ascii="宋体" w:hAnsi="宋体"/>
                <w:sz w:val="24"/>
              </w:rPr>
              <w:t xml:space="preserve"> </w:t>
            </w:r>
            <w:r w:rsidRPr="003B2DF5">
              <w:rPr>
                <w:rFonts w:ascii="宋体" w:hAnsi="宋体" w:hint="eastAsia"/>
                <w:sz w:val="24"/>
              </w:rPr>
              <w:t>招标货物清单及技术要求</w:t>
            </w:r>
          </w:p>
        </w:tc>
        <w:tc>
          <w:tcPr>
            <w:tcW w:w="1457" w:type="dxa"/>
            <w:vAlign w:val="center"/>
          </w:tcPr>
          <w:p w:rsidR="00180722" w:rsidRPr="003B2DF5" w:rsidRDefault="000B757A">
            <w:pPr>
              <w:spacing w:line="360" w:lineRule="auto"/>
              <w:jc w:val="center"/>
              <w:rPr>
                <w:rFonts w:ascii="宋体" w:hAnsi="宋体"/>
                <w:sz w:val="24"/>
              </w:rPr>
            </w:pPr>
            <w:r w:rsidRPr="003B2DF5">
              <w:rPr>
                <w:rFonts w:ascii="宋体" w:hAnsi="宋体"/>
                <w:sz w:val="24"/>
              </w:rPr>
              <w:t>3000000.00</w:t>
            </w:r>
          </w:p>
        </w:tc>
      </w:tr>
    </w:tbl>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3、采购需求：详见招标文件</w:t>
      </w:r>
    </w:p>
    <w:p w:rsidR="00180722" w:rsidRPr="003B2DF5" w:rsidRDefault="000B757A">
      <w:pPr>
        <w:spacing w:line="360" w:lineRule="auto"/>
        <w:ind w:firstLineChars="200" w:firstLine="480"/>
        <w:rPr>
          <w:rFonts w:ascii="宋体"/>
          <w:sz w:val="24"/>
        </w:rPr>
      </w:pPr>
      <w:r w:rsidRPr="003B2DF5">
        <w:rPr>
          <w:rFonts w:ascii="宋体" w:hAnsi="宋体" w:hint="eastAsia"/>
          <w:sz w:val="24"/>
        </w:rPr>
        <w:t>4、投标人资格要求：</w:t>
      </w:r>
    </w:p>
    <w:p w:rsidR="00180722" w:rsidRPr="003B2DF5" w:rsidRDefault="000B757A">
      <w:pPr>
        <w:spacing w:line="360" w:lineRule="auto"/>
        <w:ind w:firstLineChars="200" w:firstLine="480"/>
        <w:rPr>
          <w:rFonts w:ascii="宋体"/>
          <w:sz w:val="24"/>
        </w:rPr>
      </w:pPr>
      <w:r w:rsidRPr="003B2DF5">
        <w:rPr>
          <w:rFonts w:ascii="宋体" w:hAnsi="宋体" w:hint="eastAsia"/>
          <w:sz w:val="24"/>
        </w:rPr>
        <w:t>4</w:t>
      </w:r>
      <w:r w:rsidRPr="003B2DF5">
        <w:rPr>
          <w:rFonts w:ascii="宋体" w:hAnsi="宋体"/>
          <w:sz w:val="24"/>
        </w:rPr>
        <w:t>.1</w:t>
      </w:r>
      <w:r w:rsidRPr="003B2DF5">
        <w:rPr>
          <w:rFonts w:ascii="宋体" w:hAnsi="宋体" w:hint="eastAsia"/>
          <w:sz w:val="24"/>
        </w:rPr>
        <w:t>、符合《中华人民共和国政府采购法》第</w:t>
      </w:r>
      <w:r w:rsidRPr="003B2DF5">
        <w:rPr>
          <w:rFonts w:ascii="宋体" w:hAnsi="宋体"/>
          <w:sz w:val="24"/>
        </w:rPr>
        <w:t>22</w:t>
      </w:r>
      <w:r w:rsidRPr="003B2DF5">
        <w:rPr>
          <w:rFonts w:ascii="宋体" w:hAnsi="宋体" w:hint="eastAsia"/>
          <w:sz w:val="24"/>
        </w:rPr>
        <w:t>条的一般资格条件的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rsidR="00180722" w:rsidRPr="003B2DF5" w:rsidRDefault="000B757A">
      <w:pPr>
        <w:spacing w:line="360" w:lineRule="auto"/>
        <w:ind w:firstLineChars="200" w:firstLine="480"/>
        <w:rPr>
          <w:rFonts w:ascii="宋体"/>
          <w:sz w:val="24"/>
        </w:rPr>
      </w:pPr>
      <w:r w:rsidRPr="003B2DF5">
        <w:rPr>
          <w:rFonts w:ascii="宋体" w:hAnsi="宋体" w:hint="eastAsia"/>
          <w:sz w:val="24"/>
        </w:rPr>
        <w:t>4</w:t>
      </w:r>
      <w:r w:rsidRPr="003B2DF5">
        <w:rPr>
          <w:rFonts w:ascii="宋体" w:hAnsi="宋体"/>
          <w:sz w:val="24"/>
        </w:rPr>
        <w:t>.2</w:t>
      </w:r>
      <w:r w:rsidRPr="003B2DF5">
        <w:rPr>
          <w:rFonts w:ascii="宋体" w:hAnsi="宋体" w:hint="eastAsia"/>
          <w:sz w:val="24"/>
        </w:rPr>
        <w:t>、本项目特定资格条件为：</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）未被信用中国网站（</w:t>
      </w:r>
      <w:r w:rsidRPr="003B2DF5">
        <w:rPr>
          <w:rFonts w:ascii="宋体" w:hAnsi="宋体"/>
          <w:sz w:val="24"/>
        </w:rPr>
        <w:t>www.creditchina.gov.cn</w:t>
      </w:r>
      <w:r w:rsidRPr="003B2DF5">
        <w:rPr>
          <w:rFonts w:ascii="宋体" w:hAnsi="宋体" w:hint="eastAsia"/>
          <w:sz w:val="24"/>
        </w:rPr>
        <w:t>）列入失信被执行人、重大税收违法案件当事人名单，未被中国政府采购网（</w:t>
      </w:r>
      <w:r w:rsidRPr="003B2DF5">
        <w:rPr>
          <w:rFonts w:ascii="宋体" w:hAnsi="宋体"/>
          <w:sz w:val="24"/>
        </w:rPr>
        <w:t>www.ccgp.gov.cn</w:t>
      </w:r>
      <w:r w:rsidRPr="003B2DF5">
        <w:rPr>
          <w:rFonts w:ascii="宋体" w:hAnsi="宋体" w:hint="eastAsia"/>
          <w:sz w:val="24"/>
        </w:rPr>
        <w:t>）列入政府采购严重违法失信行为记录名单。</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）本次投标不接受联合体投标。</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）本项目采用资格后审。</w:t>
      </w:r>
    </w:p>
    <w:p w:rsidR="00180722" w:rsidRPr="003B2DF5" w:rsidRDefault="000B757A">
      <w:pPr>
        <w:spacing w:line="360" w:lineRule="auto"/>
        <w:ind w:firstLineChars="200" w:firstLine="480"/>
        <w:rPr>
          <w:rFonts w:ascii="宋体"/>
          <w:sz w:val="24"/>
        </w:rPr>
      </w:pPr>
      <w:r w:rsidRPr="003B2DF5">
        <w:rPr>
          <w:rFonts w:ascii="宋体" w:hAnsi="宋体" w:hint="eastAsia"/>
          <w:sz w:val="24"/>
        </w:rPr>
        <w:t>5、获取招标文件时间及方式：</w:t>
      </w:r>
    </w:p>
    <w:p w:rsidR="00180722" w:rsidRPr="003B2DF5" w:rsidRDefault="000B757A">
      <w:pPr>
        <w:spacing w:line="360" w:lineRule="auto"/>
        <w:ind w:firstLineChars="200" w:firstLine="480"/>
        <w:rPr>
          <w:rFonts w:ascii="宋体"/>
          <w:sz w:val="24"/>
        </w:rPr>
      </w:pPr>
      <w:r w:rsidRPr="003B2DF5">
        <w:rPr>
          <w:rFonts w:ascii="宋体" w:hAnsi="宋体" w:hint="eastAsia"/>
          <w:sz w:val="24"/>
        </w:rPr>
        <w:t>5</w:t>
      </w:r>
      <w:r w:rsidRPr="003B2DF5">
        <w:rPr>
          <w:rFonts w:ascii="宋体" w:hAnsi="宋体"/>
          <w:sz w:val="24"/>
        </w:rPr>
        <w:t>.1</w:t>
      </w:r>
      <w:r w:rsidRPr="003B2DF5">
        <w:rPr>
          <w:rFonts w:ascii="宋体" w:hAnsi="宋体" w:hint="eastAsia"/>
          <w:sz w:val="24"/>
        </w:rPr>
        <w:t>、购买招标文件时间：2017年</w:t>
      </w:r>
      <w:r w:rsidRPr="003B2DF5">
        <w:rPr>
          <w:rFonts w:ascii="宋体" w:hAnsi="宋体"/>
          <w:sz w:val="24"/>
        </w:rPr>
        <w:t>12</w:t>
      </w:r>
      <w:r w:rsidRPr="003B2DF5">
        <w:rPr>
          <w:rFonts w:ascii="宋体" w:hAnsi="宋体" w:hint="eastAsia"/>
          <w:sz w:val="24"/>
        </w:rPr>
        <w:t>月</w:t>
      </w:r>
      <w:r w:rsidRPr="003B2DF5">
        <w:rPr>
          <w:rFonts w:ascii="宋体" w:hAnsi="宋体"/>
          <w:sz w:val="24"/>
        </w:rPr>
        <w:t>7</w:t>
      </w:r>
      <w:r w:rsidRPr="003B2DF5">
        <w:rPr>
          <w:rFonts w:ascii="宋体" w:hAnsi="宋体" w:hint="eastAsia"/>
          <w:sz w:val="24"/>
        </w:rPr>
        <w:t>日至</w:t>
      </w:r>
      <w:r w:rsidRPr="003B2DF5">
        <w:rPr>
          <w:rFonts w:ascii="宋体" w:hAnsi="宋体"/>
          <w:sz w:val="24"/>
        </w:rPr>
        <w:t>2017</w:t>
      </w:r>
      <w:r w:rsidRPr="003B2DF5">
        <w:rPr>
          <w:rFonts w:ascii="宋体" w:hAnsi="宋体" w:hint="eastAsia"/>
          <w:sz w:val="24"/>
        </w:rPr>
        <w:t>年</w:t>
      </w:r>
      <w:r w:rsidRPr="003B2DF5">
        <w:rPr>
          <w:rFonts w:ascii="宋体" w:hAnsi="宋体"/>
          <w:sz w:val="24"/>
        </w:rPr>
        <w:t xml:space="preserve">12 </w:t>
      </w:r>
      <w:r w:rsidRPr="003B2DF5">
        <w:rPr>
          <w:rFonts w:ascii="宋体" w:hAnsi="宋体" w:hint="eastAsia"/>
          <w:sz w:val="24"/>
        </w:rPr>
        <w:t>月</w:t>
      </w:r>
      <w:r w:rsidRPr="003B2DF5">
        <w:rPr>
          <w:rFonts w:ascii="宋体" w:hAnsi="宋体"/>
          <w:sz w:val="24"/>
        </w:rPr>
        <w:t>14</w:t>
      </w:r>
      <w:r w:rsidRPr="003B2DF5">
        <w:rPr>
          <w:rFonts w:ascii="宋体" w:hAnsi="宋体" w:hint="eastAsia"/>
          <w:sz w:val="24"/>
        </w:rPr>
        <w:t>日（</w:t>
      </w:r>
      <w:r w:rsidRPr="003B2DF5">
        <w:rPr>
          <w:rFonts w:ascii="宋体" w:hAnsi="宋体"/>
          <w:sz w:val="24"/>
        </w:rPr>
        <w:t>08：30-11：30</w:t>
      </w:r>
      <w:r w:rsidRPr="003B2DF5">
        <w:rPr>
          <w:rFonts w:ascii="宋体" w:hAnsi="宋体" w:hint="eastAsia"/>
          <w:sz w:val="24"/>
        </w:rPr>
        <w:t>，</w:t>
      </w:r>
      <w:r w:rsidRPr="003B2DF5">
        <w:rPr>
          <w:rFonts w:ascii="宋体" w:hAnsi="宋体"/>
          <w:sz w:val="24"/>
        </w:rPr>
        <w:t>14：00-16：00</w:t>
      </w:r>
      <w:r w:rsidRPr="003B2DF5">
        <w:rPr>
          <w:rFonts w:ascii="宋体" w:hAnsi="宋体" w:hint="eastAsia"/>
          <w:sz w:val="24"/>
        </w:rPr>
        <w:t>），节假日除外。</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标书售价为每子包</w:t>
      </w:r>
      <w:r w:rsidRPr="003B2DF5">
        <w:rPr>
          <w:rFonts w:ascii="宋体" w:hAnsi="宋体"/>
          <w:sz w:val="24"/>
        </w:rPr>
        <w:t>400</w:t>
      </w:r>
      <w:r w:rsidRPr="003B2DF5">
        <w:rPr>
          <w:rFonts w:ascii="宋体" w:hAnsi="宋体" w:hint="eastAsia"/>
          <w:sz w:val="24"/>
        </w:rPr>
        <w:t>元人民币，招标文件售后不退。如需邮购或网上购买，请按下述户名、开户银行及帐号汇款（汇款单上应注明汇款用途及采购编号、子包号），本公司不对邮寄过程中的遗失负责。</w:t>
      </w:r>
    </w:p>
    <w:p w:rsidR="00180722" w:rsidRPr="003B2DF5" w:rsidRDefault="000B757A">
      <w:pPr>
        <w:spacing w:line="360" w:lineRule="auto"/>
        <w:ind w:firstLineChars="200" w:firstLine="480"/>
        <w:rPr>
          <w:rFonts w:ascii="宋体"/>
          <w:sz w:val="24"/>
        </w:rPr>
      </w:pPr>
      <w:r w:rsidRPr="003B2DF5">
        <w:rPr>
          <w:rFonts w:ascii="宋体" w:hAnsi="宋体" w:hint="eastAsia"/>
          <w:sz w:val="24"/>
        </w:rPr>
        <w:lastRenderedPageBreak/>
        <w:t>5</w:t>
      </w:r>
      <w:r w:rsidRPr="003B2DF5">
        <w:rPr>
          <w:rFonts w:ascii="宋体" w:hAnsi="宋体"/>
          <w:sz w:val="24"/>
        </w:rPr>
        <w:t>.2</w:t>
      </w:r>
      <w:r w:rsidRPr="003B2DF5">
        <w:rPr>
          <w:rFonts w:ascii="宋体" w:hAnsi="宋体" w:hint="eastAsia"/>
          <w:sz w:val="24"/>
        </w:rPr>
        <w:t>、网上购买标书流程：进入“宁波市国际招标有限公司”网站（网址：</w:t>
      </w:r>
      <w:r w:rsidRPr="003B2DF5">
        <w:rPr>
          <w:rFonts w:ascii="宋体" w:hAnsi="宋体"/>
          <w:sz w:val="24"/>
        </w:rPr>
        <w:t>http：//www.nbbidding.com/a/</w:t>
      </w:r>
      <w:r w:rsidRPr="003B2DF5">
        <w:rPr>
          <w:rFonts w:ascii="宋体" w:hAnsi="宋体" w:hint="eastAsia"/>
          <w:sz w:val="24"/>
        </w:rPr>
        <w:t>），点击招标公告栏目的“</w:t>
      </w:r>
      <w:r w:rsidRPr="003B2DF5">
        <w:rPr>
          <w:rFonts w:ascii="宋体" w:hAnsi="宋体"/>
          <w:sz w:val="24"/>
        </w:rPr>
        <w:t>MORE</w:t>
      </w:r>
      <w:r w:rsidRPr="003B2DF5">
        <w:rPr>
          <w:rFonts w:ascii="宋体" w:hAnsi="宋体" w:hint="eastAsia"/>
          <w:sz w:val="24"/>
        </w:rPr>
        <w:t>”，在“标题”栏里找到本项目的招标公告，点击公告标题进入对应项目的招标公告界面，再点击“网上购买标书申请”按钮，进入购买申请界面，按照系统提示进行操作。</w:t>
      </w:r>
    </w:p>
    <w:p w:rsidR="00180722" w:rsidRPr="003B2DF5" w:rsidRDefault="000B757A">
      <w:pPr>
        <w:spacing w:line="360" w:lineRule="auto"/>
        <w:ind w:firstLineChars="200" w:firstLine="480"/>
        <w:rPr>
          <w:rFonts w:ascii="宋体"/>
          <w:sz w:val="24"/>
        </w:rPr>
      </w:pPr>
      <w:r w:rsidRPr="003B2DF5">
        <w:rPr>
          <w:rFonts w:ascii="宋体" w:hAnsi="宋体" w:hint="eastAsia"/>
          <w:sz w:val="24"/>
        </w:rPr>
        <w:t>联系电话：</w:t>
      </w:r>
      <w:r w:rsidRPr="003B2DF5">
        <w:rPr>
          <w:rFonts w:ascii="宋体" w:hAnsi="宋体"/>
          <w:sz w:val="24"/>
        </w:rPr>
        <w:t>0574-87386429</w:t>
      </w:r>
      <w:r w:rsidRPr="003B2DF5">
        <w:rPr>
          <w:rFonts w:ascii="宋体" w:hAnsi="宋体" w:hint="eastAsia"/>
          <w:sz w:val="24"/>
        </w:rPr>
        <w:t>；传真：</w:t>
      </w:r>
      <w:r w:rsidRPr="003B2DF5">
        <w:rPr>
          <w:rFonts w:ascii="宋体" w:hAnsi="宋体"/>
          <w:sz w:val="24"/>
        </w:rPr>
        <w:t>0574-87642508</w:t>
      </w:r>
      <w:r w:rsidRPr="003B2DF5">
        <w:rPr>
          <w:rFonts w:ascii="宋体" w:hAnsi="宋体" w:hint="eastAsia"/>
          <w:sz w:val="24"/>
        </w:rPr>
        <w:t>。</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温馨提示：供应商付款后应及时将汇款底单按上述号码直接传真至我公司财务处专职标书发售人员，并在底单上注明供应商的单位名称和需要购买标书的项目编号和子包号，如未按此要求操作，供应商将有可能不能及时收到可下载标书的验证码，请给予配合。</w:t>
      </w:r>
    </w:p>
    <w:p w:rsidR="00180722" w:rsidRPr="003B2DF5" w:rsidRDefault="000B757A">
      <w:pPr>
        <w:spacing w:line="360" w:lineRule="auto"/>
        <w:ind w:firstLineChars="200" w:firstLine="480"/>
        <w:rPr>
          <w:rFonts w:ascii="宋体"/>
          <w:sz w:val="24"/>
        </w:rPr>
      </w:pPr>
      <w:r w:rsidRPr="003B2DF5">
        <w:rPr>
          <w:rFonts w:ascii="宋体" w:hAnsi="宋体" w:hint="eastAsia"/>
          <w:sz w:val="24"/>
        </w:rPr>
        <w:t>5</w:t>
      </w:r>
      <w:r w:rsidRPr="003B2DF5">
        <w:rPr>
          <w:rFonts w:ascii="宋体" w:hAnsi="宋体"/>
          <w:sz w:val="24"/>
        </w:rPr>
        <w:t>.3</w:t>
      </w:r>
      <w:r w:rsidRPr="003B2DF5">
        <w:rPr>
          <w:rFonts w:ascii="宋体" w:hAnsi="宋体" w:hint="eastAsia"/>
          <w:sz w:val="24"/>
        </w:rPr>
        <w:t>、购买标书地点：宁波市国际招标有限公司（宁波市江北区环城北路西段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号楼七楼）</w:t>
      </w:r>
    </w:p>
    <w:p w:rsidR="00180722" w:rsidRPr="003B2DF5" w:rsidRDefault="000B757A">
      <w:pPr>
        <w:spacing w:line="360" w:lineRule="auto"/>
        <w:ind w:firstLineChars="200" w:firstLine="480"/>
        <w:rPr>
          <w:rFonts w:ascii="宋体"/>
          <w:sz w:val="24"/>
        </w:rPr>
      </w:pPr>
      <w:r w:rsidRPr="003B2DF5">
        <w:rPr>
          <w:rFonts w:ascii="宋体" w:hAnsi="宋体" w:hint="eastAsia"/>
          <w:sz w:val="24"/>
        </w:rPr>
        <w:t>6、投标保证金：人民币</w:t>
      </w:r>
      <w:r w:rsidRPr="003B2DF5">
        <w:rPr>
          <w:rFonts w:ascii="宋体" w:hAnsi="宋体"/>
          <w:sz w:val="24"/>
        </w:rPr>
        <w:t>60000.00</w:t>
      </w:r>
      <w:r w:rsidRPr="003B2DF5">
        <w:rPr>
          <w:rFonts w:ascii="宋体" w:hAnsi="宋体" w:hint="eastAsia"/>
          <w:sz w:val="24"/>
        </w:rPr>
        <w:t>元整；通过投标人的账户以转帐支票（仅限宁波大市区范围）、银行汇票或银行汇款方式在</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25</w:t>
      </w:r>
      <w:r w:rsidRPr="003B2DF5">
        <w:rPr>
          <w:rFonts w:ascii="宋体" w:hAnsi="宋体" w:hint="eastAsia"/>
          <w:sz w:val="24"/>
        </w:rPr>
        <w:t>日</w:t>
      </w:r>
      <w:r w:rsidRPr="003B2DF5">
        <w:rPr>
          <w:rFonts w:ascii="宋体" w:hAnsi="宋体"/>
          <w:sz w:val="24"/>
        </w:rPr>
        <w:t>16</w:t>
      </w:r>
      <w:r w:rsidRPr="003B2DF5">
        <w:rPr>
          <w:rFonts w:ascii="宋体" w:hAnsi="宋体" w:hint="eastAsia"/>
          <w:sz w:val="24"/>
        </w:rPr>
        <w:t>：</w:t>
      </w:r>
      <w:r w:rsidRPr="003B2DF5">
        <w:rPr>
          <w:rFonts w:ascii="宋体"/>
          <w:sz w:val="24"/>
        </w:rPr>
        <w:t>00</w:t>
      </w:r>
      <w:r w:rsidRPr="003B2DF5">
        <w:rPr>
          <w:rFonts w:ascii="宋体" w:hAnsi="宋体" w:hint="eastAsia"/>
          <w:sz w:val="24"/>
        </w:rPr>
        <w:t>时前汇入并到账。</w:t>
      </w:r>
    </w:p>
    <w:p w:rsidR="00180722" w:rsidRPr="003B2DF5" w:rsidRDefault="000B757A">
      <w:pPr>
        <w:spacing w:line="360" w:lineRule="auto"/>
        <w:ind w:firstLineChars="200" w:firstLine="480"/>
        <w:rPr>
          <w:rFonts w:ascii="宋体"/>
          <w:sz w:val="24"/>
        </w:rPr>
      </w:pPr>
      <w:r w:rsidRPr="003B2DF5">
        <w:rPr>
          <w:rFonts w:ascii="宋体" w:hAnsi="宋体" w:hint="eastAsia"/>
          <w:sz w:val="24"/>
        </w:rPr>
        <w:t>7、投标文件截止时间和递交地点：</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投标文件递交时间：</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28</w:t>
      </w:r>
      <w:r w:rsidRPr="003B2DF5">
        <w:rPr>
          <w:rFonts w:ascii="宋体" w:hAnsi="宋体" w:hint="eastAsia"/>
          <w:sz w:val="24"/>
        </w:rPr>
        <w:t>日</w:t>
      </w:r>
      <w:r w:rsidRPr="003B2DF5">
        <w:rPr>
          <w:rFonts w:ascii="宋体" w:hAnsi="宋体"/>
          <w:sz w:val="24"/>
        </w:rPr>
        <w:t>13：30—14：00</w:t>
      </w:r>
      <w:r w:rsidRPr="003B2DF5">
        <w:rPr>
          <w:rFonts w:ascii="宋体" w:hAnsi="宋体" w:hint="eastAsia"/>
          <w:sz w:val="24"/>
        </w:rPr>
        <w:t>（北京时间）</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投标文件接收截止时间：</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28</w:t>
      </w:r>
      <w:r w:rsidRPr="003B2DF5">
        <w:rPr>
          <w:rFonts w:ascii="宋体" w:hAnsi="宋体" w:hint="eastAsia"/>
          <w:sz w:val="24"/>
        </w:rPr>
        <w:t>日</w:t>
      </w:r>
      <w:r w:rsidRPr="003B2DF5">
        <w:rPr>
          <w:rFonts w:ascii="宋体" w:hAnsi="宋体"/>
          <w:sz w:val="24"/>
        </w:rPr>
        <w:t>14：00</w:t>
      </w:r>
      <w:r w:rsidRPr="003B2DF5">
        <w:rPr>
          <w:rFonts w:ascii="宋体" w:hAnsi="宋体" w:hint="eastAsia"/>
          <w:sz w:val="24"/>
        </w:rPr>
        <w:t>（北京时间）</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投标文件递交地点：宁波市江北区环城北路西段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号楼七楼开标大厅二。</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所有的投标文件应在招标文件规定的投标截止时间前递交到招标文件规定的地点，逾期提交的投标文件的将被拒绝，不接受邮寄方式提交投标文件。</w:t>
      </w:r>
    </w:p>
    <w:p w:rsidR="00180722" w:rsidRPr="003B2DF5" w:rsidRDefault="000B757A">
      <w:pPr>
        <w:spacing w:line="360" w:lineRule="auto"/>
        <w:ind w:firstLineChars="200" w:firstLine="480"/>
        <w:rPr>
          <w:rFonts w:ascii="宋体"/>
          <w:sz w:val="24"/>
        </w:rPr>
      </w:pPr>
      <w:r w:rsidRPr="003B2DF5">
        <w:rPr>
          <w:rFonts w:ascii="宋体" w:hAnsi="宋体" w:hint="eastAsia"/>
          <w:sz w:val="24"/>
        </w:rPr>
        <w:t>8、开标时间和地点：</w:t>
      </w:r>
    </w:p>
    <w:p w:rsidR="00180722" w:rsidRPr="003B2DF5" w:rsidRDefault="000B757A">
      <w:pPr>
        <w:spacing w:line="360" w:lineRule="auto"/>
        <w:ind w:firstLineChars="200" w:firstLine="480"/>
        <w:rPr>
          <w:rFonts w:ascii="宋体"/>
          <w:sz w:val="24"/>
        </w:rPr>
      </w:pPr>
      <w:r w:rsidRPr="003B2DF5">
        <w:rPr>
          <w:rFonts w:ascii="宋体" w:hAnsi="宋体" w:hint="eastAsia"/>
          <w:sz w:val="24"/>
        </w:rPr>
        <w:t>开标时间：</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28</w:t>
      </w:r>
      <w:r w:rsidRPr="003B2DF5">
        <w:rPr>
          <w:rFonts w:ascii="宋体" w:hAnsi="宋体" w:hint="eastAsia"/>
          <w:sz w:val="24"/>
        </w:rPr>
        <w:t>日</w:t>
      </w:r>
      <w:r w:rsidRPr="003B2DF5">
        <w:rPr>
          <w:rFonts w:ascii="宋体" w:hAnsi="宋体"/>
          <w:sz w:val="24"/>
        </w:rPr>
        <w:t>14：00</w:t>
      </w:r>
      <w:r w:rsidRPr="003B2DF5">
        <w:rPr>
          <w:rFonts w:ascii="宋体" w:hAnsi="宋体" w:hint="eastAsia"/>
          <w:sz w:val="24"/>
        </w:rPr>
        <w:t>（北京时间）</w:t>
      </w:r>
    </w:p>
    <w:p w:rsidR="00180722" w:rsidRPr="003B2DF5" w:rsidRDefault="000B757A">
      <w:pPr>
        <w:spacing w:line="360" w:lineRule="auto"/>
        <w:ind w:firstLineChars="200" w:firstLine="480"/>
        <w:rPr>
          <w:rFonts w:ascii="宋体"/>
          <w:sz w:val="24"/>
        </w:rPr>
      </w:pPr>
      <w:r w:rsidRPr="003B2DF5">
        <w:rPr>
          <w:rFonts w:ascii="宋体" w:hAnsi="宋体" w:hint="eastAsia"/>
          <w:sz w:val="24"/>
        </w:rPr>
        <w:t>开标地点：宁波市江北区环城北路西段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号楼七楼开标大厅二。</w:t>
      </w:r>
    </w:p>
    <w:p w:rsidR="00180722" w:rsidRPr="003B2DF5" w:rsidRDefault="000B757A">
      <w:pPr>
        <w:spacing w:line="360" w:lineRule="auto"/>
        <w:ind w:firstLineChars="200" w:firstLine="480"/>
        <w:rPr>
          <w:rFonts w:ascii="宋体"/>
          <w:sz w:val="24"/>
        </w:rPr>
      </w:pPr>
      <w:r w:rsidRPr="003B2DF5">
        <w:rPr>
          <w:rFonts w:ascii="宋体" w:hAnsi="宋体" w:hint="eastAsia"/>
          <w:sz w:val="24"/>
        </w:rPr>
        <w:t>9、有意向的潜在投标人若需对本次招标提出询问，请与宁波市国际招标有限公司招标三处联系（有关技术规格方面的询问请用信函或传真的形式）。</w:t>
      </w:r>
    </w:p>
    <w:p w:rsidR="00180722" w:rsidRPr="003B2DF5" w:rsidRDefault="000B757A">
      <w:pPr>
        <w:spacing w:line="360" w:lineRule="auto"/>
        <w:ind w:firstLineChars="200" w:firstLine="480"/>
        <w:rPr>
          <w:rFonts w:ascii="宋体"/>
          <w:sz w:val="24"/>
        </w:rPr>
      </w:pPr>
      <w:r w:rsidRPr="003B2DF5">
        <w:rPr>
          <w:rFonts w:ascii="宋体" w:hAnsi="宋体" w:hint="eastAsia"/>
          <w:sz w:val="24"/>
        </w:rPr>
        <w:t>10、其他事项：</w:t>
      </w:r>
    </w:p>
    <w:p w:rsidR="00180722" w:rsidRPr="003B2DF5" w:rsidRDefault="000B757A">
      <w:pPr>
        <w:spacing w:line="360" w:lineRule="auto"/>
        <w:ind w:firstLineChars="200" w:firstLine="480"/>
        <w:rPr>
          <w:rFonts w:ascii="宋体"/>
          <w:sz w:val="24"/>
        </w:rPr>
      </w:pPr>
      <w:r w:rsidRPr="003B2DF5">
        <w:rPr>
          <w:rFonts w:ascii="宋体" w:hAnsi="宋体" w:hint="eastAsia"/>
          <w:sz w:val="24"/>
        </w:rPr>
        <w:t>10</w:t>
      </w:r>
      <w:r w:rsidRPr="003B2DF5">
        <w:rPr>
          <w:rFonts w:ascii="宋体" w:hAnsi="宋体"/>
          <w:sz w:val="24"/>
        </w:rPr>
        <w:t>.1</w:t>
      </w:r>
      <w:r w:rsidRPr="003B2DF5">
        <w:rPr>
          <w:rFonts w:ascii="宋体" w:hAnsi="宋体" w:hint="eastAsia"/>
          <w:sz w:val="24"/>
        </w:rPr>
        <w:t>、单位负责人为同一人或者存在直接控股、管理关系的不同供应商，不得参加同一子包号的投标；</w:t>
      </w:r>
    </w:p>
    <w:p w:rsidR="00180722" w:rsidRPr="003B2DF5" w:rsidRDefault="000B757A">
      <w:pPr>
        <w:spacing w:line="360" w:lineRule="auto"/>
        <w:ind w:firstLineChars="200" w:firstLine="480"/>
        <w:rPr>
          <w:rFonts w:ascii="宋体"/>
          <w:sz w:val="24"/>
        </w:rPr>
      </w:pPr>
      <w:r w:rsidRPr="003B2DF5">
        <w:rPr>
          <w:rFonts w:ascii="宋体" w:hAnsi="宋体" w:hint="eastAsia"/>
          <w:sz w:val="24"/>
        </w:rPr>
        <w:t>10</w:t>
      </w:r>
      <w:r w:rsidRPr="003B2DF5">
        <w:rPr>
          <w:rFonts w:ascii="宋体" w:hAnsi="宋体"/>
          <w:sz w:val="24"/>
        </w:rPr>
        <w:t>.2</w:t>
      </w:r>
      <w:r w:rsidRPr="003B2DF5">
        <w:rPr>
          <w:rFonts w:ascii="宋体" w:hAnsi="宋体" w:hint="eastAsia"/>
          <w:sz w:val="24"/>
        </w:rPr>
        <w:t>、为本项目提供整体设计、规范编制或者项目管理、监理、检测等服务的供应</w:t>
      </w:r>
      <w:r w:rsidRPr="003B2DF5">
        <w:rPr>
          <w:rFonts w:ascii="宋体" w:hAnsi="宋体" w:hint="eastAsia"/>
          <w:sz w:val="24"/>
        </w:rPr>
        <w:lastRenderedPageBreak/>
        <w:t>商，不得再参加本项目的投标。</w:t>
      </w:r>
    </w:p>
    <w:p w:rsidR="00180722" w:rsidRPr="003B2DF5" w:rsidRDefault="000B757A">
      <w:pPr>
        <w:spacing w:line="360" w:lineRule="auto"/>
        <w:ind w:firstLineChars="200" w:firstLine="480"/>
        <w:rPr>
          <w:rFonts w:ascii="宋体"/>
          <w:sz w:val="24"/>
        </w:rPr>
      </w:pPr>
      <w:r w:rsidRPr="003B2DF5">
        <w:rPr>
          <w:rFonts w:ascii="宋体" w:hAnsi="宋体" w:hint="eastAsia"/>
          <w:sz w:val="24"/>
        </w:rPr>
        <w:t>10</w:t>
      </w:r>
      <w:r w:rsidRPr="003B2DF5">
        <w:rPr>
          <w:rFonts w:ascii="宋体" w:hAnsi="宋体"/>
          <w:sz w:val="24"/>
        </w:rPr>
        <w:t>.3</w:t>
      </w:r>
      <w:r w:rsidRPr="003B2DF5">
        <w:rPr>
          <w:rFonts w:ascii="宋体" w:hAnsi="宋体" w:hint="eastAsia"/>
          <w:sz w:val="24"/>
        </w:rPr>
        <w:t>、未购买采购文件者的投标将被拒绝。</w:t>
      </w:r>
    </w:p>
    <w:p w:rsidR="00180722" w:rsidRPr="003B2DF5" w:rsidRDefault="000B757A">
      <w:pPr>
        <w:spacing w:line="360" w:lineRule="auto"/>
        <w:ind w:firstLineChars="200" w:firstLine="480"/>
        <w:rPr>
          <w:rFonts w:ascii="宋体"/>
          <w:sz w:val="24"/>
        </w:rPr>
      </w:pPr>
      <w:r w:rsidRPr="003B2DF5">
        <w:rPr>
          <w:rFonts w:ascii="宋体" w:hAnsi="宋体" w:hint="eastAsia"/>
          <w:sz w:val="24"/>
        </w:rPr>
        <w:t>11、联系方式</w:t>
      </w:r>
    </w:p>
    <w:p w:rsidR="00180722" w:rsidRPr="003B2DF5" w:rsidRDefault="000B757A">
      <w:pPr>
        <w:spacing w:line="360" w:lineRule="auto"/>
        <w:ind w:firstLineChars="200" w:firstLine="480"/>
        <w:rPr>
          <w:rFonts w:ascii="宋体"/>
          <w:sz w:val="24"/>
        </w:rPr>
      </w:pPr>
      <w:r w:rsidRPr="003B2DF5">
        <w:rPr>
          <w:rFonts w:ascii="宋体" w:hAnsi="宋体" w:hint="eastAsia"/>
          <w:sz w:val="24"/>
        </w:rPr>
        <w:t>采购人：宁波职业技术学院</w:t>
      </w:r>
    </w:p>
    <w:p w:rsidR="00180722" w:rsidRPr="003B2DF5" w:rsidRDefault="000B757A">
      <w:pPr>
        <w:spacing w:line="360" w:lineRule="auto"/>
        <w:ind w:firstLineChars="200" w:firstLine="480"/>
        <w:rPr>
          <w:rFonts w:ascii="宋体"/>
          <w:sz w:val="24"/>
        </w:rPr>
      </w:pPr>
      <w:r w:rsidRPr="003B2DF5">
        <w:rPr>
          <w:rFonts w:ascii="宋体" w:hAnsi="宋体" w:hint="eastAsia"/>
          <w:sz w:val="24"/>
        </w:rPr>
        <w:t>地址：宁波北仑开发区新大路</w:t>
      </w:r>
      <w:r w:rsidRPr="003B2DF5">
        <w:rPr>
          <w:rFonts w:ascii="宋体" w:hAnsi="宋体"/>
          <w:sz w:val="24"/>
        </w:rPr>
        <w:t>1069</w:t>
      </w:r>
      <w:r w:rsidRPr="003B2DF5">
        <w:rPr>
          <w:rFonts w:ascii="宋体" w:hAnsi="宋体" w:hint="eastAsia"/>
          <w:sz w:val="24"/>
        </w:rPr>
        <w:t>号</w:t>
      </w:r>
    </w:p>
    <w:p w:rsidR="00180722" w:rsidRPr="003B2DF5" w:rsidRDefault="000B757A">
      <w:pPr>
        <w:spacing w:line="360" w:lineRule="auto"/>
        <w:ind w:firstLineChars="200" w:firstLine="480"/>
        <w:rPr>
          <w:rFonts w:ascii="宋体"/>
          <w:sz w:val="24"/>
        </w:rPr>
      </w:pPr>
      <w:r w:rsidRPr="003B2DF5">
        <w:rPr>
          <w:rFonts w:ascii="宋体" w:hAnsi="宋体" w:hint="eastAsia"/>
          <w:sz w:val="24"/>
        </w:rPr>
        <w:t>联系人：朱锋</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联系电话：</w:t>
      </w:r>
      <w:r w:rsidRPr="003B2DF5">
        <w:rPr>
          <w:rFonts w:ascii="宋体" w:hAnsi="宋体"/>
          <w:sz w:val="24"/>
        </w:rPr>
        <w:t>0574-86891262</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招标代理机构：宁波市国际招标有限公司（招标三处）</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地址：宁波市江北区环城北路西段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号楼八楼012室</w:t>
      </w:r>
    </w:p>
    <w:p w:rsidR="00180722" w:rsidRPr="003B2DF5" w:rsidRDefault="000B757A">
      <w:pPr>
        <w:spacing w:line="360" w:lineRule="auto"/>
        <w:ind w:firstLineChars="200" w:firstLine="480"/>
        <w:rPr>
          <w:rFonts w:ascii="宋体"/>
          <w:sz w:val="24"/>
        </w:rPr>
      </w:pPr>
      <w:r w:rsidRPr="003B2DF5">
        <w:rPr>
          <w:rFonts w:ascii="宋体" w:hAnsi="宋体" w:hint="eastAsia"/>
          <w:sz w:val="24"/>
        </w:rPr>
        <w:t>联系人：章海波、翁伟冬、严锋</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电话：</w:t>
      </w:r>
      <w:r w:rsidRPr="003B2DF5">
        <w:rPr>
          <w:rFonts w:ascii="宋体" w:hAnsi="宋体"/>
          <w:sz w:val="24"/>
        </w:rPr>
        <w:t>0574</w:t>
      </w:r>
      <w:r w:rsidRPr="003B2DF5">
        <w:rPr>
          <w:rFonts w:ascii="宋体" w:hAnsi="宋体" w:hint="eastAsia"/>
          <w:sz w:val="24"/>
        </w:rPr>
        <w:t>－</w:t>
      </w:r>
      <w:r w:rsidRPr="003B2DF5">
        <w:rPr>
          <w:rFonts w:ascii="宋体" w:hAnsi="宋体"/>
          <w:sz w:val="24"/>
        </w:rPr>
        <w:t>87295348</w:t>
      </w:r>
      <w:r w:rsidRPr="003B2DF5">
        <w:rPr>
          <w:rFonts w:ascii="宋体" w:hAnsi="宋体" w:hint="eastAsia"/>
          <w:sz w:val="24"/>
        </w:rPr>
        <w:t>、</w:t>
      </w:r>
      <w:r w:rsidRPr="003B2DF5">
        <w:rPr>
          <w:rFonts w:ascii="宋体" w:hAnsi="宋体"/>
          <w:sz w:val="24"/>
        </w:rPr>
        <w:t>87629230</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传真：</w:t>
      </w:r>
      <w:r w:rsidRPr="003B2DF5">
        <w:rPr>
          <w:rFonts w:ascii="宋体" w:hAnsi="宋体"/>
          <w:sz w:val="24"/>
        </w:rPr>
        <w:t>0574</w:t>
      </w:r>
      <w:r w:rsidRPr="003B2DF5">
        <w:rPr>
          <w:rFonts w:ascii="宋体" w:hAnsi="宋体" w:hint="eastAsia"/>
          <w:sz w:val="24"/>
        </w:rPr>
        <w:t>－</w:t>
      </w:r>
      <w:r w:rsidRPr="003B2DF5">
        <w:rPr>
          <w:rFonts w:ascii="宋体" w:hAnsi="宋体"/>
          <w:sz w:val="24"/>
        </w:rPr>
        <w:t>87388460</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电子邮件：</w:t>
      </w:r>
      <w:r w:rsidRPr="003B2DF5">
        <w:rPr>
          <w:rFonts w:ascii="宋体" w:hAnsi="宋体"/>
          <w:sz w:val="24"/>
        </w:rPr>
        <w:t>nbitc@126.com</w:t>
      </w:r>
    </w:p>
    <w:p w:rsidR="00180722" w:rsidRPr="003B2DF5" w:rsidRDefault="000B757A">
      <w:pPr>
        <w:spacing w:line="360" w:lineRule="auto"/>
        <w:ind w:firstLineChars="200" w:firstLine="482"/>
        <w:rPr>
          <w:rFonts w:ascii="宋体"/>
          <w:b/>
          <w:sz w:val="24"/>
        </w:rPr>
      </w:pPr>
      <w:r w:rsidRPr="003B2DF5">
        <w:rPr>
          <w:rFonts w:ascii="宋体" w:hAnsi="宋体" w:hint="eastAsia"/>
          <w:b/>
          <w:sz w:val="24"/>
        </w:rPr>
        <w:t>招标有关款项汇入的帐号：</w:t>
      </w:r>
    </w:p>
    <w:p w:rsidR="00180722" w:rsidRPr="003B2DF5" w:rsidRDefault="000B757A">
      <w:pPr>
        <w:spacing w:line="360" w:lineRule="auto"/>
        <w:ind w:firstLineChars="200" w:firstLine="480"/>
        <w:rPr>
          <w:rFonts w:ascii="宋体"/>
          <w:sz w:val="24"/>
        </w:rPr>
      </w:pPr>
      <w:r w:rsidRPr="003B2DF5">
        <w:rPr>
          <w:rFonts w:ascii="宋体" w:hAnsi="宋体" w:hint="eastAsia"/>
          <w:sz w:val="24"/>
        </w:rPr>
        <w:t>开户单位名称：宁波市国际招标有限公司</w:t>
      </w:r>
    </w:p>
    <w:p w:rsidR="00180722" w:rsidRPr="003B2DF5" w:rsidRDefault="000B757A">
      <w:pPr>
        <w:spacing w:line="360" w:lineRule="auto"/>
        <w:ind w:firstLineChars="200" w:firstLine="480"/>
        <w:rPr>
          <w:rFonts w:ascii="宋体" w:hAnsi="宋体"/>
          <w:sz w:val="24"/>
        </w:rPr>
      </w:pPr>
      <w:r w:rsidRPr="003B2DF5">
        <w:rPr>
          <w:rFonts w:ascii="宋体" w:hAnsi="宋体" w:hint="eastAsia"/>
          <w:sz w:val="24"/>
        </w:rPr>
        <w:t>开户帐号：</w:t>
      </w:r>
      <w:r w:rsidRPr="003B2DF5">
        <w:rPr>
          <w:rFonts w:ascii="宋体" w:hAnsi="宋体"/>
          <w:sz w:val="24"/>
        </w:rPr>
        <w:t>94090154800000191</w:t>
      </w:r>
    </w:p>
    <w:p w:rsidR="00180722" w:rsidRPr="003B2DF5" w:rsidRDefault="000B757A">
      <w:pPr>
        <w:spacing w:line="360" w:lineRule="auto"/>
        <w:ind w:firstLineChars="200" w:firstLine="480"/>
        <w:rPr>
          <w:rFonts w:ascii="宋体"/>
          <w:sz w:val="24"/>
        </w:rPr>
      </w:pPr>
      <w:r w:rsidRPr="003B2DF5">
        <w:rPr>
          <w:rFonts w:ascii="宋体" w:hAnsi="宋体" w:hint="eastAsia"/>
          <w:sz w:val="24"/>
        </w:rPr>
        <w:t>开户银行：上海浦东发展银行宁波分行江北支行</w:t>
      </w:r>
    </w:p>
    <w:p w:rsidR="00180722" w:rsidRPr="003B2DF5" w:rsidRDefault="00180722">
      <w:pPr>
        <w:spacing w:line="360" w:lineRule="auto"/>
        <w:ind w:firstLineChars="200" w:firstLine="480"/>
        <w:rPr>
          <w:rFonts w:ascii="宋体"/>
          <w:sz w:val="24"/>
        </w:rPr>
      </w:pPr>
    </w:p>
    <w:bookmarkEnd w:id="5"/>
    <w:bookmarkEnd w:id="6"/>
    <w:p w:rsidR="00180722" w:rsidRPr="003B2DF5" w:rsidRDefault="00180722">
      <w:pPr>
        <w:spacing w:line="360" w:lineRule="auto"/>
        <w:ind w:firstLineChars="200" w:firstLine="480"/>
        <w:rPr>
          <w:rFonts w:ascii="宋体"/>
          <w:sz w:val="24"/>
        </w:rPr>
        <w:sectPr w:rsidR="00180722" w:rsidRPr="003B2DF5">
          <w:footerReference w:type="default" r:id="rId11"/>
          <w:pgSz w:w="11906" w:h="16838"/>
          <w:pgMar w:top="1134" w:right="1287" w:bottom="1134" w:left="1157" w:header="1134" w:footer="1134" w:gutter="284"/>
          <w:pgNumType w:start="1"/>
          <w:cols w:space="720"/>
          <w:docGrid w:type="lines" w:linePitch="312"/>
        </w:sectPr>
      </w:pPr>
    </w:p>
    <w:p w:rsidR="00180722" w:rsidRPr="003B2DF5" w:rsidRDefault="000B757A">
      <w:pPr>
        <w:spacing w:line="360" w:lineRule="auto"/>
        <w:jc w:val="center"/>
        <w:outlineLvl w:val="0"/>
        <w:rPr>
          <w:rFonts w:ascii="宋体"/>
          <w:b/>
          <w:sz w:val="28"/>
          <w:szCs w:val="28"/>
        </w:rPr>
      </w:pPr>
      <w:bookmarkStart w:id="9" w:name="_Toc259028661"/>
      <w:bookmarkStart w:id="10" w:name="_Toc431372070"/>
      <w:bookmarkStart w:id="11" w:name="_Toc410118547"/>
      <w:r w:rsidRPr="003B2DF5">
        <w:rPr>
          <w:rFonts w:ascii="宋体" w:hAnsi="宋体" w:hint="eastAsia"/>
          <w:b/>
          <w:sz w:val="28"/>
          <w:szCs w:val="28"/>
        </w:rPr>
        <w:lastRenderedPageBreak/>
        <w:t>第一部分</w:t>
      </w:r>
      <w:r w:rsidRPr="003B2DF5">
        <w:rPr>
          <w:rFonts w:ascii="宋体" w:hAnsi="宋体"/>
          <w:b/>
          <w:sz w:val="28"/>
          <w:szCs w:val="28"/>
        </w:rPr>
        <w:t xml:space="preserve">  </w:t>
      </w:r>
      <w:r w:rsidRPr="003B2DF5">
        <w:rPr>
          <w:rFonts w:ascii="宋体" w:hAnsi="宋体" w:hint="eastAsia"/>
          <w:b/>
          <w:sz w:val="28"/>
          <w:szCs w:val="28"/>
        </w:rPr>
        <w:t>投标人须知前附表</w:t>
      </w:r>
      <w:bookmarkEnd w:id="7"/>
      <w:bookmarkEnd w:id="8"/>
      <w:bookmarkEnd w:id="9"/>
      <w:bookmarkEnd w:id="10"/>
      <w:bookmarkEnd w:id="11"/>
    </w:p>
    <w:tbl>
      <w:tblPr>
        <w:tblW w:w="919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3"/>
        <w:gridCol w:w="1310"/>
        <w:gridCol w:w="7148"/>
      </w:tblGrid>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b/>
                <w:sz w:val="24"/>
              </w:rPr>
            </w:pPr>
            <w:r w:rsidRPr="003B2DF5">
              <w:rPr>
                <w:rFonts w:ascii="宋体" w:hAnsi="宋体" w:hint="eastAsia"/>
                <w:b/>
                <w:sz w:val="24"/>
              </w:rPr>
              <w:t>序号</w:t>
            </w:r>
          </w:p>
        </w:tc>
        <w:tc>
          <w:tcPr>
            <w:tcW w:w="8458" w:type="dxa"/>
            <w:gridSpan w:val="2"/>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jc w:val="center"/>
              <w:rPr>
                <w:rFonts w:ascii="宋体"/>
                <w:b/>
                <w:sz w:val="24"/>
              </w:rPr>
            </w:pPr>
            <w:r w:rsidRPr="003B2DF5">
              <w:rPr>
                <w:rFonts w:ascii="宋体" w:hAnsi="宋体" w:hint="eastAsia"/>
                <w:b/>
                <w:sz w:val="24"/>
              </w:rPr>
              <w:t>内</w:t>
            </w:r>
            <w:r w:rsidRPr="003B2DF5">
              <w:rPr>
                <w:rFonts w:ascii="宋体" w:hAnsi="宋体"/>
                <w:b/>
                <w:sz w:val="24"/>
              </w:rPr>
              <w:t xml:space="preserve"> </w:t>
            </w:r>
            <w:r w:rsidRPr="003B2DF5">
              <w:rPr>
                <w:rFonts w:ascii="宋体" w:hAnsi="宋体" w:hint="eastAsia"/>
                <w:b/>
                <w:sz w:val="24"/>
              </w:rPr>
              <w:t>容</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招标编号</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sz w:val="24"/>
              </w:rPr>
              <w:t>NBITC-20173789G</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2</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项目名称</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hint="eastAsia"/>
                <w:sz w:val="24"/>
              </w:rPr>
              <w:t>宁波职业技术学院模具零件多轴精密制造、信息化实训室设备采购及安装项目</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3</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采购人</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采购人：宁波职业技术学院</w:t>
            </w:r>
          </w:p>
          <w:p w:rsidR="00180722" w:rsidRPr="003B2DF5" w:rsidRDefault="000B757A">
            <w:pPr>
              <w:spacing w:line="360" w:lineRule="auto"/>
              <w:rPr>
                <w:rFonts w:ascii="宋体"/>
                <w:sz w:val="24"/>
              </w:rPr>
            </w:pPr>
            <w:r w:rsidRPr="003B2DF5">
              <w:rPr>
                <w:rFonts w:ascii="宋体" w:hAnsi="宋体" w:hint="eastAsia"/>
                <w:sz w:val="24"/>
              </w:rPr>
              <w:t>地址：宁波北仑开发区新大路</w:t>
            </w:r>
            <w:r w:rsidRPr="003B2DF5">
              <w:rPr>
                <w:rFonts w:ascii="宋体" w:hAnsi="宋体"/>
                <w:sz w:val="24"/>
              </w:rPr>
              <w:t>1069</w:t>
            </w:r>
            <w:r w:rsidRPr="003B2DF5">
              <w:rPr>
                <w:rFonts w:ascii="宋体" w:hAnsi="宋体" w:hint="eastAsia"/>
                <w:sz w:val="24"/>
              </w:rPr>
              <w:t>号</w:t>
            </w:r>
          </w:p>
          <w:p w:rsidR="00180722" w:rsidRPr="003B2DF5" w:rsidRDefault="000B757A">
            <w:pPr>
              <w:spacing w:line="360" w:lineRule="auto"/>
              <w:rPr>
                <w:rFonts w:ascii="宋体" w:hAnsi="宋体"/>
                <w:sz w:val="24"/>
              </w:rPr>
            </w:pPr>
            <w:r w:rsidRPr="003B2DF5">
              <w:rPr>
                <w:rFonts w:ascii="宋体" w:hAnsi="宋体" w:hint="eastAsia"/>
                <w:sz w:val="24"/>
              </w:rPr>
              <w:t>联系人：朱锋</w:t>
            </w:r>
            <w:r w:rsidRPr="003B2DF5">
              <w:rPr>
                <w:rFonts w:ascii="宋体" w:hAnsi="宋体"/>
                <w:sz w:val="24"/>
              </w:rPr>
              <w:t xml:space="preserve">    </w:t>
            </w:r>
            <w:r w:rsidRPr="003B2DF5">
              <w:rPr>
                <w:rFonts w:ascii="宋体" w:hAnsi="宋体" w:hint="eastAsia"/>
                <w:sz w:val="24"/>
              </w:rPr>
              <w:t>联系电话：</w:t>
            </w:r>
            <w:r w:rsidRPr="003B2DF5">
              <w:rPr>
                <w:rFonts w:ascii="宋体" w:hAnsi="宋体"/>
                <w:sz w:val="24"/>
              </w:rPr>
              <w:t>0574-86891262</w:t>
            </w:r>
          </w:p>
        </w:tc>
      </w:tr>
      <w:tr w:rsidR="003B2DF5" w:rsidRPr="003B2DF5">
        <w:trPr>
          <w:trHeight w:val="1415"/>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4</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招标代理机构</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招标代理机构名称：宁波市国际招标有限公司</w:t>
            </w:r>
          </w:p>
          <w:p w:rsidR="00180722" w:rsidRPr="003B2DF5" w:rsidRDefault="000B757A">
            <w:pPr>
              <w:spacing w:line="360" w:lineRule="auto"/>
              <w:rPr>
                <w:rFonts w:ascii="宋体" w:hAnsi="宋体"/>
                <w:sz w:val="24"/>
              </w:rPr>
            </w:pPr>
            <w:r w:rsidRPr="003B2DF5">
              <w:rPr>
                <w:rFonts w:ascii="宋体" w:hAnsi="宋体" w:hint="eastAsia"/>
                <w:sz w:val="24"/>
              </w:rPr>
              <w:t>地址：宁波市江北区环城北路西段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号楼八楼012室</w:t>
            </w:r>
          </w:p>
          <w:p w:rsidR="00180722" w:rsidRPr="003B2DF5" w:rsidRDefault="000B757A">
            <w:pPr>
              <w:spacing w:line="360" w:lineRule="auto"/>
              <w:rPr>
                <w:rFonts w:ascii="宋体" w:hAnsi="宋体"/>
                <w:sz w:val="24"/>
              </w:rPr>
            </w:pPr>
            <w:r w:rsidRPr="003B2DF5">
              <w:rPr>
                <w:rFonts w:ascii="宋体" w:hAnsi="宋体" w:hint="eastAsia"/>
                <w:sz w:val="24"/>
              </w:rPr>
              <w:t>电话：</w:t>
            </w:r>
            <w:r w:rsidRPr="003B2DF5">
              <w:rPr>
                <w:rFonts w:ascii="宋体" w:hAnsi="宋体"/>
                <w:sz w:val="24"/>
              </w:rPr>
              <w:t>0574</w:t>
            </w:r>
            <w:r w:rsidRPr="003B2DF5">
              <w:rPr>
                <w:rFonts w:ascii="宋体" w:hAnsi="宋体" w:hint="eastAsia"/>
                <w:sz w:val="24"/>
              </w:rPr>
              <w:t>－</w:t>
            </w:r>
            <w:r w:rsidRPr="003B2DF5">
              <w:rPr>
                <w:rFonts w:ascii="宋体" w:hAnsi="宋体"/>
                <w:sz w:val="24"/>
              </w:rPr>
              <w:t xml:space="preserve">87295348  87629230  </w:t>
            </w:r>
            <w:r w:rsidRPr="003B2DF5">
              <w:rPr>
                <w:rFonts w:ascii="宋体" w:hAnsi="宋体" w:hint="eastAsia"/>
                <w:sz w:val="24"/>
              </w:rPr>
              <w:t>传真：</w:t>
            </w:r>
            <w:r w:rsidRPr="003B2DF5">
              <w:rPr>
                <w:rFonts w:ascii="宋体" w:hAnsi="宋体"/>
                <w:sz w:val="24"/>
              </w:rPr>
              <w:t>0574</w:t>
            </w:r>
            <w:r w:rsidRPr="003B2DF5">
              <w:rPr>
                <w:rFonts w:ascii="宋体" w:hAnsi="宋体" w:hint="eastAsia"/>
                <w:sz w:val="24"/>
              </w:rPr>
              <w:t>－</w:t>
            </w:r>
            <w:r w:rsidRPr="003B2DF5">
              <w:rPr>
                <w:rFonts w:ascii="宋体" w:hAnsi="宋体"/>
                <w:sz w:val="24"/>
              </w:rPr>
              <w:t>87388460</w:t>
            </w:r>
          </w:p>
          <w:p w:rsidR="00180722" w:rsidRPr="003B2DF5" w:rsidRDefault="000B757A">
            <w:pPr>
              <w:spacing w:line="360" w:lineRule="auto"/>
              <w:rPr>
                <w:rFonts w:ascii="宋体"/>
                <w:sz w:val="24"/>
              </w:rPr>
            </w:pPr>
            <w:r w:rsidRPr="003B2DF5">
              <w:rPr>
                <w:rFonts w:ascii="宋体" w:hAnsi="宋体" w:hint="eastAsia"/>
                <w:sz w:val="24"/>
              </w:rPr>
              <w:t>联系人：章海波、翁伟冬</w:t>
            </w:r>
          </w:p>
          <w:p w:rsidR="00180722" w:rsidRPr="003B2DF5" w:rsidRDefault="000B757A">
            <w:pPr>
              <w:adjustRightInd w:val="0"/>
              <w:snapToGrid w:val="0"/>
              <w:spacing w:line="360" w:lineRule="auto"/>
              <w:rPr>
                <w:rFonts w:ascii="宋体" w:hAnsi="宋体"/>
                <w:sz w:val="24"/>
              </w:rPr>
            </w:pPr>
            <w:r w:rsidRPr="003B2DF5">
              <w:rPr>
                <w:rFonts w:ascii="宋体" w:hAnsi="宋体" w:hint="eastAsia"/>
                <w:sz w:val="24"/>
              </w:rPr>
              <w:t>电子邮件：</w:t>
            </w:r>
            <w:r w:rsidRPr="003B2DF5">
              <w:rPr>
                <w:rFonts w:ascii="宋体" w:hAnsi="宋体"/>
                <w:sz w:val="24"/>
              </w:rPr>
              <w:t>nbitc@126.com</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*5</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投标报价</w:t>
            </w:r>
          </w:p>
        </w:tc>
        <w:tc>
          <w:tcPr>
            <w:tcW w:w="7148" w:type="dxa"/>
            <w:tcBorders>
              <w:top w:val="single" w:sz="4" w:space="0" w:color="auto"/>
              <w:left w:val="single" w:sz="4" w:space="0" w:color="auto"/>
              <w:bottom w:val="single" w:sz="4" w:space="0" w:color="auto"/>
            </w:tcBorders>
            <w:vAlign w:val="center"/>
          </w:tcPr>
          <w:p w:rsidR="00180722" w:rsidRPr="003B2DF5" w:rsidRDefault="000B757A">
            <w:pPr>
              <w:tabs>
                <w:tab w:val="left" w:pos="675"/>
                <w:tab w:val="left" w:pos="2550"/>
                <w:tab w:val="left" w:pos="4935"/>
                <w:tab w:val="left" w:pos="6641"/>
              </w:tabs>
              <w:spacing w:line="360" w:lineRule="auto"/>
              <w:jc w:val="left"/>
              <w:rPr>
                <w:rFonts w:ascii="宋体"/>
                <w:sz w:val="24"/>
              </w:rPr>
            </w:pPr>
            <w:r w:rsidRPr="003B2DF5">
              <w:rPr>
                <w:rFonts w:ascii="宋体" w:hAnsi="宋体" w:hint="eastAsia"/>
                <w:sz w:val="24"/>
              </w:rPr>
              <w:t>本项目为交钥匙价。总报价是招标文件所确定的招标范围内全部工作内容的价格表现，包括但不仅限于：设备、运输、劳务、管理、材料、成品保管、安装、调试、测试验收、维护、保险、利润、规费、税金、保修服务、政策性文件规定及合同包含的所有风险、责任等一切费用。</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*6</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675"/>
                <w:tab w:val="left" w:pos="2550"/>
                <w:tab w:val="left" w:pos="4935"/>
                <w:tab w:val="left" w:pos="6641"/>
              </w:tabs>
              <w:spacing w:line="360" w:lineRule="auto"/>
              <w:jc w:val="center"/>
              <w:rPr>
                <w:rFonts w:ascii="宋体"/>
                <w:sz w:val="24"/>
              </w:rPr>
            </w:pPr>
            <w:r w:rsidRPr="003B2DF5">
              <w:rPr>
                <w:rFonts w:ascii="宋体" w:hAnsi="宋体" w:hint="eastAsia"/>
                <w:sz w:val="24"/>
              </w:rPr>
              <w:t>最高限价</w:t>
            </w:r>
          </w:p>
        </w:tc>
        <w:tc>
          <w:tcPr>
            <w:tcW w:w="7148" w:type="dxa"/>
            <w:tcBorders>
              <w:top w:val="single" w:sz="4" w:space="0" w:color="auto"/>
              <w:left w:val="single" w:sz="4" w:space="0" w:color="auto"/>
              <w:bottom w:val="single" w:sz="4" w:space="0" w:color="auto"/>
            </w:tcBorders>
            <w:vAlign w:val="center"/>
          </w:tcPr>
          <w:p w:rsidR="00180722" w:rsidRPr="003B2DF5" w:rsidRDefault="000B757A">
            <w:pPr>
              <w:tabs>
                <w:tab w:val="left" w:pos="675"/>
                <w:tab w:val="left" w:pos="2550"/>
                <w:tab w:val="left" w:pos="4935"/>
                <w:tab w:val="left" w:pos="6641"/>
              </w:tabs>
              <w:spacing w:line="360" w:lineRule="auto"/>
              <w:jc w:val="left"/>
              <w:rPr>
                <w:rFonts w:ascii="宋体"/>
                <w:sz w:val="24"/>
              </w:rPr>
            </w:pPr>
            <w:r w:rsidRPr="003B2DF5">
              <w:rPr>
                <w:rFonts w:ascii="宋体" w:hAnsi="宋体" w:hint="eastAsia"/>
                <w:sz w:val="24"/>
              </w:rPr>
              <w:t>本项目最高限价：人民币</w:t>
            </w:r>
            <w:r w:rsidRPr="003B2DF5">
              <w:rPr>
                <w:rFonts w:ascii="宋体" w:hAnsi="宋体"/>
                <w:sz w:val="24"/>
              </w:rPr>
              <w:t>3000000.00</w:t>
            </w:r>
            <w:r w:rsidRPr="003B2DF5">
              <w:rPr>
                <w:rFonts w:ascii="宋体" w:hAnsi="宋体" w:hint="eastAsia"/>
                <w:sz w:val="24"/>
              </w:rPr>
              <w:t>元整。投标报价高于最高限价作废标处理。</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7</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 w:val="24"/>
              </w:rPr>
            </w:pPr>
            <w:r w:rsidRPr="003B2DF5">
              <w:rPr>
                <w:rFonts w:ascii="宋体" w:hAnsi="宋体" w:hint="eastAsia"/>
                <w:spacing w:val="6"/>
                <w:sz w:val="24"/>
              </w:rPr>
              <w:t>交货期</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jc w:val="left"/>
              <w:rPr>
                <w:rFonts w:ascii="宋体"/>
                <w:spacing w:val="6"/>
                <w:sz w:val="24"/>
              </w:rPr>
            </w:pPr>
            <w:r w:rsidRPr="003B2DF5">
              <w:rPr>
                <w:rFonts w:ascii="宋体" w:hAnsi="宋体" w:hint="eastAsia"/>
                <w:spacing w:val="6"/>
                <w:sz w:val="24"/>
              </w:rPr>
              <w:t>合同签订后1个月内安装调试完毕并验收合格</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8</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 w:val="24"/>
              </w:rPr>
            </w:pPr>
            <w:r w:rsidRPr="003B2DF5">
              <w:rPr>
                <w:rFonts w:ascii="宋体" w:hAnsi="宋体" w:hint="eastAsia"/>
                <w:spacing w:val="6"/>
                <w:sz w:val="24"/>
              </w:rPr>
              <w:t>质量要求</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jc w:val="left"/>
              <w:rPr>
                <w:rFonts w:ascii="宋体"/>
                <w:sz w:val="24"/>
              </w:rPr>
            </w:pPr>
            <w:r w:rsidRPr="003B2DF5">
              <w:rPr>
                <w:rFonts w:ascii="宋体" w:hAnsi="宋体" w:hint="eastAsia"/>
                <w:sz w:val="24"/>
              </w:rPr>
              <w:t>一次性验收合格</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9</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37" w:left="-78" w:rightChars="-33" w:right="-69" w:firstLineChars="6" w:firstLine="14"/>
              <w:jc w:val="center"/>
              <w:rPr>
                <w:rFonts w:ascii="宋体"/>
                <w:sz w:val="24"/>
              </w:rPr>
            </w:pPr>
            <w:r w:rsidRPr="003B2DF5">
              <w:rPr>
                <w:rFonts w:ascii="宋体" w:hAnsi="宋体" w:hint="eastAsia"/>
                <w:sz w:val="24"/>
              </w:rPr>
              <w:t>安全要求</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合格</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10</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37" w:left="-78" w:rightChars="-33" w:right="-69" w:firstLineChars="6" w:firstLine="14"/>
              <w:jc w:val="center"/>
              <w:rPr>
                <w:rFonts w:ascii="宋体"/>
                <w:sz w:val="24"/>
              </w:rPr>
            </w:pPr>
            <w:r w:rsidRPr="003B2DF5">
              <w:rPr>
                <w:rFonts w:ascii="宋体" w:hAnsi="宋体" w:hint="eastAsia"/>
                <w:sz w:val="24"/>
              </w:rPr>
              <w:t>质保期</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质保期为项目最终验收合格并正式投入使用以后的</w:t>
            </w:r>
            <w:r w:rsidRPr="003B2DF5">
              <w:rPr>
                <w:rFonts w:ascii="宋体" w:hAnsi="宋体"/>
                <w:sz w:val="24"/>
              </w:rPr>
              <w:t>12</w:t>
            </w:r>
            <w:r w:rsidRPr="003B2DF5">
              <w:rPr>
                <w:rFonts w:ascii="宋体" w:hAnsi="宋体" w:hint="eastAsia"/>
                <w:sz w:val="24"/>
              </w:rPr>
              <w:t>个月</w:t>
            </w:r>
            <w:r w:rsidRPr="003B2DF5">
              <w:rPr>
                <w:rFonts w:ascii="宋体" w:hAnsi="宋体" w:hint="eastAsia"/>
                <w:kern w:val="0"/>
                <w:sz w:val="24"/>
              </w:rPr>
              <w:t>。</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11</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37" w:left="-78" w:rightChars="-33" w:right="-69" w:firstLineChars="6" w:firstLine="14"/>
              <w:jc w:val="center"/>
              <w:rPr>
                <w:rFonts w:ascii="宋体"/>
                <w:sz w:val="24"/>
              </w:rPr>
            </w:pPr>
            <w:r w:rsidRPr="003B2DF5">
              <w:rPr>
                <w:rFonts w:ascii="宋体" w:hAnsi="宋体" w:hint="eastAsia"/>
                <w:sz w:val="24"/>
              </w:rPr>
              <w:t>售后服务要求</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售后服务：供货方应在宁波地区设立服务机构，在招标单位需要时及时安排技术服务。</w:t>
            </w:r>
          </w:p>
          <w:p w:rsidR="00180722" w:rsidRPr="003B2DF5" w:rsidRDefault="000B757A">
            <w:pPr>
              <w:spacing w:line="360" w:lineRule="auto"/>
              <w:rPr>
                <w:rFonts w:ascii="宋体"/>
                <w:sz w:val="24"/>
              </w:rPr>
            </w:pPr>
            <w:r w:rsidRPr="003B2DF5">
              <w:rPr>
                <w:rFonts w:ascii="宋体" w:hAnsi="宋体" w:hint="eastAsia"/>
                <w:sz w:val="24"/>
              </w:rPr>
              <w:t>售后服务的响应速度：响应速度为卖方收到招标单位通知后</w:t>
            </w:r>
            <w:r w:rsidRPr="003B2DF5">
              <w:rPr>
                <w:rFonts w:ascii="宋体" w:hAnsi="宋体"/>
                <w:sz w:val="24"/>
              </w:rPr>
              <w:t>2</w:t>
            </w:r>
            <w:r w:rsidRPr="003B2DF5">
              <w:rPr>
                <w:rFonts w:ascii="宋体" w:hAnsi="宋体" w:hint="eastAsia"/>
                <w:sz w:val="24"/>
              </w:rPr>
              <w:t>小时。</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*12</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23"/>
              <w:spacing w:after="0" w:line="360" w:lineRule="auto"/>
              <w:rPr>
                <w:rFonts w:ascii="宋体"/>
                <w:szCs w:val="24"/>
              </w:rPr>
            </w:pPr>
            <w:r w:rsidRPr="003B2DF5">
              <w:rPr>
                <w:rFonts w:ascii="宋体" w:hAnsi="宋体" w:hint="eastAsia"/>
                <w:szCs w:val="24"/>
              </w:rPr>
              <w:t>付款条件</w:t>
            </w:r>
            <w:r w:rsidRPr="003B2DF5">
              <w:rPr>
                <w:rFonts w:ascii="宋体" w:hAnsi="宋体" w:hint="eastAsia"/>
                <w:szCs w:val="24"/>
              </w:rPr>
              <w:lastRenderedPageBreak/>
              <w:t>和方法</w:t>
            </w:r>
          </w:p>
        </w:tc>
        <w:tc>
          <w:tcPr>
            <w:tcW w:w="7148" w:type="dxa"/>
            <w:tcBorders>
              <w:top w:val="single" w:sz="4" w:space="0" w:color="auto"/>
              <w:left w:val="single" w:sz="4" w:space="0" w:color="auto"/>
              <w:bottom w:val="single" w:sz="4" w:space="0" w:color="auto"/>
            </w:tcBorders>
            <w:vAlign w:val="center"/>
          </w:tcPr>
          <w:p w:rsidR="00180722" w:rsidRPr="003B2DF5" w:rsidRDefault="000B757A">
            <w:pPr>
              <w:pStyle w:val="ad"/>
              <w:spacing w:line="360" w:lineRule="auto"/>
              <w:rPr>
                <w:rFonts w:hAnsi="宋体"/>
                <w:sz w:val="24"/>
                <w:szCs w:val="24"/>
              </w:rPr>
            </w:pPr>
            <w:r w:rsidRPr="003B2DF5">
              <w:rPr>
                <w:rFonts w:hAnsi="宋体" w:hint="eastAsia"/>
                <w:sz w:val="24"/>
                <w:szCs w:val="24"/>
              </w:rPr>
              <w:lastRenderedPageBreak/>
              <w:t>履约保证金：无</w:t>
            </w:r>
          </w:p>
          <w:p w:rsidR="00180722" w:rsidRPr="003B2DF5" w:rsidRDefault="000B757A">
            <w:pPr>
              <w:pStyle w:val="ad"/>
              <w:spacing w:line="360" w:lineRule="auto"/>
              <w:rPr>
                <w:rFonts w:hAnsi="宋体"/>
                <w:sz w:val="24"/>
                <w:szCs w:val="24"/>
              </w:rPr>
            </w:pPr>
            <w:r w:rsidRPr="003B2DF5">
              <w:rPr>
                <w:rFonts w:hAnsi="宋体" w:hint="eastAsia"/>
                <w:sz w:val="24"/>
                <w:szCs w:val="24"/>
              </w:rPr>
              <w:lastRenderedPageBreak/>
              <w:t>付款方式：</w:t>
            </w:r>
          </w:p>
          <w:p w:rsidR="00180722" w:rsidRPr="003B2DF5" w:rsidRDefault="000B757A">
            <w:pPr>
              <w:pStyle w:val="ad"/>
              <w:spacing w:line="360" w:lineRule="auto"/>
              <w:rPr>
                <w:rFonts w:hAnsi="宋体"/>
                <w:sz w:val="24"/>
                <w:szCs w:val="24"/>
              </w:rPr>
            </w:pPr>
            <w:r w:rsidRPr="003B2DF5">
              <w:rPr>
                <w:rFonts w:hAnsi="宋体" w:hint="eastAsia"/>
                <w:sz w:val="24"/>
                <w:szCs w:val="24"/>
              </w:rPr>
              <w:t>货到现场后，卖方及时向买方提出到货验收申请，验收通过收到卖方开具的有效增值税专用发票后30天内，买方向卖方支付合同金额50%的货款；货物安装、调试完毕卖方及时向买方提出最终验收申请，最终验收通过收到卖方开具的有效增值税专用发票后30天内，买方向卖方支付合同金额45%的货款；合同金额的5%余款（无息）在产品保修期满后，买方在卖方出具使用单位书面签字盖章确认的质量保证金退还函后30天内一次性付清。</w:t>
            </w:r>
          </w:p>
          <w:p w:rsidR="00180722" w:rsidRPr="003B2DF5" w:rsidRDefault="000B757A">
            <w:pPr>
              <w:pStyle w:val="ad"/>
              <w:spacing w:line="360" w:lineRule="auto"/>
              <w:rPr>
                <w:rFonts w:hAnsi="宋体"/>
                <w:sz w:val="24"/>
                <w:szCs w:val="24"/>
              </w:rPr>
            </w:pPr>
            <w:r w:rsidRPr="003B2DF5">
              <w:rPr>
                <w:rFonts w:hAnsi="宋体" w:hint="eastAsia"/>
                <w:sz w:val="24"/>
                <w:szCs w:val="24"/>
              </w:rPr>
              <w:t>卖方不按规定提出验收申请的，当次支付申请不予受理，相关验收内容延至下一道验收程序中进行。</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13</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sz w:val="24"/>
              </w:rPr>
            </w:pPr>
            <w:r w:rsidRPr="003B2DF5">
              <w:rPr>
                <w:rFonts w:ascii="宋体" w:hAnsi="宋体" w:hint="eastAsia"/>
                <w:sz w:val="24"/>
              </w:rPr>
              <w:t>投标有效期</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ind w:leftChars="-40" w:left="-84" w:rightChars="-30" w:right="-63"/>
              <w:rPr>
                <w:rFonts w:ascii="宋体"/>
                <w:sz w:val="24"/>
              </w:rPr>
            </w:pPr>
            <w:r w:rsidRPr="003B2DF5">
              <w:rPr>
                <w:rFonts w:ascii="宋体" w:hAnsi="宋体" w:hint="eastAsia"/>
                <w:sz w:val="24"/>
              </w:rPr>
              <w:t>开标之日起</w:t>
            </w:r>
            <w:r w:rsidRPr="003B2DF5">
              <w:rPr>
                <w:rFonts w:ascii="宋体" w:hAnsi="宋体"/>
                <w:sz w:val="24"/>
              </w:rPr>
              <w:t>90</w:t>
            </w:r>
            <w:r w:rsidRPr="003B2DF5">
              <w:rPr>
                <w:rFonts w:ascii="宋体" w:hAnsi="宋体" w:hint="eastAsia"/>
                <w:sz w:val="24"/>
              </w:rPr>
              <w:t>天</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*14</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37" w:left="-78" w:rightChars="-33" w:right="-69" w:firstLineChars="6" w:firstLine="14"/>
              <w:jc w:val="center"/>
              <w:rPr>
                <w:rFonts w:ascii="宋体"/>
                <w:sz w:val="24"/>
              </w:rPr>
            </w:pPr>
            <w:r w:rsidRPr="003B2DF5">
              <w:rPr>
                <w:rFonts w:ascii="宋体" w:hAnsi="宋体" w:hint="eastAsia"/>
                <w:sz w:val="24"/>
              </w:rPr>
              <w:t>投标人资格要求</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ind w:firstLineChars="200" w:firstLine="480"/>
              <w:rPr>
                <w:rFonts w:ascii="宋体"/>
                <w:sz w:val="24"/>
              </w:rPr>
            </w:pPr>
            <w:r w:rsidRPr="003B2DF5">
              <w:rPr>
                <w:rFonts w:ascii="宋体" w:hAnsi="宋体"/>
                <w:sz w:val="24"/>
              </w:rPr>
              <w:t>1</w:t>
            </w:r>
            <w:r w:rsidRPr="003B2DF5">
              <w:rPr>
                <w:rFonts w:ascii="宋体" w:hAnsi="宋体" w:hint="eastAsia"/>
                <w:sz w:val="24"/>
              </w:rPr>
              <w:t>、符合《中华人民共和国政府采购法》第</w:t>
            </w:r>
            <w:r w:rsidRPr="003B2DF5">
              <w:rPr>
                <w:rFonts w:ascii="宋体" w:hAnsi="宋体"/>
                <w:sz w:val="24"/>
              </w:rPr>
              <w:t>22</w:t>
            </w:r>
            <w:r w:rsidRPr="003B2DF5">
              <w:rPr>
                <w:rFonts w:ascii="宋体" w:hAnsi="宋体" w:hint="eastAsia"/>
                <w:sz w:val="24"/>
              </w:rPr>
              <w:t>条的一般资格条件的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rsidR="00180722" w:rsidRPr="003B2DF5" w:rsidRDefault="000B757A">
            <w:pPr>
              <w:spacing w:line="360" w:lineRule="auto"/>
              <w:ind w:firstLineChars="200" w:firstLine="480"/>
              <w:rPr>
                <w:rFonts w:ascii="宋体"/>
                <w:sz w:val="24"/>
              </w:rPr>
            </w:pPr>
            <w:r w:rsidRPr="003B2DF5">
              <w:rPr>
                <w:rFonts w:ascii="宋体" w:hAnsi="宋体"/>
                <w:sz w:val="24"/>
              </w:rPr>
              <w:t>2</w:t>
            </w:r>
            <w:r w:rsidRPr="003B2DF5">
              <w:rPr>
                <w:rFonts w:ascii="宋体" w:hAnsi="宋体" w:hint="eastAsia"/>
                <w:sz w:val="24"/>
              </w:rPr>
              <w:t>、本项目特定资格条件为：</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）未被信用中国网站（</w:t>
            </w:r>
            <w:r w:rsidRPr="003B2DF5">
              <w:rPr>
                <w:rFonts w:ascii="宋体" w:hAnsi="宋体"/>
                <w:sz w:val="24"/>
              </w:rPr>
              <w:t>www.creditchina.gov.cn</w:t>
            </w:r>
            <w:r w:rsidRPr="003B2DF5">
              <w:rPr>
                <w:rFonts w:ascii="宋体" w:hAnsi="宋体" w:hint="eastAsia"/>
                <w:sz w:val="24"/>
              </w:rPr>
              <w:t>）列入失信被执行人、重大税收违法案件当事人名单，未被中国政府采购网（</w:t>
            </w:r>
            <w:r w:rsidRPr="003B2DF5">
              <w:rPr>
                <w:rFonts w:ascii="宋体" w:hAnsi="宋体"/>
                <w:sz w:val="24"/>
              </w:rPr>
              <w:t>www.ccgp.gov.cn</w:t>
            </w:r>
            <w:r w:rsidRPr="003B2DF5">
              <w:rPr>
                <w:rFonts w:ascii="宋体" w:hAnsi="宋体" w:hint="eastAsia"/>
                <w:sz w:val="24"/>
              </w:rPr>
              <w:t>）列入政府采购严重违法失信行为记录名单。</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）本次投标不接受联合体投标。</w:t>
            </w:r>
          </w:p>
          <w:p w:rsidR="00180722" w:rsidRPr="003B2DF5" w:rsidRDefault="000B757A">
            <w:pPr>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）本项目采用资格后审。</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15</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sz w:val="24"/>
              </w:rPr>
            </w:pPr>
            <w:r w:rsidRPr="003B2DF5">
              <w:rPr>
                <w:rFonts w:ascii="宋体" w:hAnsi="宋体" w:hint="eastAsia"/>
                <w:sz w:val="24"/>
              </w:rPr>
              <w:t>资格审查方式</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资格后审</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16</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评标办法</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hint="eastAsia"/>
                <w:sz w:val="24"/>
              </w:rPr>
              <w:t>评标办法采用综合评分法，具体详见第六部分</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17</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z w:val="24"/>
              </w:rPr>
            </w:pPr>
            <w:r w:rsidRPr="003B2DF5">
              <w:rPr>
                <w:rFonts w:ascii="宋体" w:hAnsi="宋体" w:hint="eastAsia"/>
                <w:sz w:val="24"/>
              </w:rPr>
              <w:t>招标文件获取</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sz w:val="24"/>
              </w:rPr>
              <w:t>1</w:t>
            </w:r>
            <w:r w:rsidRPr="003B2DF5">
              <w:rPr>
                <w:rFonts w:ascii="宋体" w:hAnsi="宋体" w:hint="eastAsia"/>
                <w:sz w:val="24"/>
              </w:rPr>
              <w:t>、标书售价为每子包</w:t>
            </w:r>
            <w:r w:rsidRPr="003B2DF5">
              <w:rPr>
                <w:rFonts w:ascii="宋体" w:hAnsi="宋体"/>
                <w:sz w:val="24"/>
              </w:rPr>
              <w:t>400</w:t>
            </w:r>
            <w:r w:rsidRPr="003B2DF5">
              <w:rPr>
                <w:rFonts w:ascii="宋体" w:hAnsi="宋体" w:hint="eastAsia"/>
                <w:sz w:val="24"/>
              </w:rPr>
              <w:t>元人民币，招标文件售后不退。如需邮购或网上购买，请按下述户名、开户银行及帐号汇款（汇款单上应注明汇款用途及采购编号、子包号），本公司不对邮寄过程中的遗失负责。</w:t>
            </w:r>
          </w:p>
          <w:p w:rsidR="00180722" w:rsidRPr="003B2DF5" w:rsidRDefault="000B757A">
            <w:pPr>
              <w:adjustRightInd w:val="0"/>
              <w:snapToGrid w:val="0"/>
              <w:spacing w:line="360" w:lineRule="auto"/>
              <w:ind w:firstLineChars="300" w:firstLine="720"/>
              <w:rPr>
                <w:rFonts w:ascii="宋体"/>
                <w:sz w:val="24"/>
              </w:rPr>
            </w:pPr>
            <w:r w:rsidRPr="003B2DF5">
              <w:rPr>
                <w:rFonts w:ascii="宋体" w:hAnsi="宋体" w:hint="eastAsia"/>
                <w:sz w:val="24"/>
              </w:rPr>
              <w:lastRenderedPageBreak/>
              <w:t>户名：宁波市国际招标有限公司</w:t>
            </w:r>
          </w:p>
          <w:p w:rsidR="00180722" w:rsidRPr="003B2DF5" w:rsidRDefault="000B757A">
            <w:pPr>
              <w:adjustRightInd w:val="0"/>
              <w:snapToGrid w:val="0"/>
              <w:spacing w:line="360" w:lineRule="auto"/>
              <w:ind w:firstLineChars="300" w:firstLine="720"/>
              <w:rPr>
                <w:rFonts w:ascii="宋体"/>
                <w:sz w:val="24"/>
              </w:rPr>
            </w:pPr>
            <w:r w:rsidRPr="003B2DF5">
              <w:rPr>
                <w:rFonts w:ascii="宋体" w:hAnsi="宋体" w:hint="eastAsia"/>
                <w:sz w:val="24"/>
              </w:rPr>
              <w:t>开户银行及帐号：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 xml:space="preserve">  </w:t>
            </w:r>
            <w:r w:rsidRPr="003B2DF5">
              <w:rPr>
                <w:rFonts w:ascii="宋体" w:hAnsi="宋体" w:hint="eastAsia"/>
                <w:sz w:val="24"/>
              </w:rPr>
              <w:t>上海浦东发展银行宁波分行江北支行</w:t>
            </w:r>
          </w:p>
          <w:p w:rsidR="00180722" w:rsidRPr="003B2DF5" w:rsidRDefault="000B757A">
            <w:pPr>
              <w:adjustRightInd w:val="0"/>
              <w:snapToGrid w:val="0"/>
              <w:spacing w:line="360" w:lineRule="auto"/>
              <w:ind w:firstLineChars="300" w:firstLine="720"/>
              <w:rPr>
                <w:rFonts w:ascii="宋体" w:hAnsi="宋体"/>
                <w:sz w:val="24"/>
              </w:rPr>
            </w:pPr>
            <w:r w:rsidRPr="003B2DF5">
              <w:rPr>
                <w:rFonts w:ascii="宋体" w:hAnsi="宋体" w:hint="eastAsia"/>
                <w:sz w:val="24"/>
              </w:rPr>
              <w:t>帐号</w:t>
            </w:r>
            <w:r w:rsidRPr="003B2DF5">
              <w:rPr>
                <w:rFonts w:ascii="宋体" w:hAnsi="宋体"/>
                <w:sz w:val="24"/>
              </w:rPr>
              <w:t>94090154800000191</w:t>
            </w:r>
          </w:p>
          <w:p w:rsidR="00180722" w:rsidRPr="003B2DF5" w:rsidRDefault="000B757A">
            <w:pPr>
              <w:adjustRightInd w:val="0"/>
              <w:snapToGrid w:val="0"/>
              <w:spacing w:line="360" w:lineRule="auto"/>
              <w:rPr>
                <w:rFonts w:ascii="宋体"/>
                <w:sz w:val="24"/>
              </w:rPr>
            </w:pPr>
            <w:r w:rsidRPr="003B2DF5">
              <w:rPr>
                <w:rFonts w:ascii="宋体" w:hAnsi="宋体"/>
                <w:sz w:val="24"/>
              </w:rPr>
              <w:t>2</w:t>
            </w:r>
            <w:r w:rsidRPr="003B2DF5">
              <w:rPr>
                <w:rFonts w:ascii="宋体" w:hAnsi="宋体" w:hint="eastAsia"/>
                <w:sz w:val="24"/>
              </w:rPr>
              <w:t>、网上购买标书流程：进入“宁波市国际招标有限公司”网站（网址：</w:t>
            </w:r>
            <w:r w:rsidRPr="003B2DF5">
              <w:rPr>
                <w:rFonts w:ascii="宋体" w:hAnsi="宋体"/>
                <w:sz w:val="24"/>
              </w:rPr>
              <w:t>http：//www.nbbidding.com/a/</w:t>
            </w:r>
            <w:r w:rsidRPr="003B2DF5">
              <w:rPr>
                <w:rFonts w:ascii="宋体" w:hAnsi="宋体" w:hint="eastAsia"/>
                <w:sz w:val="24"/>
              </w:rPr>
              <w:t>），点击招标公告栏目的“</w:t>
            </w:r>
            <w:r w:rsidRPr="003B2DF5">
              <w:rPr>
                <w:rFonts w:ascii="宋体" w:hAnsi="宋体"/>
                <w:sz w:val="24"/>
              </w:rPr>
              <w:t>MORE</w:t>
            </w:r>
            <w:r w:rsidRPr="003B2DF5">
              <w:rPr>
                <w:rFonts w:ascii="宋体" w:hAnsi="宋体" w:hint="eastAsia"/>
                <w:sz w:val="24"/>
              </w:rPr>
              <w:t>”，在“标题”栏里找到本项目的招标公告，点击公告标题进入对应项目的招标公告界面，再点击“网上购买标书申请”按钮，进入购买申请界面，按照系统提示进行操作。</w:t>
            </w:r>
          </w:p>
          <w:p w:rsidR="00180722" w:rsidRPr="003B2DF5" w:rsidRDefault="000B757A">
            <w:pPr>
              <w:adjustRightInd w:val="0"/>
              <w:snapToGrid w:val="0"/>
              <w:spacing w:line="360" w:lineRule="auto"/>
              <w:ind w:firstLineChars="200" w:firstLine="480"/>
              <w:rPr>
                <w:rFonts w:ascii="宋体" w:hAnsi="宋体"/>
                <w:sz w:val="24"/>
              </w:rPr>
            </w:pPr>
            <w:r w:rsidRPr="003B2DF5">
              <w:rPr>
                <w:rFonts w:ascii="宋体" w:hAnsi="宋体" w:hint="eastAsia"/>
                <w:sz w:val="24"/>
              </w:rPr>
              <w:t>网上购买招标文件联系人：林小姐</w:t>
            </w:r>
            <w:r w:rsidRPr="003B2DF5">
              <w:rPr>
                <w:rFonts w:ascii="宋体" w:hAnsi="宋体"/>
                <w:sz w:val="24"/>
              </w:rPr>
              <w:t xml:space="preserve">  </w:t>
            </w:r>
            <w:r w:rsidRPr="003B2DF5">
              <w:rPr>
                <w:rFonts w:ascii="宋体" w:hAnsi="宋体" w:hint="eastAsia"/>
                <w:sz w:val="24"/>
              </w:rPr>
              <w:t>联系电话：</w:t>
            </w:r>
            <w:r w:rsidRPr="003B2DF5">
              <w:rPr>
                <w:rFonts w:ascii="宋体" w:hAnsi="宋体"/>
                <w:sz w:val="24"/>
              </w:rPr>
              <w:t>0574-87386429</w:t>
            </w:r>
          </w:p>
          <w:p w:rsidR="00180722" w:rsidRPr="003B2DF5" w:rsidRDefault="000B757A">
            <w:pPr>
              <w:adjustRightInd w:val="0"/>
              <w:snapToGrid w:val="0"/>
              <w:spacing w:line="360" w:lineRule="auto"/>
              <w:rPr>
                <w:rFonts w:ascii="宋体"/>
                <w:sz w:val="24"/>
              </w:rPr>
            </w:pPr>
            <w:r w:rsidRPr="003B2DF5">
              <w:rPr>
                <w:rFonts w:ascii="宋体" w:hAnsi="宋体"/>
                <w:sz w:val="24"/>
              </w:rPr>
              <w:t>3</w:t>
            </w:r>
            <w:r w:rsidRPr="003B2DF5">
              <w:rPr>
                <w:rFonts w:ascii="宋体" w:hAnsi="宋体" w:hint="eastAsia"/>
                <w:sz w:val="24"/>
              </w:rPr>
              <w:t>、购买标书地点：宁波市国际招标有限公司</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18</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widowControl/>
              <w:spacing w:line="360" w:lineRule="auto"/>
              <w:jc w:val="center"/>
              <w:rPr>
                <w:rFonts w:ascii="宋体" w:cs="宋体"/>
                <w:kern w:val="0"/>
                <w:sz w:val="24"/>
              </w:rPr>
            </w:pPr>
            <w:r w:rsidRPr="003B2DF5">
              <w:rPr>
                <w:rFonts w:ascii="宋体" w:hAnsi="宋体" w:cs="宋体" w:hint="eastAsia"/>
                <w:kern w:val="0"/>
                <w:sz w:val="24"/>
              </w:rPr>
              <w:t>踏勘</w:t>
            </w:r>
          </w:p>
        </w:tc>
        <w:tc>
          <w:tcPr>
            <w:tcW w:w="7148" w:type="dxa"/>
            <w:tcBorders>
              <w:top w:val="single" w:sz="4" w:space="0" w:color="auto"/>
              <w:left w:val="single" w:sz="4" w:space="0" w:color="auto"/>
              <w:bottom w:val="single" w:sz="4" w:space="0" w:color="auto"/>
            </w:tcBorders>
            <w:vAlign w:val="center"/>
          </w:tcPr>
          <w:p w:rsidR="00180722" w:rsidRPr="003B2DF5" w:rsidRDefault="000B757A">
            <w:pPr>
              <w:widowControl/>
              <w:spacing w:line="360" w:lineRule="auto"/>
              <w:jc w:val="left"/>
              <w:rPr>
                <w:rFonts w:ascii="宋体"/>
                <w:sz w:val="24"/>
              </w:rPr>
            </w:pPr>
            <w:r w:rsidRPr="003B2DF5">
              <w:rPr>
                <w:rFonts w:ascii="宋体" w:hAnsi="宋体" w:hint="eastAsia"/>
                <w:sz w:val="24"/>
              </w:rPr>
              <w:t>不组织，投标人如有需要请自行踏勘</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*19</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投标保证金</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hint="eastAsia"/>
                <w:sz w:val="24"/>
              </w:rPr>
              <w:t>投标保证金：人民币</w:t>
            </w:r>
            <w:r w:rsidRPr="003B2DF5">
              <w:rPr>
                <w:rFonts w:ascii="宋体" w:hAnsi="宋体"/>
                <w:sz w:val="24"/>
              </w:rPr>
              <w:t>60000.00</w:t>
            </w:r>
            <w:r w:rsidRPr="003B2DF5">
              <w:rPr>
                <w:rFonts w:ascii="宋体" w:hAnsi="宋体" w:hint="eastAsia"/>
                <w:sz w:val="24"/>
              </w:rPr>
              <w:t>元整，通过投标人的账户以转帐支票（仅限宁波大市区范围）、银行汇票或银行汇款方式在</w:t>
            </w:r>
            <w:r w:rsidRPr="003B2DF5">
              <w:rPr>
                <w:rFonts w:ascii="宋体" w:hAnsi="宋体"/>
                <w:sz w:val="24"/>
              </w:rPr>
              <w:t>2017</w:t>
            </w:r>
            <w:r w:rsidRPr="003B2DF5">
              <w:rPr>
                <w:rFonts w:ascii="宋体" w:hAnsi="宋体" w:hint="eastAsia"/>
                <w:sz w:val="24"/>
              </w:rPr>
              <w:t>年1</w:t>
            </w:r>
            <w:r w:rsidRPr="003B2DF5">
              <w:rPr>
                <w:rFonts w:ascii="宋体" w:hAnsi="宋体"/>
                <w:sz w:val="24"/>
              </w:rPr>
              <w:t xml:space="preserve">2 </w:t>
            </w:r>
            <w:r w:rsidRPr="003B2DF5">
              <w:rPr>
                <w:rFonts w:ascii="宋体" w:hAnsi="宋体" w:hint="eastAsia"/>
                <w:sz w:val="24"/>
              </w:rPr>
              <w:t>月</w:t>
            </w:r>
            <w:r w:rsidRPr="003B2DF5">
              <w:rPr>
                <w:rFonts w:ascii="宋体" w:hAnsi="宋体"/>
                <w:sz w:val="24"/>
              </w:rPr>
              <w:t>25</w:t>
            </w:r>
            <w:r w:rsidRPr="003B2DF5">
              <w:rPr>
                <w:rFonts w:ascii="宋体" w:hAnsi="宋体" w:hint="eastAsia"/>
                <w:sz w:val="24"/>
              </w:rPr>
              <w:t>日</w:t>
            </w:r>
            <w:r w:rsidRPr="003B2DF5">
              <w:rPr>
                <w:rFonts w:ascii="宋体" w:hAnsi="宋体"/>
                <w:sz w:val="24"/>
              </w:rPr>
              <w:t>16</w:t>
            </w:r>
            <w:r w:rsidRPr="003B2DF5">
              <w:rPr>
                <w:rFonts w:ascii="宋体" w:hAnsi="宋体" w:hint="eastAsia"/>
                <w:sz w:val="24"/>
              </w:rPr>
              <w:t>：</w:t>
            </w:r>
            <w:r w:rsidRPr="003B2DF5">
              <w:rPr>
                <w:rFonts w:ascii="宋体"/>
                <w:sz w:val="24"/>
              </w:rPr>
              <w:t>00</w:t>
            </w:r>
            <w:r w:rsidRPr="003B2DF5">
              <w:rPr>
                <w:rFonts w:ascii="宋体" w:hAnsi="宋体" w:hint="eastAsia"/>
                <w:sz w:val="24"/>
              </w:rPr>
              <w:t>时前汇入并到账，否则作无效标处理：</w:t>
            </w:r>
          </w:p>
          <w:p w:rsidR="00180722" w:rsidRPr="003B2DF5" w:rsidRDefault="000B757A">
            <w:pPr>
              <w:adjustRightInd w:val="0"/>
              <w:snapToGrid w:val="0"/>
              <w:spacing w:line="360" w:lineRule="auto"/>
              <w:rPr>
                <w:rFonts w:ascii="宋体"/>
                <w:sz w:val="24"/>
              </w:rPr>
            </w:pPr>
            <w:r w:rsidRPr="003B2DF5">
              <w:rPr>
                <w:rFonts w:ascii="宋体" w:hAnsi="宋体" w:hint="eastAsia"/>
                <w:sz w:val="24"/>
              </w:rPr>
              <w:t>收款单位：宁波市国际招标有限公司</w:t>
            </w:r>
          </w:p>
          <w:p w:rsidR="00180722" w:rsidRPr="003B2DF5" w:rsidRDefault="000B757A">
            <w:pPr>
              <w:adjustRightInd w:val="0"/>
              <w:snapToGrid w:val="0"/>
              <w:spacing w:line="360" w:lineRule="auto"/>
              <w:rPr>
                <w:rFonts w:ascii="宋体" w:hAnsi="宋体"/>
                <w:sz w:val="24"/>
              </w:rPr>
            </w:pPr>
            <w:r w:rsidRPr="003B2DF5">
              <w:rPr>
                <w:rFonts w:ascii="宋体" w:hAnsi="宋体" w:hint="eastAsia"/>
                <w:sz w:val="24"/>
              </w:rPr>
              <w:t>帐号：</w:t>
            </w:r>
            <w:r w:rsidRPr="003B2DF5">
              <w:rPr>
                <w:rFonts w:ascii="宋体" w:hAnsi="宋体"/>
                <w:sz w:val="24"/>
              </w:rPr>
              <w:t>94090154800000191</w:t>
            </w:r>
          </w:p>
          <w:p w:rsidR="00180722" w:rsidRPr="003B2DF5" w:rsidRDefault="000B757A">
            <w:pPr>
              <w:adjustRightInd w:val="0"/>
              <w:snapToGrid w:val="0"/>
              <w:spacing w:line="360" w:lineRule="auto"/>
              <w:rPr>
                <w:rFonts w:ascii="宋体"/>
                <w:sz w:val="24"/>
              </w:rPr>
            </w:pPr>
            <w:r w:rsidRPr="003B2DF5">
              <w:rPr>
                <w:rFonts w:ascii="宋体" w:hAnsi="宋体" w:hint="eastAsia"/>
                <w:sz w:val="24"/>
              </w:rPr>
              <w:t>开户银行：上海浦东发展银行宁波分行江北支行</w:t>
            </w:r>
          </w:p>
          <w:p w:rsidR="00180722" w:rsidRPr="003B2DF5" w:rsidRDefault="000B757A">
            <w:pPr>
              <w:spacing w:line="360" w:lineRule="auto"/>
              <w:rPr>
                <w:rFonts w:ascii="宋体" w:hAnsi="宋体"/>
                <w:sz w:val="24"/>
              </w:rPr>
            </w:pPr>
            <w:r w:rsidRPr="003B2DF5">
              <w:rPr>
                <w:rFonts w:ascii="宋体" w:hAnsi="宋体" w:hint="eastAsia"/>
                <w:sz w:val="24"/>
              </w:rPr>
              <w:t>投标保证金应在投标有效期截止日后</w:t>
            </w:r>
            <w:r w:rsidRPr="003B2DF5">
              <w:rPr>
                <w:rFonts w:ascii="宋体" w:hAnsi="宋体"/>
                <w:sz w:val="24"/>
              </w:rPr>
              <w:t>90</w:t>
            </w:r>
            <w:r w:rsidRPr="003B2DF5">
              <w:rPr>
                <w:rFonts w:ascii="宋体" w:hAnsi="宋体" w:hint="eastAsia"/>
                <w:sz w:val="24"/>
              </w:rPr>
              <w:t>天内保持有效。</w:t>
            </w:r>
          </w:p>
          <w:p w:rsidR="00180722" w:rsidRPr="003B2DF5" w:rsidRDefault="000B757A">
            <w:pPr>
              <w:spacing w:line="360" w:lineRule="auto"/>
              <w:rPr>
                <w:rFonts w:ascii="宋体"/>
                <w:sz w:val="24"/>
              </w:rPr>
            </w:pPr>
            <w:r w:rsidRPr="003B2DF5">
              <w:rPr>
                <w:rFonts w:ascii="宋体" w:hint="eastAsia"/>
                <w:b/>
                <w:sz w:val="24"/>
              </w:rPr>
              <w:t>特别提示：投标人交纳投标保证金时，应详细注明投标项目的招标编号及子包（品目）号，未详细注明或注明错误将导致无法认定投标保证金是否到账，可能会被评委会认定为无效投标，由此产生的后果将由投标人自行负责。</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20</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ind w:leftChars="-60" w:left="-126" w:rightChars="-36" w:right="-76"/>
              <w:jc w:val="center"/>
              <w:rPr>
                <w:rFonts w:ascii="宋体"/>
                <w:sz w:val="24"/>
              </w:rPr>
            </w:pPr>
            <w:r w:rsidRPr="003B2DF5">
              <w:rPr>
                <w:rFonts w:ascii="宋体" w:hAnsi="宋体" w:hint="eastAsia"/>
                <w:sz w:val="24"/>
              </w:rPr>
              <w:t>投标文件份数</w:t>
            </w:r>
          </w:p>
        </w:tc>
        <w:tc>
          <w:tcPr>
            <w:tcW w:w="7148" w:type="dxa"/>
            <w:tcBorders>
              <w:top w:val="single" w:sz="4" w:space="0" w:color="auto"/>
              <w:left w:val="single" w:sz="4" w:space="0" w:color="auto"/>
              <w:bottom w:val="single" w:sz="4" w:space="0" w:color="auto"/>
            </w:tcBorders>
            <w:vAlign w:val="center"/>
          </w:tcPr>
          <w:p w:rsidR="00180722" w:rsidRPr="003B2DF5" w:rsidRDefault="000B757A">
            <w:pPr>
              <w:widowControl/>
              <w:spacing w:line="360" w:lineRule="auto"/>
              <w:jc w:val="left"/>
              <w:rPr>
                <w:rFonts w:ascii="宋体"/>
                <w:sz w:val="24"/>
              </w:rPr>
            </w:pPr>
            <w:r w:rsidRPr="003B2DF5">
              <w:rPr>
                <w:rFonts w:ascii="宋体" w:hAnsi="宋体" w:hint="eastAsia"/>
                <w:sz w:val="24"/>
              </w:rPr>
              <w:t>正本</w:t>
            </w:r>
            <w:r w:rsidRPr="003B2DF5">
              <w:rPr>
                <w:rFonts w:ascii="宋体" w:hAnsi="宋体"/>
                <w:sz w:val="24"/>
              </w:rPr>
              <w:t>1</w:t>
            </w:r>
            <w:r w:rsidRPr="003B2DF5">
              <w:rPr>
                <w:rFonts w:ascii="宋体" w:hAnsi="宋体" w:hint="eastAsia"/>
                <w:sz w:val="24"/>
              </w:rPr>
              <w:t>套，副本</w:t>
            </w:r>
            <w:r w:rsidRPr="003B2DF5">
              <w:rPr>
                <w:rFonts w:ascii="宋体" w:hAnsi="宋体"/>
                <w:sz w:val="24"/>
              </w:rPr>
              <w:t>4</w:t>
            </w:r>
            <w:r w:rsidRPr="003B2DF5">
              <w:rPr>
                <w:rFonts w:ascii="宋体" w:hAnsi="宋体" w:hint="eastAsia"/>
                <w:sz w:val="24"/>
              </w:rPr>
              <w:t>套，共计</w:t>
            </w:r>
            <w:r w:rsidRPr="003B2DF5">
              <w:rPr>
                <w:rFonts w:ascii="宋体" w:hAnsi="宋体"/>
                <w:sz w:val="24"/>
              </w:rPr>
              <w:t>5</w:t>
            </w:r>
            <w:r w:rsidRPr="003B2DF5">
              <w:rPr>
                <w:rFonts w:ascii="宋体" w:hAnsi="宋体" w:hint="eastAsia"/>
                <w:sz w:val="24"/>
              </w:rPr>
              <w:t>套；电子版文档（</w:t>
            </w:r>
            <w:r w:rsidRPr="003B2DF5">
              <w:rPr>
                <w:rFonts w:ascii="宋体" w:hAnsi="宋体"/>
                <w:sz w:val="24"/>
              </w:rPr>
              <w:t>U</w:t>
            </w:r>
            <w:r w:rsidRPr="003B2DF5">
              <w:rPr>
                <w:rFonts w:ascii="宋体" w:hAnsi="宋体" w:hint="eastAsia"/>
                <w:sz w:val="24"/>
              </w:rPr>
              <w:t>盘或光盘）标书</w:t>
            </w:r>
            <w:r w:rsidRPr="003B2DF5">
              <w:rPr>
                <w:rFonts w:ascii="宋体" w:hAnsi="宋体"/>
                <w:sz w:val="24"/>
              </w:rPr>
              <w:t>1</w:t>
            </w:r>
            <w:r w:rsidRPr="003B2DF5">
              <w:rPr>
                <w:rFonts w:ascii="宋体" w:hAnsi="宋体" w:hint="eastAsia"/>
                <w:sz w:val="24"/>
              </w:rPr>
              <w:t>份（电子文档须包含投标文件所有内容一套，如有矛盾以书面投标文件为准）；</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21</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z w:val="24"/>
              </w:rPr>
            </w:pPr>
            <w:r w:rsidRPr="003B2DF5">
              <w:rPr>
                <w:rFonts w:ascii="宋体" w:hAnsi="宋体" w:hint="eastAsia"/>
                <w:sz w:val="24"/>
              </w:rPr>
              <w:t>投标文件的提交</w:t>
            </w:r>
          </w:p>
        </w:tc>
        <w:tc>
          <w:tcPr>
            <w:tcW w:w="7148" w:type="dxa"/>
            <w:tcBorders>
              <w:top w:val="single" w:sz="4" w:space="0" w:color="auto"/>
              <w:left w:val="single" w:sz="4" w:space="0" w:color="auto"/>
              <w:bottom w:val="single" w:sz="4" w:space="0" w:color="auto"/>
            </w:tcBorders>
            <w:vAlign w:val="center"/>
          </w:tcPr>
          <w:p w:rsidR="00180722" w:rsidRPr="003B2DF5" w:rsidRDefault="000B757A">
            <w:pPr>
              <w:spacing w:line="360" w:lineRule="auto"/>
              <w:rPr>
                <w:rFonts w:ascii="宋体"/>
                <w:sz w:val="24"/>
              </w:rPr>
            </w:pPr>
            <w:r w:rsidRPr="003B2DF5">
              <w:rPr>
                <w:rFonts w:ascii="宋体" w:hAnsi="宋体" w:hint="eastAsia"/>
                <w:sz w:val="24"/>
              </w:rPr>
              <w:t>投标截止时间：2017年</w:t>
            </w:r>
            <w:r w:rsidRPr="003B2DF5">
              <w:rPr>
                <w:rFonts w:ascii="宋体" w:hAnsi="宋体"/>
                <w:sz w:val="24"/>
              </w:rPr>
              <w:t>12</w:t>
            </w:r>
            <w:r w:rsidRPr="003B2DF5">
              <w:rPr>
                <w:rFonts w:ascii="宋体" w:hAnsi="宋体" w:hint="eastAsia"/>
                <w:sz w:val="24"/>
              </w:rPr>
              <w:t>月</w:t>
            </w:r>
            <w:r w:rsidRPr="003B2DF5">
              <w:rPr>
                <w:rFonts w:ascii="宋体" w:hAnsi="宋体"/>
                <w:sz w:val="24"/>
              </w:rPr>
              <w:t>28</w:t>
            </w:r>
            <w:r w:rsidRPr="003B2DF5">
              <w:rPr>
                <w:rFonts w:ascii="宋体" w:hAnsi="宋体" w:hint="eastAsia"/>
                <w:sz w:val="24"/>
              </w:rPr>
              <w:t>日14：00（北京时间）</w:t>
            </w:r>
          </w:p>
          <w:p w:rsidR="00180722" w:rsidRPr="003B2DF5" w:rsidRDefault="000B757A">
            <w:pPr>
              <w:spacing w:line="360" w:lineRule="auto"/>
              <w:rPr>
                <w:rFonts w:ascii="宋体"/>
                <w:sz w:val="24"/>
              </w:rPr>
            </w:pPr>
            <w:r w:rsidRPr="003B2DF5">
              <w:rPr>
                <w:rFonts w:ascii="宋体" w:hAnsi="宋体" w:hint="eastAsia"/>
                <w:sz w:val="24"/>
              </w:rPr>
              <w:t>地点：宁波市江北区环城北路西段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号楼七楼开标大厅二。</w:t>
            </w:r>
          </w:p>
          <w:p w:rsidR="00180722" w:rsidRPr="003B2DF5" w:rsidRDefault="000B757A">
            <w:pPr>
              <w:spacing w:line="360" w:lineRule="auto"/>
              <w:rPr>
                <w:rFonts w:ascii="宋体"/>
                <w:sz w:val="24"/>
              </w:rPr>
            </w:pPr>
            <w:r w:rsidRPr="003B2DF5">
              <w:rPr>
                <w:rFonts w:ascii="宋体" w:hAnsi="宋体" w:hint="eastAsia"/>
                <w:sz w:val="24"/>
              </w:rPr>
              <w:t>逾期送达的或者未送达指定地点的投标文件，招标人将不予受理。</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22</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开标时间及地点</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hint="eastAsia"/>
                <w:sz w:val="24"/>
              </w:rPr>
              <w:t>开标时间：2017年</w:t>
            </w:r>
            <w:r w:rsidRPr="003B2DF5">
              <w:rPr>
                <w:rFonts w:ascii="宋体" w:hAnsi="宋体"/>
                <w:sz w:val="24"/>
              </w:rPr>
              <w:t>12</w:t>
            </w:r>
            <w:r w:rsidRPr="003B2DF5">
              <w:rPr>
                <w:rFonts w:ascii="宋体" w:hAnsi="宋体" w:hint="eastAsia"/>
                <w:sz w:val="24"/>
              </w:rPr>
              <w:t>月</w:t>
            </w:r>
            <w:r w:rsidRPr="003B2DF5">
              <w:rPr>
                <w:rFonts w:ascii="宋体" w:hAnsi="宋体"/>
                <w:sz w:val="24"/>
              </w:rPr>
              <w:t>28</w:t>
            </w:r>
            <w:r w:rsidRPr="003B2DF5">
              <w:rPr>
                <w:rFonts w:ascii="宋体" w:hAnsi="宋体" w:hint="eastAsia"/>
                <w:sz w:val="24"/>
              </w:rPr>
              <w:t>日14：00（北京时间）</w:t>
            </w:r>
          </w:p>
          <w:p w:rsidR="00180722" w:rsidRPr="003B2DF5" w:rsidRDefault="000B757A">
            <w:pPr>
              <w:adjustRightInd w:val="0"/>
              <w:snapToGrid w:val="0"/>
              <w:spacing w:line="360" w:lineRule="auto"/>
              <w:rPr>
                <w:rFonts w:ascii="宋体"/>
                <w:sz w:val="24"/>
              </w:rPr>
            </w:pPr>
            <w:r w:rsidRPr="003B2DF5">
              <w:rPr>
                <w:rFonts w:ascii="宋体" w:hAnsi="宋体" w:hint="eastAsia"/>
                <w:sz w:val="24"/>
              </w:rPr>
              <w:t>开标地点：宁波市江北区环城北路西段</w:t>
            </w:r>
            <w:r w:rsidRPr="003B2DF5">
              <w:rPr>
                <w:rFonts w:ascii="宋体" w:hAnsi="宋体"/>
                <w:sz w:val="24"/>
              </w:rPr>
              <w:t>207</w:t>
            </w:r>
            <w:r w:rsidRPr="003B2DF5">
              <w:rPr>
                <w:rFonts w:ascii="宋体" w:hAnsi="宋体" w:hint="eastAsia"/>
                <w:sz w:val="24"/>
              </w:rPr>
              <w:t>弄</w:t>
            </w:r>
            <w:r w:rsidRPr="003B2DF5">
              <w:rPr>
                <w:rFonts w:ascii="宋体" w:hAnsi="宋体"/>
                <w:sz w:val="24"/>
              </w:rPr>
              <w:t>19</w:t>
            </w:r>
            <w:r w:rsidRPr="003B2DF5">
              <w:rPr>
                <w:rFonts w:ascii="宋体" w:hAnsi="宋体" w:hint="eastAsia"/>
                <w:sz w:val="24"/>
              </w:rPr>
              <w:t>号世茂茂悦商业中心</w:t>
            </w:r>
            <w:r w:rsidRPr="003B2DF5">
              <w:rPr>
                <w:rFonts w:ascii="宋体" w:hAnsi="宋体"/>
                <w:sz w:val="24"/>
              </w:rPr>
              <w:t>1</w:t>
            </w:r>
            <w:r w:rsidRPr="003B2DF5">
              <w:rPr>
                <w:rFonts w:ascii="宋体" w:hAnsi="宋体" w:hint="eastAsia"/>
                <w:sz w:val="24"/>
              </w:rPr>
              <w:t>号楼七楼开标大厅二。</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sz w:val="24"/>
              </w:rPr>
            </w:pPr>
            <w:r w:rsidRPr="003B2DF5">
              <w:rPr>
                <w:rFonts w:ascii="宋体" w:hAnsi="宋体"/>
                <w:sz w:val="24"/>
              </w:rPr>
              <w:t>23</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23"/>
              <w:spacing w:after="0" w:line="360" w:lineRule="auto"/>
              <w:rPr>
                <w:rFonts w:ascii="宋体"/>
                <w:szCs w:val="24"/>
              </w:rPr>
            </w:pPr>
            <w:r w:rsidRPr="003B2DF5">
              <w:rPr>
                <w:rFonts w:ascii="宋体" w:hAnsi="宋体" w:hint="eastAsia"/>
                <w:szCs w:val="24"/>
              </w:rPr>
              <w:t>特别提示</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sz w:val="24"/>
              </w:rPr>
            </w:pPr>
            <w:r w:rsidRPr="003B2DF5">
              <w:rPr>
                <w:rFonts w:ascii="宋体" w:hAnsi="宋体"/>
                <w:sz w:val="24"/>
              </w:rPr>
              <w:t>1.</w:t>
            </w:r>
            <w:r w:rsidRPr="003B2DF5">
              <w:rPr>
                <w:rFonts w:ascii="宋体" w:hAnsi="宋体" w:hint="eastAsia"/>
                <w:sz w:val="24"/>
                <w:u w:val="single"/>
              </w:rPr>
              <w:t>投标文件组成</w:t>
            </w:r>
            <w:r w:rsidRPr="003B2DF5">
              <w:rPr>
                <w:rFonts w:ascii="宋体" w:hAnsi="宋体" w:hint="eastAsia"/>
                <w:sz w:val="24"/>
              </w:rPr>
              <w:t>见第一章第</w:t>
            </w:r>
            <w:r w:rsidRPr="003B2DF5">
              <w:rPr>
                <w:rFonts w:ascii="宋体" w:hAnsi="宋体"/>
                <w:sz w:val="24"/>
              </w:rPr>
              <w:t>8</w:t>
            </w:r>
            <w:r w:rsidRPr="003B2DF5">
              <w:rPr>
                <w:rFonts w:ascii="宋体" w:hAnsi="宋体" w:hint="eastAsia"/>
                <w:sz w:val="24"/>
              </w:rPr>
              <w:t>条</w:t>
            </w:r>
          </w:p>
          <w:p w:rsidR="00180722" w:rsidRPr="003B2DF5" w:rsidRDefault="000B757A">
            <w:pPr>
              <w:adjustRightInd w:val="0"/>
              <w:snapToGrid w:val="0"/>
              <w:spacing w:line="360" w:lineRule="auto"/>
              <w:rPr>
                <w:rFonts w:ascii="宋体"/>
                <w:sz w:val="24"/>
              </w:rPr>
            </w:pPr>
            <w:r w:rsidRPr="003B2DF5">
              <w:rPr>
                <w:rFonts w:ascii="宋体" w:hAnsi="宋体"/>
                <w:sz w:val="24"/>
              </w:rPr>
              <w:t>2.</w:t>
            </w:r>
            <w:r w:rsidRPr="003B2DF5">
              <w:rPr>
                <w:rFonts w:ascii="宋体" w:hAnsi="宋体" w:hint="eastAsia"/>
                <w:sz w:val="24"/>
                <w:u w:val="single"/>
              </w:rPr>
              <w:t>投标文件编写及签署</w:t>
            </w:r>
            <w:r w:rsidRPr="003B2DF5">
              <w:rPr>
                <w:rFonts w:ascii="宋体" w:hAnsi="宋体" w:hint="eastAsia"/>
                <w:sz w:val="24"/>
              </w:rPr>
              <w:t>见第一章第</w:t>
            </w:r>
            <w:r w:rsidRPr="003B2DF5">
              <w:rPr>
                <w:rFonts w:ascii="宋体" w:hAnsi="宋体"/>
                <w:sz w:val="24"/>
              </w:rPr>
              <w:t>9</w:t>
            </w:r>
            <w:r w:rsidRPr="003B2DF5">
              <w:rPr>
                <w:rFonts w:ascii="宋体" w:hAnsi="宋体" w:hint="eastAsia"/>
                <w:sz w:val="24"/>
              </w:rPr>
              <w:t>条</w:t>
            </w:r>
          </w:p>
          <w:p w:rsidR="00180722" w:rsidRPr="003B2DF5" w:rsidRDefault="000B757A">
            <w:pPr>
              <w:adjustRightInd w:val="0"/>
              <w:snapToGrid w:val="0"/>
              <w:spacing w:line="360" w:lineRule="auto"/>
              <w:rPr>
                <w:rFonts w:ascii="宋体"/>
                <w:sz w:val="24"/>
              </w:rPr>
            </w:pPr>
            <w:r w:rsidRPr="003B2DF5">
              <w:rPr>
                <w:rFonts w:ascii="宋体" w:hAnsi="宋体"/>
                <w:sz w:val="24"/>
              </w:rPr>
              <w:t>3.</w:t>
            </w:r>
            <w:r w:rsidRPr="003B2DF5">
              <w:rPr>
                <w:rFonts w:ascii="宋体" w:hAnsi="宋体" w:hint="eastAsia"/>
                <w:sz w:val="24"/>
                <w:u w:val="single"/>
              </w:rPr>
              <w:t>投标文件密封包装</w:t>
            </w:r>
            <w:r w:rsidRPr="003B2DF5">
              <w:rPr>
                <w:rFonts w:ascii="宋体" w:hAnsi="宋体" w:hint="eastAsia"/>
                <w:sz w:val="24"/>
              </w:rPr>
              <w:t>见第一章第</w:t>
            </w:r>
            <w:r w:rsidRPr="003B2DF5">
              <w:rPr>
                <w:rFonts w:ascii="宋体" w:hAnsi="宋体"/>
                <w:sz w:val="24"/>
              </w:rPr>
              <w:t>10</w:t>
            </w:r>
            <w:r w:rsidRPr="003B2DF5">
              <w:rPr>
                <w:rFonts w:ascii="宋体" w:hAnsi="宋体" w:hint="eastAsia"/>
                <w:sz w:val="24"/>
              </w:rPr>
              <w:t>条</w:t>
            </w:r>
          </w:p>
          <w:p w:rsidR="00180722" w:rsidRPr="003B2DF5" w:rsidRDefault="000B757A">
            <w:pPr>
              <w:adjustRightInd w:val="0"/>
              <w:snapToGrid w:val="0"/>
              <w:spacing w:line="360" w:lineRule="auto"/>
              <w:rPr>
                <w:rFonts w:ascii="宋体"/>
                <w:sz w:val="24"/>
              </w:rPr>
            </w:pPr>
            <w:r w:rsidRPr="003B2DF5">
              <w:rPr>
                <w:rFonts w:ascii="宋体" w:hAnsi="宋体"/>
                <w:sz w:val="24"/>
              </w:rPr>
              <w:t>4.</w:t>
            </w:r>
            <w:r w:rsidRPr="003B2DF5">
              <w:rPr>
                <w:rFonts w:ascii="宋体" w:hAnsi="宋体" w:hint="eastAsia"/>
                <w:sz w:val="24"/>
              </w:rPr>
              <w:t>投标人的授权代表须携带本人有效身份证件出席开标会议。</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b/>
                <w:sz w:val="24"/>
              </w:rPr>
            </w:pPr>
            <w:r w:rsidRPr="003B2DF5">
              <w:rPr>
                <w:rFonts w:ascii="宋体" w:hAnsi="宋体"/>
                <w:b/>
                <w:sz w:val="24"/>
              </w:rPr>
              <w:t>*24</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23"/>
              <w:spacing w:after="0" w:line="360" w:lineRule="auto"/>
              <w:rPr>
                <w:rFonts w:ascii="宋体"/>
                <w:b/>
                <w:szCs w:val="24"/>
              </w:rPr>
            </w:pPr>
            <w:r w:rsidRPr="003B2DF5">
              <w:rPr>
                <w:rFonts w:ascii="宋体" w:hAnsi="宋体" w:hint="eastAsia"/>
                <w:b/>
                <w:szCs w:val="24"/>
              </w:rPr>
              <w:t>重要指标</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b/>
                <w:sz w:val="24"/>
              </w:rPr>
            </w:pPr>
            <w:r w:rsidRPr="003B2DF5">
              <w:rPr>
                <w:rFonts w:ascii="宋体" w:hAnsi="宋体" w:hint="eastAsia"/>
                <w:b/>
                <w:sz w:val="24"/>
              </w:rPr>
              <w:t>招标文件内标有“</w:t>
            </w:r>
            <w:r w:rsidRPr="003B2DF5">
              <w:rPr>
                <w:rFonts w:ascii="宋体" w:hAnsi="宋体"/>
                <w:b/>
                <w:sz w:val="24"/>
              </w:rPr>
              <w:t>*</w:t>
            </w:r>
            <w:r w:rsidRPr="003B2DF5">
              <w:rPr>
                <w:rFonts w:ascii="宋体" w:hAnsi="宋体" w:hint="eastAsia"/>
                <w:b/>
                <w:sz w:val="24"/>
              </w:rPr>
              <w:t>”的指标为主要商务、技术指标，对这些指标的任何偏离都将导致废标。</w:t>
            </w:r>
          </w:p>
        </w:tc>
      </w:tr>
      <w:tr w:rsidR="003B2DF5" w:rsidRPr="003B2DF5">
        <w:trPr>
          <w:jc w:val="center"/>
        </w:trPr>
        <w:tc>
          <w:tcPr>
            <w:tcW w:w="733" w:type="dxa"/>
            <w:tcBorders>
              <w:top w:val="single" w:sz="4" w:space="0" w:color="auto"/>
              <w:bottom w:val="single" w:sz="4" w:space="0" w:color="auto"/>
              <w:right w:val="single" w:sz="4" w:space="0" w:color="auto"/>
            </w:tcBorders>
            <w:vAlign w:val="center"/>
          </w:tcPr>
          <w:p w:rsidR="00180722" w:rsidRPr="003B2DF5" w:rsidRDefault="000B757A">
            <w:pPr>
              <w:spacing w:line="360" w:lineRule="auto"/>
              <w:ind w:leftChars="-40" w:left="-84" w:rightChars="-30" w:right="-63"/>
              <w:jc w:val="center"/>
              <w:rPr>
                <w:rFonts w:ascii="宋体" w:hAnsi="宋体"/>
                <w:b/>
                <w:sz w:val="24"/>
              </w:rPr>
            </w:pPr>
            <w:r w:rsidRPr="003B2DF5">
              <w:rPr>
                <w:rFonts w:ascii="宋体" w:hAnsi="宋体"/>
                <w:b/>
                <w:sz w:val="24"/>
              </w:rPr>
              <w:t>25</w:t>
            </w:r>
          </w:p>
        </w:tc>
        <w:tc>
          <w:tcPr>
            <w:tcW w:w="1310"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b/>
                <w:bCs/>
                <w:sz w:val="24"/>
              </w:rPr>
            </w:pPr>
            <w:r w:rsidRPr="003B2DF5">
              <w:rPr>
                <w:rFonts w:ascii="宋体" w:hAnsi="宋体" w:hint="eastAsia"/>
                <w:b/>
                <w:bCs/>
                <w:sz w:val="24"/>
              </w:rPr>
              <w:t>招标代理服务费</w:t>
            </w:r>
          </w:p>
        </w:tc>
        <w:tc>
          <w:tcPr>
            <w:tcW w:w="7148" w:type="dxa"/>
            <w:tcBorders>
              <w:top w:val="single" w:sz="4" w:space="0" w:color="auto"/>
              <w:left w:val="single" w:sz="4" w:space="0" w:color="auto"/>
              <w:bottom w:val="single" w:sz="4" w:space="0" w:color="auto"/>
            </w:tcBorders>
            <w:vAlign w:val="center"/>
          </w:tcPr>
          <w:p w:rsidR="00180722" w:rsidRPr="003B2DF5" w:rsidRDefault="000B757A">
            <w:pPr>
              <w:adjustRightInd w:val="0"/>
              <w:snapToGrid w:val="0"/>
              <w:spacing w:line="360" w:lineRule="auto"/>
              <w:rPr>
                <w:rFonts w:ascii="宋体"/>
                <w:b/>
                <w:sz w:val="24"/>
              </w:rPr>
            </w:pPr>
            <w:r w:rsidRPr="003B2DF5">
              <w:rPr>
                <w:rFonts w:ascii="宋体" w:hAnsi="宋体" w:hint="eastAsia"/>
                <w:b/>
                <w:sz w:val="24"/>
              </w:rPr>
              <w:t>本项目招标代理费由中标人支付，中标人须在领取中标通知书前向招标代理人支付招标代理费，招标代理服务费参照国家发改委发改办价格</w:t>
            </w:r>
            <w:r w:rsidRPr="003B2DF5">
              <w:rPr>
                <w:rFonts w:ascii="宋体" w:hAnsi="宋体"/>
                <w:b/>
                <w:sz w:val="24"/>
              </w:rPr>
              <w:t>[2003]857</w:t>
            </w:r>
            <w:r w:rsidRPr="003B2DF5">
              <w:rPr>
                <w:rFonts w:ascii="宋体" w:hAnsi="宋体" w:hint="eastAsia"/>
                <w:b/>
                <w:sz w:val="24"/>
              </w:rPr>
              <w:t>号通知和原国家计委计价格</w:t>
            </w:r>
            <w:r w:rsidRPr="003B2DF5">
              <w:rPr>
                <w:rFonts w:ascii="宋体" w:hAnsi="宋体"/>
                <w:b/>
                <w:sz w:val="24"/>
              </w:rPr>
              <w:t>[2002]1980</w:t>
            </w:r>
            <w:r w:rsidRPr="003B2DF5">
              <w:rPr>
                <w:rFonts w:ascii="宋体" w:hAnsi="宋体" w:hint="eastAsia"/>
                <w:b/>
                <w:sz w:val="24"/>
              </w:rPr>
              <w:t>号文件规定的招标代理服务收费标准，按照中标通知书确定的中标总金额，向中标供应商收取招标服务费。</w:t>
            </w:r>
          </w:p>
        </w:tc>
      </w:tr>
    </w:tbl>
    <w:p w:rsidR="00180722" w:rsidRPr="003B2DF5" w:rsidRDefault="000B757A">
      <w:pPr>
        <w:spacing w:line="360" w:lineRule="auto"/>
        <w:jc w:val="center"/>
        <w:outlineLvl w:val="0"/>
        <w:rPr>
          <w:rFonts w:ascii="宋体"/>
          <w:b/>
          <w:sz w:val="28"/>
          <w:szCs w:val="28"/>
        </w:rPr>
      </w:pPr>
      <w:bookmarkStart w:id="12" w:name="_Toc258923608"/>
      <w:bookmarkStart w:id="13" w:name="_Toc258923653"/>
      <w:bookmarkStart w:id="14" w:name="_Toc259028662"/>
      <w:r w:rsidRPr="003B2DF5">
        <w:rPr>
          <w:rFonts w:ascii="宋体"/>
          <w:b/>
          <w:sz w:val="32"/>
        </w:rPr>
        <w:br w:type="page"/>
      </w:r>
      <w:bookmarkStart w:id="15" w:name="_Toc431372071"/>
      <w:bookmarkStart w:id="16" w:name="_Toc410118548"/>
      <w:r w:rsidRPr="003B2DF5">
        <w:rPr>
          <w:rFonts w:ascii="宋体" w:hAnsi="宋体" w:hint="eastAsia"/>
          <w:b/>
          <w:sz w:val="28"/>
          <w:szCs w:val="28"/>
        </w:rPr>
        <w:lastRenderedPageBreak/>
        <w:t>第二部分</w:t>
      </w:r>
      <w:r w:rsidRPr="003B2DF5">
        <w:rPr>
          <w:rFonts w:ascii="宋体" w:hAnsi="宋体"/>
          <w:b/>
          <w:sz w:val="28"/>
          <w:szCs w:val="28"/>
        </w:rPr>
        <w:t xml:space="preserve">  </w:t>
      </w:r>
      <w:r w:rsidRPr="003B2DF5">
        <w:rPr>
          <w:rFonts w:ascii="宋体" w:hAnsi="宋体" w:hint="eastAsia"/>
          <w:b/>
          <w:sz w:val="28"/>
          <w:szCs w:val="28"/>
        </w:rPr>
        <w:t>投标人须知</w:t>
      </w:r>
      <w:bookmarkEnd w:id="12"/>
      <w:bookmarkEnd w:id="13"/>
      <w:bookmarkEnd w:id="14"/>
      <w:bookmarkEnd w:id="15"/>
      <w:bookmarkEnd w:id="16"/>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t>A</w:t>
      </w:r>
      <w:r w:rsidRPr="003B2DF5">
        <w:rPr>
          <w:rFonts w:ascii="宋体" w:hAnsi="宋体" w:hint="eastAsia"/>
          <w:b/>
          <w:sz w:val="24"/>
        </w:rPr>
        <w:t>、投标人</w:t>
      </w:r>
    </w:p>
    <w:p w:rsidR="00180722" w:rsidRPr="003B2DF5" w:rsidRDefault="000B757A">
      <w:pPr>
        <w:adjustRightInd w:val="0"/>
        <w:snapToGrid w:val="0"/>
        <w:spacing w:line="360" w:lineRule="auto"/>
        <w:rPr>
          <w:rFonts w:ascii="宋体"/>
          <w:sz w:val="24"/>
        </w:rPr>
      </w:pPr>
      <w:r w:rsidRPr="003B2DF5">
        <w:rPr>
          <w:rFonts w:ascii="宋体" w:hAnsi="宋体"/>
          <w:sz w:val="24"/>
        </w:rPr>
        <w:t>1</w:t>
      </w:r>
      <w:r w:rsidRPr="003B2DF5">
        <w:rPr>
          <w:rFonts w:ascii="宋体" w:hAnsi="宋体" w:hint="eastAsia"/>
          <w:sz w:val="24"/>
        </w:rPr>
        <w:t>、合格投标人</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w:t>
      </w:r>
      <w:r w:rsidRPr="003B2DF5">
        <w:rPr>
          <w:rFonts w:ascii="宋体" w:hAnsi="宋体" w:hint="eastAsia"/>
          <w:sz w:val="24"/>
        </w:rPr>
        <w:t>、合格投标人必须符合以下资格审查条件，在开标时将对投标人进行资格审查，如无以下资格，不作为有效标：本次投标不接受联合体投标。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1.2</w:t>
      </w:r>
      <w:r w:rsidRPr="003B2DF5">
        <w:rPr>
          <w:rFonts w:ascii="宋体" w:hAnsi="宋体" w:hint="eastAsia"/>
          <w:sz w:val="24"/>
        </w:rPr>
        <w:t>、投标方应遵守有关的国家法律、法令和条例。</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注：招标人将保留对上述所有证明材料作实地确认的权利，如有作假取消中标资格并报相关行政监督部门作出处罚。</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2</w:t>
      </w:r>
      <w:r w:rsidRPr="003B2DF5">
        <w:rPr>
          <w:rFonts w:ascii="宋体" w:hAnsi="宋体" w:hint="eastAsia"/>
          <w:sz w:val="24"/>
        </w:rPr>
        <w:t>、投标委托</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2.1</w:t>
      </w:r>
      <w:r w:rsidRPr="003B2DF5">
        <w:rPr>
          <w:rFonts w:ascii="宋体" w:hAnsi="宋体" w:hint="eastAsia"/>
          <w:sz w:val="24"/>
        </w:rPr>
        <w:t>、如投标人代表不是法人代表，须持有《法人代表授权书》。</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3</w:t>
      </w:r>
      <w:r w:rsidRPr="003B2DF5">
        <w:rPr>
          <w:rFonts w:ascii="宋体" w:hAnsi="宋体" w:hint="eastAsia"/>
          <w:sz w:val="24"/>
        </w:rPr>
        <w:t>、投标费用</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3.1</w:t>
      </w:r>
      <w:r w:rsidRPr="003B2DF5">
        <w:rPr>
          <w:rFonts w:ascii="宋体" w:hAnsi="宋体" w:hint="eastAsia"/>
          <w:sz w:val="24"/>
        </w:rPr>
        <w:t>、无论投标结果如何，投标人自行承担所有与参加投标有关的全部费用。</w:t>
      </w:r>
    </w:p>
    <w:p w:rsidR="00180722" w:rsidRPr="003B2DF5" w:rsidRDefault="00180722">
      <w:pPr>
        <w:adjustRightInd w:val="0"/>
        <w:snapToGrid w:val="0"/>
        <w:spacing w:line="360" w:lineRule="auto"/>
        <w:jc w:val="center"/>
        <w:rPr>
          <w:rFonts w:ascii="宋体"/>
          <w:b/>
          <w:sz w:val="24"/>
        </w:rPr>
      </w:pPr>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t>B</w:t>
      </w:r>
      <w:r w:rsidRPr="003B2DF5">
        <w:rPr>
          <w:rFonts w:ascii="宋体" w:hAnsi="宋体" w:hint="eastAsia"/>
          <w:b/>
          <w:sz w:val="24"/>
        </w:rPr>
        <w:t>、招标文件</w:t>
      </w:r>
    </w:p>
    <w:p w:rsidR="00180722" w:rsidRPr="003B2DF5" w:rsidRDefault="000B757A">
      <w:pPr>
        <w:adjustRightInd w:val="0"/>
        <w:snapToGrid w:val="0"/>
        <w:spacing w:line="360" w:lineRule="auto"/>
        <w:rPr>
          <w:rFonts w:ascii="宋体"/>
          <w:sz w:val="24"/>
        </w:rPr>
      </w:pPr>
      <w:r w:rsidRPr="003B2DF5">
        <w:rPr>
          <w:rFonts w:ascii="宋体" w:hAnsi="宋体"/>
          <w:sz w:val="24"/>
        </w:rPr>
        <w:t>4</w:t>
      </w:r>
      <w:r w:rsidRPr="003B2DF5">
        <w:rPr>
          <w:rFonts w:ascii="宋体" w:hAnsi="宋体" w:hint="eastAsia"/>
          <w:sz w:val="24"/>
        </w:rPr>
        <w:t>、招标文件</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4.1</w:t>
      </w:r>
      <w:r w:rsidRPr="003B2DF5">
        <w:rPr>
          <w:rFonts w:ascii="宋体" w:hAnsi="宋体" w:hint="eastAsia"/>
          <w:sz w:val="24"/>
        </w:rPr>
        <w:t>、招标文件由招标文件总目录所列内容组成。</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4.2</w:t>
      </w:r>
      <w:r w:rsidRPr="003B2DF5">
        <w:rPr>
          <w:rFonts w:ascii="宋体" w:hAnsi="宋体" w:hint="eastAsia"/>
          <w:sz w:val="24"/>
        </w:rPr>
        <w:t>、投标人应详细阅读招标文件的全部内容。不按招标文件的要求提供的投标文件和资料</w:t>
      </w:r>
      <w:r w:rsidRPr="003B2DF5">
        <w:rPr>
          <w:rFonts w:ascii="宋体"/>
          <w:sz w:val="24"/>
        </w:rPr>
        <w:t>,</w:t>
      </w:r>
      <w:r w:rsidRPr="003B2DF5">
        <w:rPr>
          <w:rFonts w:ascii="宋体" w:hAnsi="宋体" w:hint="eastAsia"/>
          <w:sz w:val="24"/>
        </w:rPr>
        <w:t>可能导致投标无效。</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5</w:t>
      </w:r>
      <w:r w:rsidRPr="003B2DF5">
        <w:rPr>
          <w:rFonts w:ascii="宋体" w:hAnsi="宋体" w:hint="eastAsia"/>
          <w:sz w:val="24"/>
        </w:rPr>
        <w:t>、招标文件的澄清</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5.1</w:t>
      </w:r>
      <w:r w:rsidRPr="003B2DF5">
        <w:rPr>
          <w:rFonts w:ascii="宋体" w:hAnsi="宋体" w:hint="eastAsia"/>
          <w:sz w:val="24"/>
        </w:rPr>
        <w:t>、投标人对招标文件如有疑点要求澄清，或认为有必要与用户进行技术交流时</w:t>
      </w:r>
      <w:r w:rsidRPr="003B2DF5">
        <w:rPr>
          <w:rFonts w:ascii="宋体"/>
          <w:sz w:val="24"/>
        </w:rPr>
        <w:t>,</w:t>
      </w:r>
      <w:r w:rsidRPr="003B2DF5">
        <w:rPr>
          <w:rFonts w:ascii="宋体" w:hAnsi="宋体" w:hint="eastAsia"/>
          <w:sz w:val="24"/>
        </w:rPr>
        <w:t>可用书面或传真形式通知招标人，但通知不得迟于开标日期前</w:t>
      </w:r>
      <w:r w:rsidRPr="003B2DF5">
        <w:rPr>
          <w:rFonts w:ascii="宋体" w:hAnsi="宋体"/>
          <w:sz w:val="24"/>
        </w:rPr>
        <w:t>15</w:t>
      </w:r>
      <w:r w:rsidRPr="003B2DF5">
        <w:rPr>
          <w:rFonts w:ascii="宋体" w:hAnsi="宋体" w:hint="eastAsia"/>
          <w:sz w:val="24"/>
        </w:rPr>
        <w:t>天使招标人收到，招标人将用书面或传真形式作出答复，招标人将视情况确定是否召开答疑会，或以书面形式予以答复，如有必要时可将答复内容包括提出的问题</w:t>
      </w:r>
      <w:r w:rsidRPr="003B2DF5">
        <w:rPr>
          <w:rFonts w:ascii="宋体" w:hAnsi="宋体"/>
          <w:sz w:val="24"/>
        </w:rPr>
        <w:t>(</w:t>
      </w:r>
      <w:r w:rsidRPr="003B2DF5">
        <w:rPr>
          <w:rFonts w:ascii="宋体" w:hAnsi="宋体" w:hint="eastAsia"/>
          <w:sz w:val="24"/>
        </w:rPr>
        <w:t>但不标明问题查询的来源</w:t>
      </w:r>
      <w:r w:rsidRPr="003B2DF5">
        <w:rPr>
          <w:rFonts w:ascii="宋体" w:hAnsi="宋体"/>
          <w:sz w:val="24"/>
        </w:rPr>
        <w:t>)</w:t>
      </w:r>
      <w:r w:rsidRPr="003B2DF5">
        <w:rPr>
          <w:rFonts w:ascii="宋体" w:hAnsi="宋体" w:hint="eastAsia"/>
          <w:sz w:val="24"/>
        </w:rPr>
        <w:t>，分发给所有取得同一招标文件的潜在投标人。</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6</w:t>
      </w:r>
      <w:r w:rsidRPr="003B2DF5">
        <w:rPr>
          <w:rFonts w:ascii="宋体" w:hAnsi="宋体" w:hint="eastAsia"/>
          <w:sz w:val="24"/>
        </w:rPr>
        <w:t>、招标文件的修改</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6.1</w:t>
      </w:r>
      <w:r w:rsidRPr="003B2DF5">
        <w:rPr>
          <w:rFonts w:ascii="宋体" w:hAnsi="宋体" w:hint="eastAsia"/>
          <w:sz w:val="24"/>
        </w:rPr>
        <w:t>、在投标截止时间前，招标人无论出于自己的考虑，还是出于对投标人提问的澄</w:t>
      </w:r>
      <w:r w:rsidRPr="003B2DF5">
        <w:rPr>
          <w:rFonts w:ascii="宋体" w:hAnsi="宋体" w:hint="eastAsia"/>
          <w:sz w:val="24"/>
        </w:rPr>
        <w:lastRenderedPageBreak/>
        <w:t>清，均可对招标文件用补充文件的方式进行必要的澄清或修改。</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6.2</w:t>
      </w:r>
      <w:r w:rsidRPr="003B2DF5">
        <w:rPr>
          <w:rFonts w:ascii="宋体" w:hAnsi="宋体" w:hint="eastAsia"/>
          <w:sz w:val="24"/>
        </w:rPr>
        <w:t>、对招标文件的澄清或修改，将以书面或传真的形式通知已购买招标文件的每一潜在投标人。补充文件将作为招标文件的组成部分，对所有投标人有约束力。</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6.3</w:t>
      </w:r>
      <w:r w:rsidRPr="003B2DF5">
        <w:rPr>
          <w:rFonts w:ascii="宋体" w:hAnsi="宋体" w:hint="eastAsia"/>
          <w:sz w:val="24"/>
        </w:rPr>
        <w:t>、为使投标人有足够的时间按招标文件的补充文件要求考虑修正投标文件，招标人应在投标截止时间</w:t>
      </w:r>
      <w:r w:rsidRPr="003B2DF5">
        <w:rPr>
          <w:rFonts w:ascii="宋体" w:hAnsi="宋体"/>
          <w:sz w:val="24"/>
        </w:rPr>
        <w:t>15</w:t>
      </w:r>
      <w:r w:rsidRPr="003B2DF5">
        <w:rPr>
          <w:rFonts w:ascii="宋体" w:hAnsi="宋体" w:hint="eastAsia"/>
          <w:sz w:val="24"/>
        </w:rPr>
        <w:t>日前以书面或传真的形式向已购买招标文件的每一潜在投标人发出补充文件通知；若发出通知日距公告的投标截止日不足</w:t>
      </w:r>
      <w:r w:rsidRPr="003B2DF5">
        <w:rPr>
          <w:rFonts w:ascii="宋体" w:hAnsi="宋体"/>
          <w:sz w:val="24"/>
        </w:rPr>
        <w:t>15</w:t>
      </w:r>
      <w:r w:rsidRPr="003B2DF5">
        <w:rPr>
          <w:rFonts w:ascii="宋体" w:hAnsi="宋体" w:hint="eastAsia"/>
          <w:sz w:val="24"/>
        </w:rPr>
        <w:t>日，招标人在通知中明确是否推迟投标的截止日期和开标日期。</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6.4</w:t>
      </w:r>
      <w:r w:rsidRPr="003B2DF5">
        <w:rPr>
          <w:rFonts w:ascii="宋体" w:hAnsi="宋体" w:hint="eastAsia"/>
          <w:sz w:val="24"/>
        </w:rPr>
        <w:t>、投标人收到招标文件的补充通知后，应以书面或传真（签署意见并加盖公章）形式回复招标人。</w:t>
      </w:r>
    </w:p>
    <w:p w:rsidR="00180722" w:rsidRPr="003B2DF5" w:rsidRDefault="00180722">
      <w:pPr>
        <w:adjustRightInd w:val="0"/>
        <w:snapToGrid w:val="0"/>
        <w:spacing w:line="360" w:lineRule="auto"/>
        <w:jc w:val="center"/>
        <w:rPr>
          <w:rFonts w:ascii="宋体"/>
          <w:b/>
          <w:sz w:val="24"/>
        </w:rPr>
      </w:pPr>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t>C</w:t>
      </w:r>
      <w:r w:rsidRPr="003B2DF5">
        <w:rPr>
          <w:rFonts w:ascii="宋体" w:hAnsi="宋体" w:hint="eastAsia"/>
          <w:b/>
          <w:sz w:val="24"/>
        </w:rPr>
        <w:t>、投标文件</w:t>
      </w:r>
    </w:p>
    <w:p w:rsidR="00180722" w:rsidRPr="003B2DF5" w:rsidRDefault="000B757A">
      <w:pPr>
        <w:adjustRightInd w:val="0"/>
        <w:snapToGrid w:val="0"/>
        <w:spacing w:line="360" w:lineRule="auto"/>
        <w:rPr>
          <w:rFonts w:ascii="宋体"/>
          <w:sz w:val="24"/>
        </w:rPr>
      </w:pPr>
      <w:r w:rsidRPr="003B2DF5">
        <w:rPr>
          <w:rFonts w:ascii="宋体" w:hAnsi="宋体"/>
          <w:sz w:val="24"/>
        </w:rPr>
        <w:t>7</w:t>
      </w:r>
      <w:r w:rsidRPr="003B2DF5">
        <w:rPr>
          <w:rFonts w:ascii="宋体" w:hAnsi="宋体" w:hint="eastAsia"/>
          <w:sz w:val="24"/>
        </w:rPr>
        <w:t>、投标文件计量单位</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7.1</w:t>
      </w:r>
      <w:r w:rsidRPr="003B2DF5">
        <w:rPr>
          <w:rFonts w:ascii="宋体" w:hAnsi="宋体" w:hint="eastAsia"/>
          <w:sz w:val="24"/>
        </w:rPr>
        <w:t>、投标文件中所使用的计量单位，除招标文件中有特殊要求外，应采用国家法定计量单位。</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8</w:t>
      </w:r>
      <w:r w:rsidRPr="003B2DF5">
        <w:rPr>
          <w:rFonts w:ascii="宋体" w:hAnsi="宋体" w:hint="eastAsia"/>
          <w:sz w:val="24"/>
        </w:rPr>
        <w:t>、投标文件由商务标部分、技术标部分（含投标人介绍）二部分组成。</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8.1</w:t>
      </w:r>
      <w:r w:rsidRPr="003B2DF5">
        <w:rPr>
          <w:rFonts w:ascii="宋体" w:hAnsi="宋体" w:hint="eastAsia"/>
          <w:sz w:val="24"/>
        </w:rPr>
        <w:t>、商务标部分，包括：</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）投标函（附件一）</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）投标报价汇总表（附件二）</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）投标分项报价表（附件三）</w:t>
      </w:r>
    </w:p>
    <w:p w:rsidR="00180722" w:rsidRPr="003B2DF5" w:rsidRDefault="000B757A">
      <w:pPr>
        <w:adjustRightInd w:val="0"/>
        <w:snapToGrid w:val="0"/>
        <w:spacing w:line="360" w:lineRule="auto"/>
        <w:ind w:firstLineChars="200" w:firstLine="480"/>
        <w:rPr>
          <w:rFonts w:ascii="宋体" w:hAns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）中小企业声明函</w:t>
      </w:r>
    </w:p>
    <w:p w:rsidR="00180722" w:rsidRPr="003B2DF5" w:rsidRDefault="000B757A">
      <w:pPr>
        <w:adjustRightInd w:val="0"/>
        <w:snapToGrid w:val="0"/>
        <w:spacing w:line="360" w:lineRule="auto"/>
        <w:ind w:firstLineChars="200" w:firstLine="480"/>
        <w:rPr>
          <w:rFonts w:ascii="宋体"/>
          <w:sz w:val="24"/>
        </w:rPr>
      </w:pPr>
      <w:r w:rsidRPr="003B2DF5">
        <w:rPr>
          <w:rFonts w:ascii="宋体" w:hint="eastAsia"/>
          <w:sz w:val="24"/>
        </w:rPr>
        <w:t>（5）残疾人福利性单位声明函</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8.2</w:t>
      </w:r>
      <w:r w:rsidRPr="003B2DF5">
        <w:rPr>
          <w:rFonts w:ascii="宋体" w:hAnsi="宋体" w:hint="eastAsia"/>
          <w:sz w:val="24"/>
        </w:rPr>
        <w:t>、技术标部分：</w:t>
      </w:r>
    </w:p>
    <w:p w:rsidR="00180722" w:rsidRPr="003B2DF5" w:rsidRDefault="000B757A">
      <w:pPr>
        <w:snapToGrid w:val="0"/>
        <w:spacing w:line="360" w:lineRule="auto"/>
        <w:ind w:firstLineChars="200" w:firstLine="480"/>
        <w:jc w:val="left"/>
        <w:rPr>
          <w:rFonts w:ascii="宋体"/>
          <w:sz w:val="24"/>
        </w:rPr>
      </w:pPr>
      <w:r w:rsidRPr="003B2DF5">
        <w:rPr>
          <w:rFonts w:ascii="宋体" w:hAnsi="宋体"/>
          <w:sz w:val="24"/>
        </w:rPr>
        <w:t>8.2.1</w:t>
      </w:r>
      <w:r w:rsidRPr="003B2DF5">
        <w:rPr>
          <w:rFonts w:ascii="宋体" w:hAnsi="宋体" w:hint="eastAsia"/>
          <w:sz w:val="24"/>
        </w:rPr>
        <w:t>、技术部分包括：</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技术部分包括：</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）投标产品技术响应表：按照招标文件《第三部分</w:t>
      </w:r>
      <w:r w:rsidRPr="003B2DF5">
        <w:rPr>
          <w:rFonts w:ascii="宋体" w:hAnsi="宋体"/>
          <w:sz w:val="24"/>
        </w:rPr>
        <w:t xml:space="preserve">  </w:t>
      </w:r>
      <w:r w:rsidRPr="003B2DF5">
        <w:rPr>
          <w:rFonts w:ascii="宋体" w:hAnsi="宋体" w:hint="eastAsia"/>
          <w:sz w:val="24"/>
        </w:rPr>
        <w:t>招标货物清单及技术要求》对投标产品的主要技术数据和性能进行响应（投标人视需要可以在表格以外自行扩展内容对产品选型和性能特点进行补充说明）</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）技术规范偏离表（附件五）；</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）商务条款偏离表（附件四）</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lastRenderedPageBreak/>
        <w:t>（</w:t>
      </w:r>
      <w:r w:rsidRPr="003B2DF5">
        <w:rPr>
          <w:rFonts w:ascii="宋体" w:hAnsi="宋体"/>
          <w:sz w:val="24"/>
        </w:rPr>
        <w:t>4</w:t>
      </w:r>
      <w:r w:rsidRPr="003B2DF5">
        <w:rPr>
          <w:rFonts w:ascii="宋体" w:hAnsi="宋体" w:hint="eastAsia"/>
          <w:sz w:val="24"/>
        </w:rPr>
        <w:t>）产品的技术服务和售后服务的内容及措施；</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5</w:t>
      </w:r>
      <w:r w:rsidRPr="003B2DF5">
        <w:rPr>
          <w:rFonts w:ascii="宋体" w:hAnsi="宋体" w:hint="eastAsia"/>
          <w:sz w:val="24"/>
        </w:rPr>
        <w:t>）投标人认为必要的其它资料；</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8.2.2</w:t>
      </w:r>
      <w:r w:rsidRPr="003B2DF5">
        <w:rPr>
          <w:rFonts w:ascii="宋体" w:hAnsi="宋体" w:hint="eastAsia"/>
          <w:sz w:val="24"/>
        </w:rPr>
        <w:t>资格证明文件包括：</w:t>
      </w:r>
    </w:p>
    <w:p w:rsidR="00180722" w:rsidRPr="003B2DF5" w:rsidRDefault="000B757A">
      <w:pPr>
        <w:adjustRightInd w:val="0"/>
        <w:snapToGrid w:val="0"/>
        <w:spacing w:line="360" w:lineRule="auto"/>
        <w:ind w:firstLineChars="200" w:firstLine="480"/>
        <w:rPr>
          <w:rFonts w:ascii="宋体" w:hAns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）投标人营业执照副本复印件（复印件加盖投标人公章）；</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）法定代表人授权委托书（如有）（附件六）；</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）在宁波市行政区域范围内设有经工商注册登记的分公司或办事处证明（如有，投标人注册地不在宁波市行政区域范围内的须提供）；</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）无重大违法记录声明</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5</w:t>
      </w:r>
      <w:r w:rsidRPr="003B2DF5">
        <w:rPr>
          <w:rFonts w:ascii="宋体" w:hAnsi="宋体" w:hint="eastAsia"/>
          <w:sz w:val="24"/>
        </w:rPr>
        <w:t>）投标人认为必要的其它资料；</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9</w:t>
      </w:r>
      <w:r w:rsidRPr="003B2DF5">
        <w:rPr>
          <w:rFonts w:ascii="宋体" w:hAnsi="宋体" w:hint="eastAsia"/>
          <w:sz w:val="24"/>
        </w:rPr>
        <w:t>、投标内容填写说明</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*9.1</w:t>
      </w:r>
      <w:r w:rsidRPr="003B2DF5">
        <w:rPr>
          <w:rFonts w:ascii="宋体" w:hAnsi="宋体" w:hint="eastAsia"/>
          <w:sz w:val="24"/>
        </w:rPr>
        <w:t>、投标文件按统一格式填写，</w:t>
      </w:r>
      <w:r w:rsidRPr="003B2DF5">
        <w:rPr>
          <w:rFonts w:ascii="宋体" w:hAnsi="宋体" w:hint="eastAsia"/>
          <w:b/>
          <w:sz w:val="24"/>
        </w:rPr>
        <w:t>技术标和商务标装订成一册。</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10</w:t>
      </w:r>
      <w:r w:rsidRPr="003B2DF5">
        <w:rPr>
          <w:rFonts w:ascii="宋体" w:hAnsi="宋体" w:hint="eastAsia"/>
          <w:sz w:val="24"/>
        </w:rPr>
        <w:t>、投标报价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10.1</w:t>
      </w:r>
      <w:r w:rsidRPr="003B2DF5">
        <w:rPr>
          <w:rFonts w:ascii="宋体" w:hAnsi="宋体" w:hint="eastAsia"/>
          <w:sz w:val="24"/>
        </w:rPr>
        <w:t>、所有投标均以人民币报价。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10.2</w:t>
      </w:r>
      <w:r w:rsidRPr="003B2DF5">
        <w:rPr>
          <w:rFonts w:ascii="宋体" w:hAnsi="宋体" w:hint="eastAsia"/>
          <w:sz w:val="24"/>
        </w:rPr>
        <w:t>、本项目为交钥匙价。总报价是招标文件所确定的招标范围内全部工作内容的价格表现，包括但不仅限于：设备、运输、劳务、管理、材料、成品保管、安装、调试、测试验收、维护、保险、利润、规费、税金、保修服务、政策性文件规定及合同包含的所有风险、责任等一切费用。</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10.3</w:t>
      </w:r>
      <w:r w:rsidRPr="003B2DF5">
        <w:rPr>
          <w:rFonts w:ascii="宋体" w:hAnsi="宋体" w:hint="eastAsia"/>
          <w:sz w:val="24"/>
        </w:rPr>
        <w:t>、投标文件商务标应按招标文件提供的格式进行报价，标明本合同拟提供货物的综合单价和综合总价。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10.4</w:t>
      </w:r>
      <w:r w:rsidRPr="003B2DF5">
        <w:rPr>
          <w:rFonts w:ascii="宋体" w:hAnsi="宋体" w:hint="eastAsia"/>
          <w:sz w:val="24"/>
        </w:rPr>
        <w:t>、本项目最高限价：人民币</w:t>
      </w:r>
      <w:r w:rsidRPr="003B2DF5">
        <w:rPr>
          <w:rFonts w:ascii="宋体" w:hAnsi="宋体"/>
          <w:sz w:val="24"/>
        </w:rPr>
        <w:t>3000000.00</w:t>
      </w:r>
      <w:r w:rsidRPr="003B2DF5">
        <w:rPr>
          <w:rFonts w:ascii="宋体" w:hAnsi="宋体" w:hint="eastAsia"/>
          <w:sz w:val="24"/>
        </w:rPr>
        <w:t>元整，投标报价高于最高限价作废标处理。</w:t>
      </w:r>
    </w:p>
    <w:p w:rsidR="00180722" w:rsidRPr="003B2DF5" w:rsidRDefault="00180722">
      <w:pPr>
        <w:spacing w:line="360" w:lineRule="auto"/>
        <w:rPr>
          <w:rFonts w:ascii="宋体"/>
          <w:sz w:val="24"/>
        </w:rPr>
      </w:pPr>
    </w:p>
    <w:p w:rsidR="00180722" w:rsidRPr="003B2DF5" w:rsidRDefault="000B757A">
      <w:pPr>
        <w:spacing w:line="360" w:lineRule="auto"/>
        <w:rPr>
          <w:rFonts w:ascii="宋体"/>
          <w:sz w:val="24"/>
        </w:rPr>
      </w:pPr>
      <w:r w:rsidRPr="003B2DF5">
        <w:rPr>
          <w:rFonts w:ascii="宋体" w:hAnsi="宋体"/>
          <w:sz w:val="24"/>
        </w:rPr>
        <w:t>11</w:t>
      </w:r>
      <w:r w:rsidRPr="003B2DF5">
        <w:rPr>
          <w:rFonts w:ascii="宋体" w:hAnsi="宋体" w:hint="eastAsia"/>
          <w:sz w:val="24"/>
        </w:rPr>
        <w:t>、投标保证金</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11.1</w:t>
      </w:r>
      <w:r w:rsidRPr="003B2DF5">
        <w:rPr>
          <w:rFonts w:ascii="宋体" w:hAnsi="宋体" w:hint="eastAsia"/>
          <w:sz w:val="24"/>
        </w:rPr>
        <w:t>、投标保证金金额为：人民币</w:t>
      </w:r>
      <w:r w:rsidRPr="003B2DF5">
        <w:rPr>
          <w:rFonts w:ascii="宋体" w:hAnsi="宋体"/>
          <w:sz w:val="24"/>
        </w:rPr>
        <w:t>60000.00</w:t>
      </w:r>
      <w:r w:rsidRPr="003B2DF5">
        <w:rPr>
          <w:rFonts w:ascii="宋体" w:hAnsi="宋体" w:hint="eastAsia"/>
          <w:sz w:val="24"/>
        </w:rPr>
        <w:t>元整。</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11.2</w:t>
      </w:r>
      <w:r w:rsidRPr="003B2DF5">
        <w:rPr>
          <w:rFonts w:ascii="宋体" w:hAnsi="宋体" w:hint="eastAsia"/>
          <w:sz w:val="24"/>
        </w:rPr>
        <w:t>、投标保证金通过投标人的账户以转帐支票（仅限宁波大市区范围）、银行汇票或银行汇款方式在</w:t>
      </w:r>
      <w:r w:rsidRPr="003B2DF5">
        <w:rPr>
          <w:rFonts w:ascii="宋体" w:hAnsi="宋体"/>
          <w:sz w:val="24"/>
        </w:rPr>
        <w:t>2017</w:t>
      </w:r>
      <w:r w:rsidRPr="003B2DF5">
        <w:rPr>
          <w:rFonts w:ascii="宋体" w:hAnsi="宋体" w:hint="eastAsia"/>
          <w:sz w:val="24"/>
        </w:rPr>
        <w:t>年</w:t>
      </w:r>
      <w:r w:rsidRPr="003B2DF5">
        <w:rPr>
          <w:rFonts w:ascii="宋体" w:hAnsi="宋体"/>
          <w:sz w:val="24"/>
        </w:rPr>
        <w:t>12</w:t>
      </w:r>
      <w:r w:rsidRPr="003B2DF5">
        <w:rPr>
          <w:rFonts w:ascii="宋体" w:hAnsi="宋体" w:hint="eastAsia"/>
          <w:sz w:val="24"/>
        </w:rPr>
        <w:t>月</w:t>
      </w:r>
      <w:r w:rsidRPr="003B2DF5">
        <w:rPr>
          <w:rFonts w:ascii="宋体" w:hAnsi="宋体"/>
          <w:sz w:val="24"/>
        </w:rPr>
        <w:t xml:space="preserve"> 25</w:t>
      </w:r>
      <w:r w:rsidRPr="003B2DF5">
        <w:rPr>
          <w:rFonts w:ascii="宋体" w:hAnsi="宋体" w:hint="eastAsia"/>
          <w:sz w:val="24"/>
        </w:rPr>
        <w:t>日</w:t>
      </w:r>
      <w:r w:rsidRPr="003B2DF5">
        <w:rPr>
          <w:rFonts w:ascii="宋体" w:hAnsi="宋体"/>
          <w:sz w:val="24"/>
        </w:rPr>
        <w:t>16</w:t>
      </w:r>
      <w:r w:rsidRPr="003B2DF5">
        <w:rPr>
          <w:rFonts w:ascii="宋体" w:hAnsi="宋体" w:hint="eastAsia"/>
          <w:sz w:val="24"/>
        </w:rPr>
        <w:t>：</w:t>
      </w:r>
      <w:r w:rsidRPr="003B2DF5">
        <w:rPr>
          <w:rFonts w:ascii="宋体"/>
          <w:sz w:val="24"/>
        </w:rPr>
        <w:t>00</w:t>
      </w:r>
      <w:r w:rsidRPr="003B2DF5">
        <w:rPr>
          <w:rFonts w:ascii="宋体" w:hAnsi="宋体" w:hint="eastAsia"/>
          <w:sz w:val="24"/>
        </w:rPr>
        <w:t>时前汇入并到账，否则作无效标处理：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收款单位：宁波市国际招标有限公司</w:t>
      </w:r>
    </w:p>
    <w:p w:rsidR="00180722" w:rsidRPr="003B2DF5" w:rsidRDefault="000B757A">
      <w:pPr>
        <w:adjustRightInd w:val="0"/>
        <w:snapToGrid w:val="0"/>
        <w:spacing w:line="360" w:lineRule="auto"/>
        <w:ind w:firstLineChars="200" w:firstLine="480"/>
        <w:rPr>
          <w:rFonts w:ascii="宋体" w:hAnsi="宋体"/>
          <w:sz w:val="24"/>
        </w:rPr>
      </w:pPr>
      <w:r w:rsidRPr="003B2DF5">
        <w:rPr>
          <w:rFonts w:ascii="宋体" w:hAnsi="宋体" w:hint="eastAsia"/>
          <w:sz w:val="24"/>
        </w:rPr>
        <w:t>帐</w:t>
      </w:r>
      <w:r w:rsidRPr="003B2DF5">
        <w:rPr>
          <w:rFonts w:ascii="宋体" w:hAnsi="宋体"/>
          <w:sz w:val="24"/>
        </w:rPr>
        <w:t xml:space="preserve">    </w:t>
      </w:r>
      <w:r w:rsidRPr="003B2DF5">
        <w:rPr>
          <w:rFonts w:ascii="宋体" w:hAnsi="宋体" w:hint="eastAsia"/>
          <w:sz w:val="24"/>
        </w:rPr>
        <w:t>号：</w:t>
      </w:r>
      <w:r w:rsidRPr="003B2DF5">
        <w:rPr>
          <w:rFonts w:ascii="宋体" w:hAnsi="宋体"/>
          <w:sz w:val="24"/>
        </w:rPr>
        <w:t>94090154800000191</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lastRenderedPageBreak/>
        <w:t>开户银行：上海浦东发展银行宁波分行江北支行</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11.3</w:t>
      </w:r>
      <w:r w:rsidRPr="003B2DF5">
        <w:rPr>
          <w:rFonts w:ascii="宋体" w:hAnsi="宋体" w:hint="eastAsia"/>
          <w:sz w:val="24"/>
        </w:rPr>
        <w:t>、未按第</w:t>
      </w:r>
      <w:r w:rsidRPr="003B2DF5">
        <w:rPr>
          <w:rFonts w:ascii="宋体" w:hAnsi="宋体"/>
          <w:sz w:val="24"/>
        </w:rPr>
        <w:t>11.1</w:t>
      </w:r>
      <w:r w:rsidRPr="003B2DF5">
        <w:rPr>
          <w:rFonts w:ascii="宋体" w:hAnsi="宋体" w:hint="eastAsia"/>
          <w:sz w:val="24"/>
        </w:rPr>
        <w:t>和</w:t>
      </w:r>
      <w:r w:rsidRPr="003B2DF5">
        <w:rPr>
          <w:rFonts w:ascii="宋体" w:hAnsi="宋体"/>
          <w:sz w:val="24"/>
        </w:rPr>
        <w:t>11.2</w:t>
      </w:r>
      <w:r w:rsidRPr="003B2DF5">
        <w:rPr>
          <w:rFonts w:ascii="宋体" w:hAnsi="宋体" w:hint="eastAsia"/>
          <w:sz w:val="24"/>
        </w:rPr>
        <w:t>条要求提交投标保证金的投标将被视为投标无效。</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11.4</w:t>
      </w:r>
      <w:r w:rsidRPr="003B2DF5">
        <w:rPr>
          <w:rFonts w:ascii="宋体" w:hAnsi="宋体" w:hint="eastAsia"/>
          <w:sz w:val="24"/>
        </w:rPr>
        <w:t>、中标候选人提交的投标保证金，在发包方与中标方签订了经济合同并提交了履约保证金后无息原额退还。</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11.5</w:t>
      </w:r>
      <w:r w:rsidRPr="003B2DF5">
        <w:rPr>
          <w:rFonts w:ascii="宋体" w:hAnsi="宋体" w:hint="eastAsia"/>
          <w:sz w:val="24"/>
        </w:rPr>
        <w:t>、其它投标人提交的投标保证金，将在中标人公示结束且中标通知书发放后</w:t>
      </w:r>
      <w:r w:rsidRPr="003B2DF5">
        <w:rPr>
          <w:rFonts w:ascii="宋体" w:hAnsi="宋体"/>
          <w:sz w:val="24"/>
        </w:rPr>
        <w:t>5</w:t>
      </w:r>
      <w:r w:rsidRPr="003B2DF5">
        <w:rPr>
          <w:rFonts w:ascii="宋体" w:hAnsi="宋体" w:hint="eastAsia"/>
          <w:sz w:val="24"/>
        </w:rPr>
        <w:t>个工作日内无息原额退还。</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11.6</w:t>
      </w:r>
      <w:r w:rsidRPr="003B2DF5">
        <w:rPr>
          <w:rFonts w:ascii="宋体" w:hAnsi="宋体" w:hint="eastAsia"/>
          <w:sz w:val="24"/>
        </w:rPr>
        <w:t>、发生下列情况之一，投标保证金将被没收。</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）提交投标保证金后，不参加投标或在开标前撤回其投标书。</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）开标后在投标有效期间，投标人撤回其投标书。</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）中标方不按本须知第</w:t>
      </w:r>
      <w:r w:rsidRPr="003B2DF5">
        <w:rPr>
          <w:rFonts w:ascii="宋体" w:hAnsi="宋体"/>
          <w:sz w:val="24"/>
        </w:rPr>
        <w:t>25</w:t>
      </w:r>
      <w:r w:rsidRPr="003B2DF5">
        <w:rPr>
          <w:rFonts w:ascii="宋体" w:hAnsi="宋体" w:hint="eastAsia"/>
          <w:sz w:val="24"/>
        </w:rPr>
        <w:t>条规定签约或不按本须知第</w:t>
      </w:r>
      <w:r w:rsidRPr="003B2DF5">
        <w:rPr>
          <w:rFonts w:ascii="宋体" w:hAnsi="宋体"/>
          <w:sz w:val="24"/>
        </w:rPr>
        <w:t>26</w:t>
      </w:r>
      <w:r w:rsidRPr="003B2DF5">
        <w:rPr>
          <w:rFonts w:ascii="宋体" w:hAnsi="宋体" w:hint="eastAsia"/>
          <w:sz w:val="24"/>
        </w:rPr>
        <w:t>条规定提供履约保证金。</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）投标人在投标期间有弄虚作假、串标、哄抬标价等违规违法行为。</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12</w:t>
      </w:r>
      <w:r w:rsidRPr="003B2DF5">
        <w:rPr>
          <w:rFonts w:ascii="宋体" w:hAnsi="宋体" w:hint="eastAsia"/>
          <w:sz w:val="24"/>
        </w:rPr>
        <w:t>、投标文件的有效期</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12.1</w:t>
      </w:r>
      <w:r w:rsidRPr="003B2DF5">
        <w:rPr>
          <w:rFonts w:ascii="宋体" w:hAnsi="宋体" w:hint="eastAsia"/>
          <w:sz w:val="24"/>
        </w:rPr>
        <w:t>、自开标日起</w:t>
      </w:r>
      <w:r w:rsidRPr="003B2DF5">
        <w:rPr>
          <w:rFonts w:ascii="宋体" w:hAnsi="宋体"/>
          <w:sz w:val="24"/>
        </w:rPr>
        <w:t>90</w:t>
      </w:r>
      <w:r w:rsidRPr="003B2DF5">
        <w:rPr>
          <w:rFonts w:ascii="宋体" w:hAnsi="宋体" w:hint="eastAsia"/>
          <w:sz w:val="24"/>
        </w:rPr>
        <w:t>天内，投标文件应保持有效。有效期短于这个规定期限的投标，将被拒绝。</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12.2</w:t>
      </w:r>
      <w:r w:rsidRPr="003B2DF5">
        <w:rPr>
          <w:rFonts w:ascii="宋体" w:hAnsi="宋体" w:hint="eastAsia"/>
          <w:sz w:val="24"/>
        </w:rPr>
        <w:t>、在特殊情况下，招标人可与投标人协商延长投标书的有效期。这种要求和答复都应以书面或传真的形式进行。按本须知第</w:t>
      </w:r>
      <w:r w:rsidRPr="003B2DF5">
        <w:rPr>
          <w:rFonts w:ascii="宋体" w:hAnsi="宋体"/>
          <w:sz w:val="24"/>
        </w:rPr>
        <w:t>11</w:t>
      </w:r>
      <w:r w:rsidRPr="003B2DF5">
        <w:rPr>
          <w:rFonts w:ascii="宋体" w:hAnsi="宋体" w:hint="eastAsia"/>
          <w:sz w:val="24"/>
        </w:rPr>
        <w:t>条规定的投标保证金的有效期也相应延长。投标人可以拒绝接受延期要求而不致被没收保证金。同意延长有效期的投标人不能修改投标文件。</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13</w:t>
      </w:r>
      <w:r w:rsidRPr="003B2DF5">
        <w:rPr>
          <w:rFonts w:ascii="宋体" w:hAnsi="宋体" w:hint="eastAsia"/>
          <w:sz w:val="24"/>
        </w:rPr>
        <w:t>、投标文件的签署及规定</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13.1</w:t>
      </w:r>
      <w:r w:rsidRPr="003B2DF5">
        <w:rPr>
          <w:rFonts w:ascii="宋体" w:hAnsi="宋体" w:hint="eastAsia"/>
          <w:sz w:val="24"/>
        </w:rPr>
        <w:t>、组成投标文件的各项资料</w:t>
      </w:r>
      <w:r w:rsidRPr="003B2DF5">
        <w:rPr>
          <w:rFonts w:ascii="宋体" w:hAnsi="宋体"/>
          <w:sz w:val="24"/>
        </w:rPr>
        <w:t>(</w:t>
      </w:r>
      <w:r w:rsidRPr="003B2DF5">
        <w:rPr>
          <w:rFonts w:ascii="宋体" w:hAnsi="宋体" w:hint="eastAsia"/>
          <w:sz w:val="24"/>
        </w:rPr>
        <w:t>本须知第</w:t>
      </w:r>
      <w:r w:rsidRPr="003B2DF5">
        <w:rPr>
          <w:rFonts w:ascii="宋体" w:hAnsi="宋体"/>
          <w:sz w:val="24"/>
        </w:rPr>
        <w:t>8</w:t>
      </w:r>
      <w:r w:rsidRPr="003B2DF5">
        <w:rPr>
          <w:rFonts w:ascii="宋体" w:hAnsi="宋体" w:hint="eastAsia"/>
          <w:sz w:val="24"/>
        </w:rPr>
        <w:t>条中所规定</w:t>
      </w:r>
      <w:r w:rsidRPr="003B2DF5">
        <w:rPr>
          <w:rFonts w:ascii="宋体" w:hAnsi="宋体"/>
          <w:sz w:val="24"/>
        </w:rPr>
        <w:t>)</w:t>
      </w:r>
      <w:r w:rsidRPr="003B2DF5">
        <w:rPr>
          <w:rFonts w:ascii="宋体" w:hAnsi="宋体" w:hint="eastAsia"/>
          <w:sz w:val="24"/>
        </w:rPr>
        <w:t>均应遵守本条。</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13.2</w:t>
      </w:r>
      <w:r w:rsidRPr="003B2DF5">
        <w:rPr>
          <w:rFonts w:ascii="宋体" w:hAnsi="宋体" w:hint="eastAsia"/>
          <w:sz w:val="24"/>
        </w:rPr>
        <w:t>、投标人应填写全称，同时加盖印章。</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13.3</w:t>
      </w:r>
      <w:r w:rsidRPr="003B2DF5">
        <w:rPr>
          <w:rFonts w:ascii="宋体" w:hAnsi="宋体" w:hint="eastAsia"/>
          <w:sz w:val="24"/>
        </w:rPr>
        <w:t>、投标文件中规定由法人代表签字的地方必须由法人代表或授权代表签署。</w:t>
      </w:r>
    </w:p>
    <w:p w:rsidR="00180722" w:rsidRPr="003B2DF5" w:rsidRDefault="000B757A">
      <w:pPr>
        <w:adjustRightInd w:val="0"/>
        <w:snapToGrid w:val="0"/>
        <w:spacing w:line="360" w:lineRule="auto"/>
        <w:ind w:firstLineChars="200" w:firstLine="480"/>
        <w:rPr>
          <w:rFonts w:ascii="宋体"/>
          <w:sz w:val="24"/>
          <w:u w:val="single"/>
        </w:rPr>
      </w:pPr>
      <w:r w:rsidRPr="003B2DF5">
        <w:rPr>
          <w:rFonts w:ascii="宋体" w:hAnsi="宋体"/>
          <w:sz w:val="24"/>
        </w:rPr>
        <w:t>13.4</w:t>
      </w:r>
      <w:r w:rsidRPr="003B2DF5">
        <w:rPr>
          <w:rFonts w:ascii="宋体" w:hAnsi="宋体" w:hint="eastAsia"/>
          <w:sz w:val="24"/>
        </w:rPr>
        <w:t>、投标文件一式</w:t>
      </w:r>
      <w:r w:rsidRPr="003B2DF5">
        <w:rPr>
          <w:rFonts w:ascii="宋体" w:hAnsi="宋体"/>
          <w:sz w:val="24"/>
        </w:rPr>
        <w:t>5</w:t>
      </w:r>
      <w:r w:rsidRPr="003B2DF5">
        <w:rPr>
          <w:rFonts w:ascii="宋体" w:hAnsi="宋体" w:hint="eastAsia"/>
          <w:sz w:val="24"/>
        </w:rPr>
        <w:t>份。其中正本</w:t>
      </w:r>
      <w:r w:rsidRPr="003B2DF5">
        <w:rPr>
          <w:rFonts w:ascii="宋体" w:hAnsi="宋体"/>
          <w:sz w:val="24"/>
        </w:rPr>
        <w:t>1</w:t>
      </w:r>
      <w:r w:rsidRPr="003B2DF5">
        <w:rPr>
          <w:rFonts w:ascii="宋体" w:hAnsi="宋体" w:hint="eastAsia"/>
          <w:sz w:val="24"/>
        </w:rPr>
        <w:t>份，副本</w:t>
      </w:r>
      <w:r w:rsidRPr="003B2DF5">
        <w:rPr>
          <w:rFonts w:ascii="宋体" w:hAnsi="宋体"/>
          <w:sz w:val="24"/>
        </w:rPr>
        <w:t>4</w:t>
      </w:r>
      <w:r w:rsidRPr="003B2DF5">
        <w:rPr>
          <w:rFonts w:ascii="宋体" w:hAnsi="宋体" w:hint="eastAsia"/>
          <w:sz w:val="24"/>
        </w:rPr>
        <w:t>份，电子文档一份（电子文档须包含投标文件所有内容一套，如有矛盾以书面投标文件为准）。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13.5</w:t>
      </w:r>
      <w:r w:rsidRPr="003B2DF5">
        <w:rPr>
          <w:rFonts w:ascii="宋体" w:hAnsi="宋体" w:hint="eastAsia"/>
          <w:sz w:val="24"/>
        </w:rPr>
        <w:t>、投标文件必须用不褪色的墨水填写或打印，并注明“正本”或“副本”字样。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13.6</w:t>
      </w:r>
      <w:r w:rsidRPr="003B2DF5">
        <w:rPr>
          <w:rFonts w:ascii="宋体" w:hAnsi="宋体" w:hint="eastAsia"/>
          <w:sz w:val="24"/>
        </w:rPr>
        <w:t>、投标文件不得涂改和增删，如有修改错漏处，必须由同一签署人签字或盖章。</w:t>
      </w:r>
    </w:p>
    <w:p w:rsidR="00180722" w:rsidRPr="003B2DF5" w:rsidRDefault="000B757A">
      <w:pPr>
        <w:adjustRightInd w:val="0"/>
        <w:snapToGrid w:val="0"/>
        <w:spacing w:line="360" w:lineRule="auto"/>
        <w:ind w:firstLineChars="200" w:firstLine="480"/>
        <w:rPr>
          <w:rFonts w:ascii="宋体" w:hAnsi="宋体"/>
          <w:b/>
          <w:bCs/>
          <w:sz w:val="24"/>
        </w:rPr>
      </w:pPr>
      <w:r w:rsidRPr="003B2DF5">
        <w:rPr>
          <w:rFonts w:ascii="宋体" w:hAnsi="宋体"/>
          <w:sz w:val="24"/>
        </w:rPr>
        <w:t>13.7</w:t>
      </w:r>
      <w:r w:rsidRPr="003B2DF5">
        <w:rPr>
          <w:rFonts w:ascii="宋体" w:hAnsi="宋体" w:hint="eastAsia"/>
          <w:sz w:val="24"/>
        </w:rPr>
        <w:t>、投标文件因字迹潦草或表达不清所引起的后果由投标人负责。</w:t>
      </w:r>
      <w:r w:rsidRPr="003B2DF5">
        <w:rPr>
          <w:rFonts w:ascii="宋体" w:hAnsi="宋体"/>
          <w:sz w:val="24"/>
        </w:rPr>
        <w:t xml:space="preserve"> </w:t>
      </w:r>
      <w:r w:rsidRPr="003B2DF5">
        <w:rPr>
          <w:rFonts w:ascii="宋体" w:hAnsi="宋体"/>
          <w:b/>
          <w:bCs/>
          <w:sz w:val="24"/>
        </w:rPr>
        <w:t xml:space="preserve"> </w:t>
      </w:r>
    </w:p>
    <w:p w:rsidR="00180722" w:rsidRPr="003B2DF5" w:rsidRDefault="00180722">
      <w:pPr>
        <w:adjustRightInd w:val="0"/>
        <w:snapToGrid w:val="0"/>
        <w:spacing w:line="360" w:lineRule="auto"/>
        <w:jc w:val="center"/>
        <w:rPr>
          <w:rFonts w:ascii="宋体"/>
          <w:b/>
          <w:sz w:val="24"/>
        </w:rPr>
      </w:pPr>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lastRenderedPageBreak/>
        <w:t>D</w:t>
      </w:r>
      <w:r w:rsidRPr="003B2DF5">
        <w:rPr>
          <w:rFonts w:ascii="宋体" w:hAnsi="宋体" w:hint="eastAsia"/>
          <w:b/>
          <w:sz w:val="24"/>
        </w:rPr>
        <w:t>、投标文件的递交</w:t>
      </w:r>
    </w:p>
    <w:p w:rsidR="00180722" w:rsidRPr="003B2DF5" w:rsidRDefault="000B757A">
      <w:pPr>
        <w:adjustRightInd w:val="0"/>
        <w:snapToGrid w:val="0"/>
        <w:spacing w:line="360" w:lineRule="auto"/>
        <w:rPr>
          <w:rFonts w:ascii="宋体"/>
          <w:sz w:val="24"/>
        </w:rPr>
      </w:pPr>
      <w:r w:rsidRPr="003B2DF5">
        <w:rPr>
          <w:rFonts w:ascii="宋体" w:hAnsi="宋体"/>
          <w:sz w:val="24"/>
        </w:rPr>
        <w:t>14</w:t>
      </w:r>
      <w:r w:rsidRPr="003B2DF5">
        <w:rPr>
          <w:rFonts w:ascii="宋体" w:hAnsi="宋体" w:hint="eastAsia"/>
          <w:sz w:val="24"/>
        </w:rPr>
        <w:t>、投标文件的密封及标记</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14.1</w:t>
      </w:r>
      <w:r w:rsidRPr="003B2DF5">
        <w:rPr>
          <w:rFonts w:ascii="宋体" w:hAnsi="宋体" w:hint="eastAsia"/>
          <w:sz w:val="24"/>
        </w:rPr>
        <w:t>投标文件的商务标、技术标装订成一册并装袋，电子文档一份单独密封。</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14.2</w:t>
      </w:r>
      <w:r w:rsidRPr="003B2DF5">
        <w:rPr>
          <w:rFonts w:ascii="宋体" w:hAnsi="宋体" w:hint="eastAsia"/>
          <w:sz w:val="24"/>
        </w:rPr>
        <w:t>密封袋内装投标文件正副本共一式</w:t>
      </w:r>
      <w:r w:rsidRPr="003B2DF5">
        <w:rPr>
          <w:rFonts w:ascii="宋体" w:hAnsi="宋体"/>
          <w:sz w:val="24"/>
        </w:rPr>
        <w:t>5</w:t>
      </w:r>
      <w:r w:rsidRPr="003B2DF5">
        <w:rPr>
          <w:rFonts w:ascii="宋体" w:hAnsi="宋体" w:hint="eastAsia"/>
          <w:sz w:val="24"/>
        </w:rPr>
        <w:t>份。包封封口处应有投标授权代表的签字或印章或投标人公章。</w:t>
      </w:r>
      <w:r w:rsidRPr="003B2DF5">
        <w:rPr>
          <w:rFonts w:ascii="宋体" w:hAnsi="宋体" w:hint="eastAsia"/>
          <w:b/>
          <w:bCs/>
          <w:sz w:val="24"/>
        </w:rPr>
        <w:t>封皮上写明招标编号、招标项目名称、投标人名称</w:t>
      </w:r>
      <w:r w:rsidRPr="003B2DF5">
        <w:rPr>
          <w:rFonts w:ascii="宋体"/>
          <w:b/>
          <w:bCs/>
          <w:sz w:val="24"/>
        </w:rPr>
        <w:t>,</w:t>
      </w:r>
      <w:r w:rsidRPr="003B2DF5">
        <w:rPr>
          <w:rFonts w:ascii="宋体" w:hAnsi="宋体" w:hint="eastAsia"/>
          <w:b/>
          <w:bCs/>
          <w:sz w:val="24"/>
        </w:rPr>
        <w:t>并注明“开标时启封”字样</w:t>
      </w:r>
      <w:r w:rsidRPr="003B2DF5">
        <w:rPr>
          <w:rFonts w:ascii="宋体" w:hAnsi="宋体" w:hint="eastAsia"/>
          <w:sz w:val="24"/>
        </w:rPr>
        <w:t>。</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14.1.3</w:t>
      </w:r>
      <w:r w:rsidRPr="003B2DF5">
        <w:rPr>
          <w:rFonts w:ascii="宋体" w:hAnsi="宋体" w:hint="eastAsia"/>
          <w:sz w:val="24"/>
        </w:rPr>
        <w:t>如果包封上没有按上述规定密封或加以标志的，投标人承担投标文件错放或提前开封的责任，对由此造成提前开封的投标文件将予以拒绝，并退还给投标人。</w:t>
      </w:r>
    </w:p>
    <w:p w:rsidR="00180722" w:rsidRPr="003B2DF5" w:rsidRDefault="000B757A">
      <w:pPr>
        <w:adjustRightInd w:val="0"/>
        <w:snapToGrid w:val="0"/>
        <w:spacing w:line="360" w:lineRule="auto"/>
        <w:ind w:left="240" w:hangingChars="100" w:hanging="240"/>
        <w:rPr>
          <w:rFonts w:ascii="宋体" w:hAnsi="宋体"/>
          <w:sz w:val="24"/>
        </w:rPr>
      </w:pPr>
      <w:r w:rsidRPr="003B2DF5">
        <w:rPr>
          <w:rFonts w:ascii="宋体" w:hAnsi="宋体"/>
          <w:sz w:val="24"/>
        </w:rPr>
        <w:t xml:space="preserve"> </w:t>
      </w:r>
    </w:p>
    <w:p w:rsidR="00180722" w:rsidRPr="003B2DF5" w:rsidRDefault="000B757A">
      <w:pPr>
        <w:adjustRightInd w:val="0"/>
        <w:snapToGrid w:val="0"/>
        <w:spacing w:line="360" w:lineRule="auto"/>
        <w:ind w:left="240" w:hangingChars="100" w:hanging="240"/>
        <w:rPr>
          <w:rFonts w:ascii="宋体" w:hAnsi="宋体"/>
          <w:sz w:val="24"/>
        </w:rPr>
      </w:pPr>
      <w:r w:rsidRPr="003B2DF5">
        <w:rPr>
          <w:rFonts w:ascii="宋体" w:hAnsi="宋体"/>
          <w:sz w:val="24"/>
        </w:rPr>
        <w:t>15</w:t>
      </w:r>
      <w:r w:rsidRPr="003B2DF5">
        <w:rPr>
          <w:rFonts w:ascii="宋体" w:hAnsi="宋体" w:hint="eastAsia"/>
          <w:sz w:val="24"/>
        </w:rPr>
        <w:t>、投标截止时间</w:t>
      </w:r>
      <w:r w:rsidRPr="003B2DF5">
        <w:rPr>
          <w:rFonts w:ascii="宋体" w:hAnsi="宋体"/>
          <w:sz w:val="24"/>
        </w:rPr>
        <w:t xml:space="preserve"> </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15.1</w:t>
      </w:r>
      <w:r w:rsidRPr="003B2DF5">
        <w:rPr>
          <w:rFonts w:ascii="宋体" w:hAnsi="宋体" w:hint="eastAsia"/>
          <w:sz w:val="24"/>
        </w:rPr>
        <w:t>、投标文件必须在投标截止时间前派人送达到指定的投标地点。</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15.2</w:t>
      </w:r>
      <w:r w:rsidRPr="003B2DF5">
        <w:rPr>
          <w:rFonts w:ascii="宋体" w:hAnsi="宋体" w:hint="eastAsia"/>
          <w:sz w:val="24"/>
        </w:rPr>
        <w:t>、招标人推迟投标截止时间时，将以书面</w:t>
      </w:r>
      <w:r w:rsidRPr="003B2DF5">
        <w:rPr>
          <w:rFonts w:ascii="宋体" w:hAnsi="宋体"/>
          <w:sz w:val="24"/>
        </w:rPr>
        <w:t>(</w:t>
      </w:r>
      <w:r w:rsidRPr="003B2DF5">
        <w:rPr>
          <w:rFonts w:ascii="宋体" w:hAnsi="宋体" w:hint="eastAsia"/>
          <w:sz w:val="24"/>
        </w:rPr>
        <w:t>或传真</w:t>
      </w:r>
      <w:r w:rsidRPr="003B2DF5">
        <w:rPr>
          <w:rFonts w:ascii="宋体" w:hAnsi="宋体"/>
          <w:sz w:val="24"/>
        </w:rPr>
        <w:t>)</w:t>
      </w:r>
      <w:r w:rsidRPr="003B2DF5">
        <w:rPr>
          <w:rFonts w:ascii="宋体" w:hAnsi="宋体" w:hint="eastAsia"/>
          <w:sz w:val="24"/>
        </w:rPr>
        <w:t>的形式，通知所有投标人。在这种情况下，招标人和投标人的权利和义务将受到新的截止期的约束。</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15.3</w:t>
      </w:r>
      <w:r w:rsidRPr="003B2DF5">
        <w:rPr>
          <w:rFonts w:ascii="宋体" w:hAnsi="宋体" w:hint="eastAsia"/>
          <w:sz w:val="24"/>
        </w:rPr>
        <w:t>、在投标截止时间以后送达的投标文件，招标人拒绝接收。</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16</w:t>
      </w:r>
      <w:r w:rsidRPr="003B2DF5">
        <w:rPr>
          <w:rFonts w:ascii="宋体" w:hAnsi="宋体" w:hint="eastAsia"/>
          <w:sz w:val="24"/>
        </w:rPr>
        <w:t>、投标文件的修改和撤回</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16.1</w:t>
      </w:r>
      <w:r w:rsidRPr="003B2DF5">
        <w:rPr>
          <w:rFonts w:ascii="宋体" w:hAnsi="宋体" w:hint="eastAsia"/>
          <w:sz w:val="24"/>
        </w:rPr>
        <w:t>、投标以后，如果投标人提出书面修改和撤标要求，在投标截止时间前送达招标人者，招标人可以予以接受，但不退还投标文件，并且撤标的投标人，保证金将被没收。</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16.2</w:t>
      </w:r>
      <w:r w:rsidRPr="003B2DF5">
        <w:rPr>
          <w:rFonts w:ascii="宋体" w:hAnsi="宋体" w:hint="eastAsia"/>
          <w:sz w:val="24"/>
        </w:rPr>
        <w:t>、投标人修改投标文件的书面材料，须密封送达招标代理，同时应在封套上标明</w:t>
      </w:r>
      <w:r w:rsidRPr="003B2DF5">
        <w:rPr>
          <w:rFonts w:ascii="宋体" w:hAnsi="宋体"/>
          <w:sz w:val="24"/>
        </w:rPr>
        <w:t xml:space="preserve"> </w:t>
      </w:r>
      <w:r w:rsidRPr="003B2DF5">
        <w:rPr>
          <w:rFonts w:ascii="宋体" w:hAnsi="宋体" w:hint="eastAsia"/>
          <w:sz w:val="24"/>
        </w:rPr>
        <w:t>“修改投标文件</w:t>
      </w:r>
      <w:r w:rsidRPr="003B2DF5">
        <w:rPr>
          <w:rFonts w:ascii="宋体" w:hAnsi="宋体"/>
          <w:sz w:val="24"/>
        </w:rPr>
        <w:t>(</w:t>
      </w:r>
      <w:r w:rsidRPr="003B2DF5">
        <w:rPr>
          <w:rFonts w:ascii="宋体" w:hAnsi="宋体" w:hint="eastAsia"/>
          <w:sz w:val="24"/>
        </w:rPr>
        <w:t>并注明招标编号</w:t>
      </w:r>
      <w:r w:rsidRPr="003B2DF5">
        <w:rPr>
          <w:rFonts w:ascii="宋体" w:hAnsi="宋体"/>
          <w:sz w:val="24"/>
        </w:rPr>
        <w:t>)</w:t>
      </w:r>
      <w:r w:rsidRPr="003B2DF5">
        <w:rPr>
          <w:rFonts w:ascii="宋体" w:hAnsi="宋体" w:hint="eastAsia"/>
          <w:sz w:val="24"/>
        </w:rPr>
        <w:t>”和“开标时启封”字样。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16.3</w:t>
      </w:r>
      <w:r w:rsidRPr="003B2DF5">
        <w:rPr>
          <w:rFonts w:ascii="宋体" w:hAnsi="宋体" w:hint="eastAsia"/>
          <w:sz w:val="24"/>
        </w:rPr>
        <w:t>、撤回投标应以书面</w:t>
      </w:r>
      <w:r w:rsidRPr="003B2DF5">
        <w:rPr>
          <w:rFonts w:ascii="宋体" w:hAnsi="宋体"/>
          <w:sz w:val="24"/>
        </w:rPr>
        <w:t>(</w:t>
      </w:r>
      <w:r w:rsidRPr="003B2DF5">
        <w:rPr>
          <w:rFonts w:ascii="宋体" w:hAnsi="宋体" w:hint="eastAsia"/>
          <w:sz w:val="24"/>
        </w:rPr>
        <w:t>或传真、电报</w:t>
      </w:r>
      <w:r w:rsidRPr="003B2DF5">
        <w:rPr>
          <w:rFonts w:ascii="宋体" w:hAnsi="宋体"/>
          <w:sz w:val="24"/>
        </w:rPr>
        <w:t>)</w:t>
      </w:r>
      <w:r w:rsidRPr="003B2DF5">
        <w:rPr>
          <w:rFonts w:ascii="宋体" w:hAnsi="宋体" w:hint="eastAsia"/>
          <w:sz w:val="24"/>
        </w:rPr>
        <w:t>的形式通知招标人。如采取电报或传真形式撤回投标，随后必须补充有法人代表或授权代表签署的要求撤回投标的正式文件。撤回投标的时间以送达招标人或邮电到达日戳为准。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16.4</w:t>
      </w:r>
      <w:r w:rsidRPr="003B2DF5">
        <w:rPr>
          <w:rFonts w:ascii="宋体" w:hAnsi="宋体" w:hint="eastAsia"/>
          <w:sz w:val="24"/>
        </w:rPr>
        <w:t>、投标后至投标文件有效期结束前，投标人不得撤回投标，否则投标保证金将被没收。</w:t>
      </w:r>
    </w:p>
    <w:p w:rsidR="00180722" w:rsidRPr="003B2DF5" w:rsidRDefault="00180722">
      <w:pPr>
        <w:adjustRightInd w:val="0"/>
        <w:snapToGrid w:val="0"/>
        <w:spacing w:line="360" w:lineRule="auto"/>
        <w:jc w:val="center"/>
        <w:rPr>
          <w:rFonts w:ascii="宋体"/>
          <w:b/>
          <w:sz w:val="24"/>
        </w:rPr>
      </w:pPr>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t>E</w:t>
      </w:r>
      <w:r w:rsidRPr="003B2DF5">
        <w:rPr>
          <w:rFonts w:ascii="宋体" w:hAnsi="宋体" w:hint="eastAsia"/>
          <w:b/>
          <w:sz w:val="24"/>
        </w:rPr>
        <w:t>、开标及评标</w:t>
      </w:r>
    </w:p>
    <w:p w:rsidR="00180722" w:rsidRPr="003B2DF5" w:rsidRDefault="000B757A">
      <w:pPr>
        <w:adjustRightInd w:val="0"/>
        <w:snapToGrid w:val="0"/>
        <w:spacing w:line="360" w:lineRule="auto"/>
        <w:rPr>
          <w:rFonts w:ascii="宋体" w:hAnsi="宋体"/>
          <w:sz w:val="24"/>
        </w:rPr>
      </w:pPr>
      <w:r w:rsidRPr="003B2DF5">
        <w:rPr>
          <w:rFonts w:ascii="宋体" w:hAnsi="宋体"/>
          <w:sz w:val="24"/>
        </w:rPr>
        <w:t>17</w:t>
      </w:r>
      <w:r w:rsidRPr="003B2DF5">
        <w:rPr>
          <w:rFonts w:ascii="宋体" w:hAnsi="宋体" w:hint="eastAsia"/>
          <w:sz w:val="24"/>
        </w:rPr>
        <w:t>、开标</w:t>
      </w:r>
      <w:r w:rsidRPr="003B2DF5">
        <w:rPr>
          <w:rFonts w:ascii="宋体" w:hAnsi="宋体"/>
          <w:sz w:val="24"/>
        </w:rPr>
        <w:t xml:space="preserve"> </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17.1</w:t>
      </w:r>
      <w:r w:rsidRPr="003B2DF5">
        <w:rPr>
          <w:rFonts w:ascii="宋体" w:hAnsi="宋体" w:hint="eastAsia"/>
          <w:sz w:val="24"/>
        </w:rPr>
        <w:t>、招标人按招标文件规定的时间、地点进行公开开标。开标仪式由招标代理主持，招标人、投标人代表及有关工作人员参加。</w:t>
      </w:r>
    </w:p>
    <w:p w:rsidR="00180722" w:rsidRPr="003B2DF5" w:rsidRDefault="000B757A">
      <w:pPr>
        <w:adjustRightInd w:val="0"/>
        <w:snapToGrid w:val="0"/>
        <w:spacing w:line="360" w:lineRule="auto"/>
        <w:ind w:firstLineChars="200" w:firstLine="480"/>
        <w:rPr>
          <w:rFonts w:ascii="宋体"/>
          <w:b/>
          <w:bCs/>
          <w:sz w:val="24"/>
          <w:u w:val="single"/>
        </w:rPr>
      </w:pPr>
      <w:r w:rsidRPr="003B2DF5">
        <w:rPr>
          <w:rFonts w:ascii="宋体" w:hAnsi="宋体"/>
          <w:sz w:val="24"/>
        </w:rPr>
        <w:lastRenderedPageBreak/>
        <w:t>17.2</w:t>
      </w:r>
      <w:r w:rsidRPr="003B2DF5">
        <w:rPr>
          <w:rFonts w:ascii="宋体" w:hAnsi="宋体" w:hint="eastAsia"/>
          <w:sz w:val="24"/>
        </w:rPr>
        <w:t>、</w:t>
      </w:r>
      <w:r w:rsidRPr="003B2DF5">
        <w:rPr>
          <w:rFonts w:ascii="宋体" w:hAnsi="宋体" w:hint="eastAsia"/>
          <w:b/>
          <w:bCs/>
          <w:sz w:val="24"/>
          <w:u w:val="single"/>
        </w:rPr>
        <w:t>投标人的法定代表人或其授权代表必须参加开标仪式。</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17.3</w:t>
      </w:r>
      <w:r w:rsidRPr="003B2DF5">
        <w:rPr>
          <w:rFonts w:ascii="宋体" w:hAnsi="宋体" w:hint="eastAsia"/>
          <w:sz w:val="24"/>
        </w:rPr>
        <w:t>、投标人应提前向招标人提交相关原始证件资料，以便招标人在开标前有充裕的时间来确定投标人的真实身份。在开标前提交下列资料原件：</w:t>
      </w:r>
    </w:p>
    <w:p w:rsidR="00180722" w:rsidRPr="003B2DF5" w:rsidRDefault="000B757A">
      <w:pPr>
        <w:adjustRightInd w:val="0"/>
        <w:snapToGrid w:val="0"/>
        <w:spacing w:line="360" w:lineRule="auto"/>
        <w:ind w:firstLineChars="200" w:firstLine="482"/>
        <w:rPr>
          <w:rFonts w:ascii="宋体"/>
          <w:b/>
          <w:sz w:val="24"/>
          <w:u w:val="single"/>
        </w:rPr>
      </w:pPr>
      <w:r w:rsidRPr="003B2DF5">
        <w:rPr>
          <w:rFonts w:ascii="宋体" w:hAnsi="宋体" w:hint="eastAsia"/>
          <w:b/>
          <w:sz w:val="24"/>
          <w:u w:val="single"/>
        </w:rPr>
        <w:t>（</w:t>
      </w:r>
      <w:r w:rsidRPr="003B2DF5">
        <w:rPr>
          <w:rFonts w:ascii="宋体" w:hAnsi="宋体"/>
          <w:b/>
          <w:sz w:val="24"/>
          <w:u w:val="single"/>
        </w:rPr>
        <w:t>1</w:t>
      </w:r>
      <w:r w:rsidRPr="003B2DF5">
        <w:rPr>
          <w:rFonts w:ascii="宋体" w:hAnsi="宋体" w:hint="eastAsia"/>
          <w:b/>
          <w:sz w:val="24"/>
          <w:u w:val="single"/>
        </w:rPr>
        <w:t>）投标保证金收据证明原件。</w:t>
      </w:r>
    </w:p>
    <w:p w:rsidR="00180722" w:rsidRPr="003B2DF5" w:rsidRDefault="000B757A">
      <w:pPr>
        <w:adjustRightInd w:val="0"/>
        <w:snapToGrid w:val="0"/>
        <w:spacing w:line="360" w:lineRule="auto"/>
        <w:ind w:firstLineChars="200" w:firstLine="482"/>
        <w:rPr>
          <w:rFonts w:ascii="宋体"/>
          <w:b/>
          <w:sz w:val="24"/>
          <w:u w:val="single"/>
        </w:rPr>
      </w:pPr>
      <w:r w:rsidRPr="003B2DF5">
        <w:rPr>
          <w:rFonts w:ascii="宋体" w:hAnsi="宋体" w:hint="eastAsia"/>
          <w:b/>
          <w:sz w:val="24"/>
          <w:u w:val="single"/>
        </w:rPr>
        <w:t>（</w:t>
      </w:r>
      <w:r w:rsidRPr="003B2DF5">
        <w:rPr>
          <w:rFonts w:ascii="宋体" w:hAnsi="宋体"/>
          <w:b/>
          <w:sz w:val="24"/>
          <w:u w:val="single"/>
        </w:rPr>
        <w:t>2</w:t>
      </w:r>
      <w:r w:rsidRPr="003B2DF5">
        <w:rPr>
          <w:rFonts w:ascii="宋体" w:hAnsi="宋体" w:hint="eastAsia"/>
          <w:b/>
          <w:sz w:val="24"/>
          <w:u w:val="single"/>
        </w:rPr>
        <w:t>）法定代表人的身份证或其委托代理人的身份证及法定代表人授权委托书。</w:t>
      </w:r>
    </w:p>
    <w:p w:rsidR="00180722" w:rsidRPr="003B2DF5" w:rsidRDefault="000B757A">
      <w:pPr>
        <w:adjustRightInd w:val="0"/>
        <w:snapToGrid w:val="0"/>
        <w:spacing w:line="360" w:lineRule="auto"/>
        <w:ind w:firstLineChars="200" w:firstLine="480"/>
        <w:rPr>
          <w:rFonts w:ascii="宋体"/>
          <w:b/>
          <w:sz w:val="24"/>
        </w:rPr>
      </w:pPr>
      <w:r w:rsidRPr="003B2DF5">
        <w:rPr>
          <w:rFonts w:ascii="宋体" w:hAnsi="宋体"/>
          <w:sz w:val="24"/>
        </w:rPr>
        <w:t>17.4</w:t>
      </w:r>
      <w:r w:rsidRPr="003B2DF5">
        <w:rPr>
          <w:rFonts w:ascii="宋体" w:hAnsi="宋体" w:hint="eastAsia"/>
          <w:sz w:val="24"/>
        </w:rPr>
        <w:t>、违反本须知第</w:t>
      </w:r>
      <w:r w:rsidRPr="003B2DF5">
        <w:rPr>
          <w:rFonts w:ascii="宋体" w:hAnsi="宋体"/>
          <w:sz w:val="24"/>
        </w:rPr>
        <w:t>17.2</w:t>
      </w:r>
      <w:r w:rsidRPr="003B2DF5">
        <w:rPr>
          <w:rFonts w:ascii="宋体" w:hAnsi="宋体" w:hint="eastAsia"/>
          <w:sz w:val="24"/>
        </w:rPr>
        <w:t>款规定的投标人将被视作自动放弃投标。</w:t>
      </w:r>
    </w:p>
    <w:p w:rsidR="00180722" w:rsidRPr="003B2DF5" w:rsidRDefault="000B757A">
      <w:pPr>
        <w:adjustRightInd w:val="0"/>
        <w:snapToGrid w:val="0"/>
        <w:spacing w:line="360" w:lineRule="auto"/>
        <w:ind w:firstLineChars="200" w:firstLine="480"/>
        <w:rPr>
          <w:rFonts w:ascii="宋体" w:hAnsi="宋体"/>
          <w:sz w:val="24"/>
        </w:rPr>
      </w:pPr>
      <w:r w:rsidRPr="003B2DF5">
        <w:rPr>
          <w:rFonts w:ascii="宋体" w:hAnsi="宋体"/>
          <w:sz w:val="24"/>
        </w:rPr>
        <w:t>17.5</w:t>
      </w:r>
      <w:r w:rsidRPr="003B2DF5">
        <w:rPr>
          <w:rFonts w:ascii="宋体" w:hAnsi="宋体" w:hint="eastAsia"/>
          <w:sz w:val="24"/>
        </w:rPr>
        <w:t>、违反本须知第</w:t>
      </w:r>
      <w:r w:rsidRPr="003B2DF5">
        <w:rPr>
          <w:rFonts w:ascii="宋体" w:hAnsi="宋体"/>
          <w:sz w:val="24"/>
        </w:rPr>
        <w:t>17.3</w:t>
      </w:r>
      <w:r w:rsidRPr="003B2DF5">
        <w:rPr>
          <w:rFonts w:ascii="宋体" w:hAnsi="宋体" w:hint="eastAsia"/>
          <w:sz w:val="24"/>
        </w:rPr>
        <w:t>款规定的投标人将被视作不响应招标文件要求，招标人将拒绝其投标。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17.</w:t>
      </w:r>
      <w:r w:rsidRPr="003B2DF5">
        <w:rPr>
          <w:rFonts w:ascii="宋体" w:hAnsi="宋体" w:hint="eastAsia"/>
          <w:sz w:val="24"/>
        </w:rPr>
        <w:t>6、投标截止时间止，投标人不足三家的，不得开标，本次采购活动终止。</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17.</w:t>
      </w:r>
      <w:r w:rsidRPr="003B2DF5">
        <w:rPr>
          <w:rFonts w:ascii="宋体" w:hAnsi="宋体" w:hint="eastAsia"/>
          <w:sz w:val="24"/>
        </w:rPr>
        <w:t>7、开标时查验投标文件密封情况，确认无误后拆封开标。招标代理机构在开标仪式上，将公布各投标人的投标报价进行公开唱标并做开标记录。投标人的授权代表应在开标记录表上对自己的投标价确认无误后签字。</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18</w:t>
      </w:r>
      <w:r w:rsidRPr="003B2DF5">
        <w:rPr>
          <w:rFonts w:ascii="宋体" w:hAnsi="宋体" w:hint="eastAsia"/>
          <w:sz w:val="24"/>
        </w:rPr>
        <w:t>、对投标文件的初审</w:t>
      </w:r>
    </w:p>
    <w:p w:rsidR="00180722" w:rsidRPr="003B2DF5" w:rsidRDefault="000B757A">
      <w:pPr>
        <w:adjustRightInd w:val="0"/>
        <w:snapToGrid w:val="0"/>
        <w:spacing w:line="360" w:lineRule="auto"/>
        <w:ind w:firstLineChars="200" w:firstLine="482"/>
        <w:rPr>
          <w:rFonts w:ascii="宋体"/>
          <w:sz w:val="24"/>
        </w:rPr>
      </w:pPr>
      <w:r w:rsidRPr="003B2DF5">
        <w:rPr>
          <w:rFonts w:ascii="宋体" w:hAnsi="宋体"/>
          <w:b/>
          <w:sz w:val="24"/>
        </w:rPr>
        <w:t>18.1</w:t>
      </w:r>
      <w:r w:rsidRPr="003B2DF5">
        <w:rPr>
          <w:rFonts w:ascii="宋体" w:hAnsi="宋体" w:hint="eastAsia"/>
          <w:b/>
          <w:sz w:val="24"/>
        </w:rPr>
        <w:t>、</w:t>
      </w:r>
      <w:r w:rsidRPr="003B2DF5">
        <w:rPr>
          <w:rFonts w:ascii="宋体" w:hAnsi="宋体" w:hint="eastAsia"/>
          <w:b/>
          <w:sz w:val="24"/>
          <w:u w:val="single"/>
        </w:rPr>
        <w:t>资格后审：评标委员会按投标人须知</w:t>
      </w:r>
      <w:r w:rsidRPr="003B2DF5">
        <w:rPr>
          <w:rFonts w:ascii="宋体" w:hAnsi="宋体"/>
          <w:b/>
          <w:sz w:val="24"/>
          <w:u w:val="single"/>
        </w:rPr>
        <w:t>1.1</w:t>
      </w:r>
      <w:r w:rsidRPr="003B2DF5">
        <w:rPr>
          <w:rFonts w:ascii="宋体" w:hAnsi="宋体" w:hint="eastAsia"/>
          <w:b/>
          <w:sz w:val="24"/>
          <w:u w:val="single"/>
        </w:rPr>
        <w:t>款合格投标人条件要求，对投标人进行资格审查，资格后审不合格的投标人不进入下阶段评审。</w:t>
      </w:r>
    </w:p>
    <w:p w:rsidR="00180722" w:rsidRPr="003B2DF5" w:rsidRDefault="000B757A">
      <w:pPr>
        <w:adjustRightInd w:val="0"/>
        <w:snapToGrid w:val="0"/>
        <w:spacing w:line="360" w:lineRule="auto"/>
        <w:ind w:firstLineChars="200" w:firstLine="480"/>
        <w:rPr>
          <w:rFonts w:ascii="宋体"/>
          <w:b/>
          <w:sz w:val="24"/>
        </w:rPr>
      </w:pPr>
      <w:r w:rsidRPr="003B2DF5">
        <w:rPr>
          <w:rFonts w:ascii="宋体" w:hAnsi="宋体"/>
          <w:sz w:val="24"/>
        </w:rPr>
        <w:t>18.2</w:t>
      </w:r>
      <w:r w:rsidRPr="003B2DF5">
        <w:rPr>
          <w:rFonts w:ascii="宋体" w:hAnsi="宋体" w:hint="eastAsia"/>
          <w:sz w:val="24"/>
        </w:rPr>
        <w:t>、初审内容为投标文件是否符合招标文件的要求、内容是否完整、价格构成有无计算错误，文件签署是否齐全。</w:t>
      </w:r>
      <w:r w:rsidRPr="003B2DF5">
        <w:rPr>
          <w:rFonts w:ascii="宋体" w:hAnsi="宋体" w:hint="eastAsia"/>
          <w:b/>
          <w:sz w:val="24"/>
        </w:rPr>
        <w:t>通过资格审查的投标人不足3家的，不得评标。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18.3</w:t>
      </w:r>
      <w:r w:rsidRPr="003B2DF5">
        <w:rPr>
          <w:rFonts w:ascii="宋体" w:hAnsi="宋体" w:hint="eastAsia"/>
          <w:sz w:val="24"/>
        </w:rPr>
        <w:t>、评标委员会将对确定为实质上响应招标文件要求的投标文件进行校核，看其是否有计算上、累计上或表达上的错误，修正错误的原则如下：</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）如果以文字表示的数据与数字表示的有差别，应以文字为准修正数字；</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）如果单价乘数量不等于总价，应以单价为准修正总价，除非评标委员会认为单价有明显的小数点错误，此时应以标出的合价为准</w:t>
      </w:r>
      <w:r w:rsidRPr="003B2DF5">
        <w:rPr>
          <w:rFonts w:ascii="宋体"/>
          <w:sz w:val="24"/>
        </w:rPr>
        <w:t>,</w:t>
      </w:r>
      <w:r w:rsidRPr="003B2DF5">
        <w:rPr>
          <w:rFonts w:ascii="宋体" w:hAnsi="宋体" w:hint="eastAsia"/>
          <w:sz w:val="24"/>
        </w:rPr>
        <w:t>并修改单价；</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）按招标文件规定结转的价格，如果结转前的与结转后价格不一致时，以结转前的价格为准，修改结转后的价格；</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）当正本与副本不一致时，以正本为准。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18.4</w:t>
      </w:r>
      <w:r w:rsidRPr="003B2DF5">
        <w:rPr>
          <w:rFonts w:ascii="宋体" w:hAnsi="宋体" w:hint="eastAsia"/>
          <w:sz w:val="24"/>
        </w:rPr>
        <w:t>、按上述修正错误的原则，调整或修正投标文件的投标报价。经投标人确认后，调整后的投标报价对投标人起约束作用。如果投标人不接受或者投标人在评标结束之前不能到场确认的，则评标委员会将把修正后的投标报价视作该投标人的最终报价，参与评标，但该投标人最终将丧失其中标资格。</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lastRenderedPageBreak/>
        <w:t>18.5</w:t>
      </w:r>
      <w:r w:rsidRPr="003B2DF5">
        <w:rPr>
          <w:rFonts w:ascii="宋体" w:hAnsi="宋体" w:hint="eastAsia"/>
          <w:sz w:val="24"/>
        </w:rPr>
        <w:t>、与招标文件有重大偏差的投标文件将被拒绝，这些偏离不允许在开标后修正。但招标人将允许修改投标中不构成重大偏差的细微偏差，即投标文件在实质上响应招标文件要求，但在个别地方存在漏项或者提供了不完整的技术信息和数据等情况，并且补正这些遗漏或者不完整不会对其它投标人造成不公平的结果。细微偏差不影响投标文件的有效性。</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18.6</w:t>
      </w:r>
      <w:r w:rsidRPr="003B2DF5">
        <w:rPr>
          <w:rFonts w:ascii="宋体" w:hAnsi="宋体" w:hint="eastAsia"/>
          <w:sz w:val="24"/>
        </w:rPr>
        <w:t>、招标人对投标文件的判定，只依据投标内容本身，不依靠开标后的任何外来证明。</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18.7</w:t>
      </w:r>
      <w:r w:rsidRPr="003B2DF5">
        <w:rPr>
          <w:rFonts w:ascii="宋体" w:hAnsi="宋体" w:hint="eastAsia"/>
          <w:sz w:val="24"/>
        </w:rPr>
        <w:t>、投标文件有下列情形之一的，招标人不予受理：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）逾期送达的或者未送达指定地点的。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）未按招标文件要求密封的。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18.8</w:t>
      </w:r>
      <w:r w:rsidRPr="003B2DF5">
        <w:rPr>
          <w:rFonts w:ascii="宋体" w:hAnsi="宋体" w:hint="eastAsia"/>
          <w:sz w:val="24"/>
        </w:rPr>
        <w:t>、投标文件有下列情形之一的，由评标委员会初审后按废标处理：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）投标文件无法人代表或其授权人签字及未按招标文件要求加盖公章的；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）未按规定的格式填写，内容不全或关键字迹模糊、无法辨认的；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）投标人递交两份或多份内容不同的投标文件，或在一份投标文件中对统一招标货物有两个或多个报价，且未声明哪一个为最终报价的，按招标文件规定提交备选投标方案的除外。</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）投标人名称或组织机构与报名时不一致且未提供有效证明的；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5</w:t>
      </w:r>
      <w:r w:rsidRPr="003B2DF5">
        <w:rPr>
          <w:rFonts w:ascii="宋体" w:hAnsi="宋体" w:hint="eastAsia"/>
          <w:sz w:val="24"/>
        </w:rPr>
        <w:t>）投标有效期不满足招标文件要求的；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6</w:t>
      </w:r>
      <w:r w:rsidRPr="003B2DF5">
        <w:rPr>
          <w:rFonts w:ascii="宋体" w:hAnsi="宋体" w:hint="eastAsia"/>
          <w:sz w:val="24"/>
        </w:rPr>
        <w:t>）未按招标文件要求提交投标保证金的；</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w:t>
      </w:r>
      <w:r w:rsidRPr="003B2DF5">
        <w:rPr>
          <w:rFonts w:ascii="宋体" w:hAnsi="宋体"/>
          <w:sz w:val="24"/>
        </w:rPr>
        <w:t>7</w:t>
      </w:r>
      <w:r w:rsidRPr="003B2DF5">
        <w:rPr>
          <w:rFonts w:ascii="宋体" w:hAnsi="宋体" w:hint="eastAsia"/>
          <w:sz w:val="24"/>
        </w:rPr>
        <w:t>）招标文件明确规定可以废标的其他情况。</w:t>
      </w:r>
    </w:p>
    <w:p w:rsidR="00180722" w:rsidRPr="003B2DF5" w:rsidRDefault="00180722">
      <w:pPr>
        <w:adjustRightInd w:val="0"/>
        <w:snapToGrid w:val="0"/>
        <w:spacing w:line="360" w:lineRule="auto"/>
        <w:ind w:left="240" w:hangingChars="100" w:hanging="240"/>
        <w:rPr>
          <w:rFonts w:ascii="宋体"/>
          <w:sz w:val="24"/>
        </w:rPr>
      </w:pPr>
    </w:p>
    <w:p w:rsidR="00180722" w:rsidRPr="003B2DF5" w:rsidRDefault="000B757A">
      <w:pPr>
        <w:adjustRightInd w:val="0"/>
        <w:snapToGrid w:val="0"/>
        <w:spacing w:line="360" w:lineRule="auto"/>
        <w:ind w:left="240" w:hangingChars="100" w:hanging="240"/>
        <w:rPr>
          <w:rFonts w:ascii="宋体" w:hAnsi="宋体"/>
          <w:sz w:val="24"/>
        </w:rPr>
      </w:pPr>
      <w:r w:rsidRPr="003B2DF5">
        <w:rPr>
          <w:rFonts w:ascii="宋体" w:hAnsi="宋体"/>
          <w:sz w:val="24"/>
        </w:rPr>
        <w:t>19</w:t>
      </w:r>
      <w:r w:rsidRPr="003B2DF5">
        <w:rPr>
          <w:rFonts w:ascii="宋体" w:hAnsi="宋体" w:hint="eastAsia"/>
          <w:sz w:val="24"/>
        </w:rPr>
        <w:t>、投标的澄清</w:t>
      </w:r>
      <w:r w:rsidRPr="003B2DF5">
        <w:rPr>
          <w:rFonts w:ascii="宋体" w:hAnsi="宋体"/>
          <w:sz w:val="24"/>
        </w:rPr>
        <w:t xml:space="preserve"> </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19.1</w:t>
      </w:r>
      <w:r w:rsidRPr="003B2DF5">
        <w:rPr>
          <w:rFonts w:ascii="宋体" w:hAnsi="宋体" w:hint="eastAsia"/>
          <w:sz w:val="24"/>
        </w:rPr>
        <w:t>、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投标人必须按照招标人通知的时间、地点派技术和商务人员进行答疑和澄清。</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19.2</w:t>
      </w:r>
      <w:r w:rsidRPr="003B2DF5">
        <w:rPr>
          <w:rFonts w:ascii="宋体" w:hAnsi="宋体" w:hint="eastAsia"/>
          <w:sz w:val="24"/>
        </w:rPr>
        <w:t>、必要时招标人可要求投标人就澄清的问题作书面回答，该书面回答应有投标人全权代表的签章，并将作为投标内容的一部分。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19.3</w:t>
      </w:r>
      <w:r w:rsidRPr="003B2DF5">
        <w:rPr>
          <w:rFonts w:ascii="宋体" w:hAnsi="宋体" w:hint="eastAsia"/>
          <w:sz w:val="24"/>
        </w:rPr>
        <w:t>、投标文件不响应招标文件的实质性要求和条件的，评标委员会应当作废标处理，并不允许投标人通过修正或撤销其不符合要求的差异或保留，使之成为具有响应性的投</w:t>
      </w:r>
      <w:r w:rsidRPr="003B2DF5">
        <w:rPr>
          <w:rFonts w:ascii="宋体" w:hAnsi="宋体" w:hint="eastAsia"/>
          <w:sz w:val="24"/>
        </w:rPr>
        <w:lastRenderedPageBreak/>
        <w:t>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19.4</w:t>
      </w:r>
      <w:r w:rsidRPr="003B2DF5">
        <w:rPr>
          <w:rFonts w:ascii="宋体" w:hAnsi="宋体" w:hint="eastAsia"/>
          <w:sz w:val="24"/>
        </w:rPr>
        <w:t>、拒绝应招标人的通知到场进行答疑和澄清或不派员到场答疑和澄清的，导致评标委员会无法对其投标进行评议的，将被作为废标处理。</w:t>
      </w:r>
    </w:p>
    <w:p w:rsidR="00180722" w:rsidRPr="003B2DF5" w:rsidRDefault="00180722">
      <w:pPr>
        <w:adjustRightInd w:val="0"/>
        <w:snapToGrid w:val="0"/>
        <w:spacing w:line="360" w:lineRule="auto"/>
        <w:ind w:left="240" w:hangingChars="100" w:hanging="240"/>
        <w:rPr>
          <w:rFonts w:ascii="宋体"/>
          <w:sz w:val="24"/>
        </w:rPr>
      </w:pPr>
    </w:p>
    <w:p w:rsidR="00180722" w:rsidRPr="003B2DF5" w:rsidRDefault="000B757A">
      <w:pPr>
        <w:adjustRightInd w:val="0"/>
        <w:snapToGrid w:val="0"/>
        <w:spacing w:line="360" w:lineRule="auto"/>
        <w:ind w:left="240" w:hangingChars="100" w:hanging="240"/>
        <w:rPr>
          <w:rFonts w:ascii="宋体"/>
          <w:sz w:val="24"/>
        </w:rPr>
      </w:pPr>
      <w:r w:rsidRPr="003B2DF5">
        <w:rPr>
          <w:rFonts w:ascii="宋体" w:hAnsi="宋体"/>
          <w:sz w:val="24"/>
        </w:rPr>
        <w:t>20</w:t>
      </w:r>
      <w:r w:rsidRPr="003B2DF5">
        <w:rPr>
          <w:rFonts w:ascii="宋体" w:hAnsi="宋体" w:hint="eastAsia"/>
          <w:sz w:val="24"/>
        </w:rPr>
        <w:t>、评标</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20.1</w:t>
      </w:r>
      <w:r w:rsidRPr="003B2DF5">
        <w:rPr>
          <w:rFonts w:ascii="宋体" w:hAnsi="宋体" w:hint="eastAsia"/>
          <w:sz w:val="24"/>
        </w:rPr>
        <w:t>、招标人根据招标货物特点依法组建评标委员会，对具备实质性响应的投标文件进行评估和比较。评标委员会由招标人、技术、经济专家和其他有关方面的代表组成。</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20.2</w:t>
      </w:r>
      <w:r w:rsidRPr="003B2DF5">
        <w:rPr>
          <w:rFonts w:ascii="宋体" w:hAnsi="宋体" w:hint="eastAsia"/>
          <w:sz w:val="24"/>
        </w:rPr>
        <w:t>、本次招标采用的评标办法详见本招标文件《评标办法》。</w:t>
      </w:r>
    </w:p>
    <w:p w:rsidR="00180722" w:rsidRPr="003B2DF5" w:rsidRDefault="00180722">
      <w:pPr>
        <w:adjustRightInd w:val="0"/>
        <w:snapToGrid w:val="0"/>
        <w:spacing w:line="360" w:lineRule="auto"/>
        <w:ind w:left="1"/>
        <w:rPr>
          <w:rFonts w:ascii="宋体"/>
          <w:sz w:val="24"/>
        </w:rPr>
      </w:pPr>
    </w:p>
    <w:p w:rsidR="00180722" w:rsidRPr="003B2DF5" w:rsidRDefault="000B757A">
      <w:pPr>
        <w:adjustRightInd w:val="0"/>
        <w:snapToGrid w:val="0"/>
        <w:spacing w:line="360" w:lineRule="auto"/>
        <w:ind w:left="1"/>
        <w:rPr>
          <w:rFonts w:ascii="宋体"/>
          <w:sz w:val="24"/>
        </w:rPr>
      </w:pPr>
      <w:r w:rsidRPr="003B2DF5">
        <w:rPr>
          <w:rFonts w:ascii="宋体" w:hAnsi="宋体"/>
          <w:sz w:val="24"/>
        </w:rPr>
        <w:t>21</w:t>
      </w:r>
      <w:r w:rsidRPr="003B2DF5">
        <w:rPr>
          <w:rFonts w:ascii="宋体" w:hAnsi="宋体" w:hint="eastAsia"/>
          <w:sz w:val="24"/>
        </w:rPr>
        <w:t>、评标过程保密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21.1</w:t>
      </w:r>
      <w:r w:rsidRPr="003B2DF5">
        <w:rPr>
          <w:rFonts w:ascii="宋体" w:hAnsi="宋体" w:hint="eastAsia"/>
          <w:sz w:val="24"/>
        </w:rPr>
        <w:t>、开标之后，直到授予投标人合同止，凡是属于审查、澄清、评价和比较投标的有关资料以及授标意向等，均不得向投标人或其他无关的人员透露。</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21.2</w:t>
      </w:r>
      <w:r w:rsidRPr="003B2DF5">
        <w:rPr>
          <w:rFonts w:ascii="宋体" w:hAnsi="宋体" w:hint="eastAsia"/>
          <w:sz w:val="24"/>
        </w:rPr>
        <w:t>、在评标期间，投标人企图影响评标委员会成员的任何活动，将导致投标被拒绝，并承担相应的法律责任。</w:t>
      </w:r>
    </w:p>
    <w:p w:rsidR="00180722" w:rsidRPr="003B2DF5" w:rsidRDefault="000B757A">
      <w:pPr>
        <w:adjustRightInd w:val="0"/>
        <w:snapToGrid w:val="0"/>
        <w:spacing w:line="360" w:lineRule="auto"/>
        <w:jc w:val="center"/>
        <w:rPr>
          <w:rFonts w:ascii="宋体"/>
          <w:b/>
          <w:sz w:val="24"/>
        </w:rPr>
      </w:pPr>
      <w:r w:rsidRPr="003B2DF5">
        <w:rPr>
          <w:rFonts w:ascii="宋体" w:hAnsi="宋体"/>
          <w:b/>
          <w:sz w:val="24"/>
        </w:rPr>
        <w:t>F</w:t>
      </w:r>
      <w:r w:rsidRPr="003B2DF5">
        <w:rPr>
          <w:rFonts w:ascii="宋体" w:hAnsi="宋体" w:hint="eastAsia"/>
          <w:b/>
          <w:sz w:val="24"/>
        </w:rPr>
        <w:t>、中标</w:t>
      </w:r>
    </w:p>
    <w:p w:rsidR="00180722" w:rsidRPr="003B2DF5" w:rsidRDefault="000B757A">
      <w:pPr>
        <w:adjustRightInd w:val="0"/>
        <w:snapToGrid w:val="0"/>
        <w:spacing w:line="360" w:lineRule="auto"/>
        <w:rPr>
          <w:rFonts w:ascii="宋体"/>
          <w:sz w:val="24"/>
        </w:rPr>
      </w:pPr>
      <w:r w:rsidRPr="003B2DF5">
        <w:rPr>
          <w:rFonts w:ascii="宋体" w:hAnsi="宋体"/>
          <w:sz w:val="24"/>
        </w:rPr>
        <w:t>22</w:t>
      </w:r>
      <w:r w:rsidRPr="003B2DF5">
        <w:rPr>
          <w:rFonts w:ascii="宋体" w:hAnsi="宋体" w:hint="eastAsia"/>
          <w:sz w:val="24"/>
        </w:rPr>
        <w:t>、中标的标准：详见第六部分评标办法。</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23</w:t>
      </w:r>
      <w:r w:rsidRPr="003B2DF5">
        <w:rPr>
          <w:rFonts w:ascii="宋体" w:hAnsi="宋体" w:hint="eastAsia"/>
          <w:sz w:val="24"/>
        </w:rPr>
        <w:t>、招标人接受或拒绝任何或所有投标人中标的权力</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尽管有</w:t>
      </w:r>
      <w:r w:rsidRPr="003B2DF5">
        <w:rPr>
          <w:rFonts w:ascii="宋体" w:hAnsi="宋体"/>
          <w:sz w:val="24"/>
        </w:rPr>
        <w:t>22</w:t>
      </w:r>
      <w:r w:rsidRPr="003B2DF5">
        <w:rPr>
          <w:rFonts w:ascii="宋体" w:hAnsi="宋体" w:hint="eastAsia"/>
          <w:sz w:val="24"/>
        </w:rPr>
        <w:t>条规定，招标人在授予合同之前仍有选择或拒绝任何投标人中标的权力，对受影响的投标人不承担任何责任，也无义务向受影响的投标人解释采取这一行动的理由。</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24</w:t>
      </w:r>
      <w:r w:rsidRPr="003B2DF5">
        <w:rPr>
          <w:rFonts w:ascii="宋体" w:hAnsi="宋体" w:hint="eastAsia"/>
          <w:sz w:val="24"/>
        </w:rPr>
        <w:t>、中标、中标通知</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24.1</w:t>
      </w:r>
      <w:r w:rsidRPr="003B2DF5">
        <w:rPr>
          <w:rFonts w:ascii="宋体" w:hAnsi="宋体" w:hint="eastAsia"/>
          <w:sz w:val="24"/>
        </w:rPr>
        <w:t>、在投标有效期内，招标结果经采购管理机构核准后</w:t>
      </w:r>
      <w:r w:rsidRPr="003B2DF5">
        <w:rPr>
          <w:rFonts w:ascii="宋体"/>
          <w:sz w:val="24"/>
        </w:rPr>
        <w:t>,</w:t>
      </w:r>
      <w:r w:rsidRPr="003B2DF5">
        <w:rPr>
          <w:rFonts w:ascii="宋体" w:hAnsi="宋体" w:hint="eastAsia"/>
          <w:sz w:val="24"/>
        </w:rPr>
        <w:t>由招标人向中标人发出中标通知书。通知也可以传真的形式，但需要以书面确认。</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24.2</w:t>
      </w:r>
      <w:r w:rsidRPr="003B2DF5">
        <w:rPr>
          <w:rFonts w:ascii="宋体" w:hAnsi="宋体" w:hint="eastAsia"/>
          <w:sz w:val="24"/>
        </w:rPr>
        <w:t>、中标单位需向招标代理机构缴纳招标代理费，该费用按国家计划委员会“计价〖</w:t>
      </w:r>
      <w:r w:rsidRPr="003B2DF5">
        <w:rPr>
          <w:rFonts w:ascii="宋体" w:hAnsi="宋体"/>
          <w:sz w:val="24"/>
        </w:rPr>
        <w:t>2002</w:t>
      </w:r>
      <w:r w:rsidRPr="003B2DF5">
        <w:rPr>
          <w:rFonts w:ascii="宋体" w:hAnsi="宋体" w:hint="eastAsia"/>
          <w:sz w:val="24"/>
        </w:rPr>
        <w:t>〗</w:t>
      </w:r>
      <w:r w:rsidRPr="003B2DF5">
        <w:rPr>
          <w:rFonts w:ascii="宋体" w:hAnsi="宋体"/>
          <w:sz w:val="24"/>
        </w:rPr>
        <w:t>1980</w:t>
      </w:r>
      <w:r w:rsidRPr="003B2DF5">
        <w:rPr>
          <w:rFonts w:ascii="宋体" w:hAnsi="宋体" w:hint="eastAsia"/>
          <w:sz w:val="24"/>
        </w:rPr>
        <w:t>号”文件规定的收费标准向中标方收取，该费用须在中标通知书发出时一次性付清。</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24.3</w:t>
      </w:r>
      <w:r w:rsidRPr="003B2DF5">
        <w:rPr>
          <w:rFonts w:ascii="宋体" w:hAnsi="宋体" w:hint="eastAsia"/>
          <w:sz w:val="24"/>
        </w:rPr>
        <w:t>、如本项目合同协议书需要进行公证，因公证引起的所有费用由中标人承担；第三者责任保险费由中标人承保并承担费用。</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lastRenderedPageBreak/>
        <w:t>24.4</w:t>
      </w:r>
      <w:r w:rsidRPr="003B2DF5">
        <w:rPr>
          <w:rFonts w:ascii="宋体" w:hAnsi="宋体" w:hint="eastAsia"/>
          <w:sz w:val="24"/>
        </w:rPr>
        <w:t>、招标人向中标人发出中标通知书，招标人对落标的投标人不作落标原因的解释。</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24.5</w:t>
      </w:r>
      <w:r w:rsidRPr="003B2DF5">
        <w:rPr>
          <w:rFonts w:ascii="宋体" w:hAnsi="宋体" w:hint="eastAsia"/>
          <w:sz w:val="24"/>
        </w:rPr>
        <w:t>、中标通知书将是合同的一个组成部分。</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25</w:t>
      </w:r>
      <w:r w:rsidRPr="003B2DF5">
        <w:rPr>
          <w:rFonts w:ascii="宋体" w:hAnsi="宋体" w:hint="eastAsia"/>
          <w:sz w:val="24"/>
        </w:rPr>
        <w:t>、签订合同</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25.1</w:t>
      </w:r>
      <w:r w:rsidRPr="003B2DF5">
        <w:rPr>
          <w:rFonts w:ascii="宋体" w:hAnsi="宋体" w:hint="eastAsia"/>
          <w:sz w:val="24"/>
        </w:rPr>
        <w:t>、中标人应按中标通知书中规定的时间、地点与招标人签订中标经济合同，否则按开标后撤回投标处理。</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sz w:val="24"/>
        </w:rPr>
        <w:t>25.2</w:t>
      </w:r>
      <w:r w:rsidRPr="003B2DF5">
        <w:rPr>
          <w:rFonts w:ascii="宋体" w:hAnsi="宋体" w:hint="eastAsia"/>
          <w:sz w:val="24"/>
        </w:rPr>
        <w:t>、招标文件、中标人的投标文件及评标过程中有关澄清文件均应作为合同附件。</w:t>
      </w:r>
    </w:p>
    <w:p w:rsidR="00180722" w:rsidRPr="003B2DF5" w:rsidRDefault="00180722">
      <w:pPr>
        <w:adjustRightInd w:val="0"/>
        <w:snapToGrid w:val="0"/>
        <w:spacing w:line="360" w:lineRule="auto"/>
        <w:rPr>
          <w:rFonts w:ascii="宋体"/>
          <w:sz w:val="24"/>
        </w:rPr>
      </w:pPr>
    </w:p>
    <w:p w:rsidR="00180722" w:rsidRPr="003B2DF5" w:rsidRDefault="000B757A">
      <w:pPr>
        <w:adjustRightInd w:val="0"/>
        <w:snapToGrid w:val="0"/>
        <w:spacing w:line="360" w:lineRule="auto"/>
        <w:rPr>
          <w:rFonts w:ascii="宋体"/>
          <w:sz w:val="24"/>
        </w:rPr>
      </w:pPr>
      <w:r w:rsidRPr="003B2DF5">
        <w:rPr>
          <w:rFonts w:ascii="宋体" w:hAnsi="宋体"/>
          <w:sz w:val="24"/>
        </w:rPr>
        <w:t>26</w:t>
      </w:r>
      <w:r w:rsidRPr="003B2DF5">
        <w:rPr>
          <w:rFonts w:ascii="宋体" w:hAnsi="宋体" w:hint="eastAsia"/>
          <w:sz w:val="24"/>
        </w:rPr>
        <w:t>、履约保证金</w:t>
      </w:r>
    </w:p>
    <w:p w:rsidR="00180722" w:rsidRPr="003B2DF5" w:rsidRDefault="000B757A">
      <w:pPr>
        <w:adjustRightInd w:val="0"/>
        <w:snapToGrid w:val="0"/>
        <w:spacing w:line="360" w:lineRule="auto"/>
        <w:ind w:firstLineChars="200" w:firstLine="480"/>
        <w:rPr>
          <w:rFonts w:ascii="宋体"/>
          <w:sz w:val="24"/>
        </w:rPr>
      </w:pPr>
      <w:r w:rsidRPr="003B2DF5">
        <w:rPr>
          <w:rFonts w:ascii="宋体" w:hAnsi="宋体" w:hint="eastAsia"/>
          <w:sz w:val="24"/>
        </w:rPr>
        <w:t>本项目无履约保证金。</w:t>
      </w:r>
    </w:p>
    <w:p w:rsidR="00180722" w:rsidRPr="003B2DF5" w:rsidRDefault="00180722">
      <w:pPr>
        <w:adjustRightInd w:val="0"/>
        <w:snapToGrid w:val="0"/>
        <w:spacing w:line="440" w:lineRule="exact"/>
        <w:ind w:firstLineChars="100" w:firstLine="240"/>
        <w:rPr>
          <w:rFonts w:ascii="宋体"/>
          <w:sz w:val="24"/>
        </w:rPr>
        <w:sectPr w:rsidR="00180722" w:rsidRPr="003B2DF5">
          <w:pgSz w:w="11906" w:h="16838"/>
          <w:pgMar w:top="1134" w:right="1106" w:bottom="1134" w:left="1157" w:header="1134" w:footer="1134" w:gutter="284"/>
          <w:cols w:space="720"/>
          <w:docGrid w:type="lines" w:linePitch="312"/>
        </w:sectPr>
      </w:pPr>
    </w:p>
    <w:p w:rsidR="00180722" w:rsidRPr="003B2DF5" w:rsidRDefault="000B757A">
      <w:pPr>
        <w:spacing w:line="500" w:lineRule="exact"/>
        <w:jc w:val="center"/>
        <w:outlineLvl w:val="0"/>
        <w:rPr>
          <w:rFonts w:ascii="宋体"/>
          <w:b/>
          <w:sz w:val="28"/>
        </w:rPr>
      </w:pPr>
      <w:bookmarkStart w:id="17" w:name="_Toc258923654"/>
      <w:bookmarkStart w:id="18" w:name="_Toc259028663"/>
      <w:bookmarkStart w:id="19" w:name="_Toc258923609"/>
      <w:bookmarkStart w:id="20" w:name="_Toc410118549"/>
      <w:bookmarkStart w:id="21" w:name="_Toc431372072"/>
      <w:r w:rsidRPr="003B2DF5">
        <w:rPr>
          <w:rFonts w:ascii="宋体" w:hAnsi="宋体" w:hint="eastAsia"/>
          <w:b/>
          <w:sz w:val="28"/>
        </w:rPr>
        <w:lastRenderedPageBreak/>
        <w:t>第三部分</w:t>
      </w:r>
      <w:r w:rsidRPr="003B2DF5">
        <w:rPr>
          <w:rFonts w:ascii="宋体" w:hAnsi="宋体"/>
          <w:b/>
          <w:sz w:val="28"/>
        </w:rPr>
        <w:t xml:space="preserve">  </w:t>
      </w:r>
      <w:r w:rsidRPr="003B2DF5">
        <w:rPr>
          <w:rFonts w:ascii="宋体" w:hAnsi="宋体" w:hint="eastAsia"/>
          <w:b/>
          <w:sz w:val="28"/>
        </w:rPr>
        <w:t>招标货物清单及技术要求</w:t>
      </w:r>
      <w:bookmarkEnd w:id="17"/>
      <w:bookmarkEnd w:id="18"/>
      <w:bookmarkEnd w:id="19"/>
      <w:bookmarkEnd w:id="20"/>
      <w:bookmarkEnd w:id="21"/>
    </w:p>
    <w:p w:rsidR="00180722" w:rsidRPr="003B2DF5" w:rsidRDefault="000B757A">
      <w:pPr>
        <w:snapToGrid w:val="0"/>
        <w:spacing w:line="276" w:lineRule="auto"/>
        <w:rPr>
          <w:rFonts w:ascii="宋体" w:hAnsi="宋体"/>
          <w:b/>
          <w:sz w:val="24"/>
        </w:rPr>
      </w:pPr>
      <w:bookmarkStart w:id="22" w:name="_Toc258923610"/>
      <w:bookmarkStart w:id="23" w:name="_Toc258923655"/>
      <w:bookmarkStart w:id="24" w:name="_Toc259028664"/>
      <w:r w:rsidRPr="003B2DF5">
        <w:rPr>
          <w:rFonts w:ascii="宋体" w:hAnsi="宋体" w:hint="eastAsia"/>
          <w:b/>
          <w:sz w:val="24"/>
        </w:rPr>
        <w:t>一、招标货物清单</w:t>
      </w:r>
      <w:bookmarkStart w:id="25" w:name="_Toc410746161"/>
      <w:r w:rsidRPr="003B2DF5">
        <w:rPr>
          <w:rFonts w:ascii="宋体" w:hAnsi="宋体" w:hint="eastAsia"/>
          <w:b/>
          <w:sz w:val="24"/>
        </w:rPr>
        <w:t>及</w:t>
      </w:r>
      <w:r w:rsidRPr="003B2DF5">
        <w:rPr>
          <w:rFonts w:ascii="宋体" w:hAnsi="宋体"/>
          <w:b/>
          <w:sz w:val="24"/>
        </w:rPr>
        <w:t>技术</w:t>
      </w:r>
      <w:r w:rsidRPr="003B2DF5">
        <w:rPr>
          <w:rFonts w:ascii="宋体" w:hAnsi="宋体" w:hint="eastAsia"/>
          <w:b/>
          <w:sz w:val="24"/>
        </w:rPr>
        <w:t>要求</w:t>
      </w:r>
    </w:p>
    <w:p w:rsidR="00180722" w:rsidRPr="003B2DF5" w:rsidRDefault="000B757A">
      <w:pPr>
        <w:snapToGrid w:val="0"/>
        <w:spacing w:line="276" w:lineRule="auto"/>
        <w:rPr>
          <w:rFonts w:ascii="宋体" w:hAnsi="宋体"/>
          <w:b/>
          <w:sz w:val="24"/>
        </w:rPr>
      </w:pPr>
      <w:r w:rsidRPr="003B2DF5">
        <w:rPr>
          <w:rFonts w:ascii="宋体" w:hAnsi="宋体" w:hint="eastAsia"/>
          <w:b/>
          <w:sz w:val="24"/>
        </w:rPr>
        <w:t>投标单位除选用技术要求</w:t>
      </w:r>
      <w:r w:rsidRPr="003B2DF5">
        <w:rPr>
          <w:rFonts w:ascii="宋体" w:hAnsi="宋体"/>
          <w:b/>
          <w:sz w:val="24"/>
        </w:rPr>
        <w:t>中的</w:t>
      </w:r>
      <w:r w:rsidRPr="003B2DF5">
        <w:rPr>
          <w:rFonts w:ascii="宋体" w:hAnsi="宋体" w:hint="eastAsia"/>
          <w:b/>
          <w:sz w:val="24"/>
        </w:rPr>
        <w:t>推荐品牌和型号外，也可选用不低于推荐品牌和型号档次的设备，但其品牌和型号档次须经评标委员会三分之二以上成员认可，否则不被推荐为中标候选人。</w:t>
      </w:r>
    </w:p>
    <w:tbl>
      <w:tblPr>
        <w:tblW w:w="9613" w:type="dxa"/>
        <w:jc w:val="center"/>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8506"/>
        <w:gridCol w:w="1107"/>
      </w:tblGrid>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b/>
                <w:szCs w:val="21"/>
              </w:rPr>
            </w:pPr>
            <w:r w:rsidRPr="003B2DF5">
              <w:rPr>
                <w:rFonts w:ascii="宋体" w:hAnsi="宋体" w:hint="eastAsia"/>
                <w:b/>
                <w:szCs w:val="21"/>
              </w:rPr>
              <w:t>招标要求</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b/>
                <w:szCs w:val="21"/>
              </w:rPr>
            </w:pPr>
            <w:r w:rsidRPr="003B2DF5">
              <w:rPr>
                <w:rFonts w:ascii="宋体" w:hAnsi="宋体" w:hint="eastAsia"/>
                <w:b/>
                <w:szCs w:val="21"/>
              </w:rPr>
              <w:t>投标响应</w:t>
            </w: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一</w:t>
            </w:r>
            <w:r w:rsidRPr="003B2DF5">
              <w:rPr>
                <w:rFonts w:ascii="宋体" w:hAnsi="宋体"/>
                <w:b/>
                <w:szCs w:val="21"/>
              </w:rPr>
              <w:t>、</w:t>
            </w:r>
            <w:r w:rsidRPr="003B2DF5">
              <w:rPr>
                <w:rFonts w:ascii="宋体" w:hAnsi="宋体" w:hint="eastAsia"/>
                <w:b/>
                <w:szCs w:val="21"/>
              </w:rPr>
              <w:t>五轴数控铣加工中心</w:t>
            </w:r>
          </w:p>
          <w:p w:rsidR="00180722" w:rsidRPr="003B2DF5" w:rsidRDefault="000B757A">
            <w:pPr>
              <w:spacing w:line="360" w:lineRule="auto"/>
              <w:rPr>
                <w:rFonts w:ascii="宋体" w:hAnsi="宋体"/>
                <w:b/>
                <w:szCs w:val="21"/>
              </w:rPr>
            </w:pPr>
            <w:r w:rsidRPr="003B2DF5">
              <w:rPr>
                <w:rFonts w:ascii="宋体" w:hAnsi="宋体" w:hint="eastAsia"/>
                <w:b/>
                <w:szCs w:val="21"/>
              </w:rPr>
              <w:t>推荐</w:t>
            </w:r>
            <w:r w:rsidRPr="003B2DF5">
              <w:rPr>
                <w:rFonts w:ascii="宋体" w:hAnsi="宋体"/>
                <w:b/>
                <w:szCs w:val="21"/>
              </w:rPr>
              <w:t>品牌型号：</w:t>
            </w:r>
            <w:r w:rsidRPr="003B2DF5">
              <w:rPr>
                <w:rFonts w:ascii="宋体" w:hAnsi="宋体" w:hint="eastAsia"/>
                <w:b/>
                <w:bCs/>
                <w:szCs w:val="21"/>
              </w:rPr>
              <w:t>北京精雕</w:t>
            </w:r>
            <w:r w:rsidRPr="003B2DF5">
              <w:rPr>
                <w:rFonts w:ascii="宋体" w:hAnsi="宋体"/>
                <w:b/>
                <w:bCs/>
                <w:szCs w:val="21"/>
              </w:rPr>
              <w:t>SmartCNC500E_DRTD</w:t>
            </w:r>
            <w:r w:rsidRPr="003B2DF5">
              <w:rPr>
                <w:rFonts w:ascii="宋体" w:hAnsi="宋体" w:hint="eastAsia"/>
                <w:b/>
                <w:bCs/>
                <w:szCs w:val="21"/>
              </w:rPr>
              <w:t xml:space="preserve">；MAKNIO(牧野)D300；DMG(德玛吉)DMU65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1、数量</w:t>
            </w:r>
            <w:r w:rsidRPr="003B2DF5">
              <w:rPr>
                <w:rFonts w:ascii="宋体" w:hAnsi="宋体"/>
                <w:b/>
                <w:szCs w:val="21"/>
              </w:rPr>
              <w:t>：</w:t>
            </w:r>
            <w:r w:rsidRPr="003B2DF5">
              <w:rPr>
                <w:rFonts w:ascii="宋体" w:hAnsi="宋体" w:hint="eastAsia"/>
                <w:b/>
                <w:szCs w:val="21"/>
              </w:rPr>
              <w:t>3台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2、</w:t>
            </w:r>
            <w:r w:rsidRPr="003B2DF5">
              <w:rPr>
                <w:rFonts w:ascii="宋体" w:hAnsi="宋体"/>
                <w:b/>
                <w:szCs w:val="21"/>
              </w:rPr>
              <w:t>技术要求：</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cs="仿宋" w:hint="eastAsia"/>
                <w:szCs w:val="21"/>
              </w:rPr>
              <w:t>2.1、旋转工作台：安装法兰直径 (mm) 250；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2.2、最大承重量(kg)：≥50；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2.3、机床尺寸：机床本体尺寸（mm）：≤1500×2200×2100；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2.4、整体尺寸约（mm）：≤2100×2200×2350；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2.5</w:t>
            </w:r>
            <w:r w:rsidRPr="003B2DF5">
              <w:rPr>
                <w:rFonts w:ascii="宋体" w:hAnsi="宋体" w:cs="仿宋" w:hint="eastAsia"/>
                <w:szCs w:val="21"/>
              </w:rPr>
              <w:t>、油箱容积（L）：40-50；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2.6、进料高度：Z轴部件最下端至安装法兰的最大高度（mm）：≥400；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2.7</w:t>
            </w:r>
            <w:r w:rsidRPr="003B2DF5">
              <w:rPr>
                <w:rFonts w:ascii="宋体" w:hAnsi="宋体" w:cs="仿宋" w:hint="eastAsia"/>
                <w:szCs w:val="21"/>
              </w:rPr>
              <w:t>、锁紧螺母下端至安装法兰的最大高度（mm）：≥300；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、数控系统：</w:t>
            </w:r>
          </w:p>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1、五轴加工用刀具中心点控制（RTCP）；</w:t>
            </w:r>
          </w:p>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2、倾斜面加工功能；</w:t>
            </w:r>
          </w:p>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3、工件位置补偿功能；</w:t>
            </w:r>
          </w:p>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4、旋转轴圈数改变功能；</w:t>
            </w:r>
          </w:p>
          <w:p w:rsidR="00180722" w:rsidRPr="003B2DF5" w:rsidRDefault="000B757A">
            <w:pPr>
              <w:spacing w:line="360" w:lineRule="auto"/>
              <w:rPr>
                <w:rFonts w:ascii="宋体" w:hAnsi="宋体" w:cs="仿宋"/>
                <w:szCs w:val="21"/>
              </w:rPr>
            </w:pPr>
            <w:r w:rsidRPr="003B2DF5">
              <w:rPr>
                <w:rFonts w:ascii="宋体" w:hAnsi="宋体" w:cs="仿宋"/>
                <w:szCs w:val="21"/>
              </w:rPr>
              <w:t>2.8.</w:t>
            </w:r>
            <w:r w:rsidRPr="003B2DF5">
              <w:rPr>
                <w:rFonts w:ascii="宋体" w:hAnsi="宋体" w:cs="仿宋" w:hint="eastAsia"/>
                <w:szCs w:val="21"/>
              </w:rPr>
              <w:t>5、旋转轴的滚动功能；</w:t>
            </w:r>
          </w:p>
          <w:p w:rsidR="00180722" w:rsidRPr="003B2DF5" w:rsidRDefault="000B757A">
            <w:pPr>
              <w:spacing w:line="360" w:lineRule="auto"/>
              <w:rPr>
                <w:rFonts w:ascii="宋体" w:hAnsi="宋体"/>
                <w:b/>
                <w:szCs w:val="21"/>
              </w:rPr>
            </w:pPr>
            <w:r w:rsidRPr="003B2DF5">
              <w:rPr>
                <w:rFonts w:ascii="宋体" w:hAnsi="宋体" w:cs="仿宋"/>
                <w:szCs w:val="21"/>
              </w:rPr>
              <w:t>2.8.</w:t>
            </w:r>
            <w:r w:rsidRPr="003B2DF5">
              <w:rPr>
                <w:rFonts w:ascii="宋体" w:hAnsi="宋体" w:cs="仿宋" w:hint="eastAsia"/>
                <w:szCs w:val="21"/>
              </w:rPr>
              <w:t>6、五轴刀具半径补偿；</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449"/>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2.9</w:t>
            </w:r>
            <w:r w:rsidRPr="003B2DF5">
              <w:rPr>
                <w:rFonts w:ascii="宋体" w:hAnsi="宋体" w:cs="仿宋" w:hint="eastAsia"/>
                <w:szCs w:val="21"/>
              </w:rPr>
              <w:t>、CAD/CAM正版加工软件：</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313"/>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2.9.1</w:t>
            </w:r>
            <w:r w:rsidRPr="003B2DF5">
              <w:rPr>
                <w:rFonts w:ascii="宋体" w:hAnsi="宋体" w:cs="仿宋" w:hint="eastAsia"/>
                <w:szCs w:val="21"/>
              </w:rPr>
              <w:t>、2D产品加工模块：多种基于点、单线、闭合区域的2.5轴加工方法，编程简单、功能实用、细节完善，轮廓切割、三维清角、铣螺纹及等量切削功能在规则零件加工、 玻璃面板磨削、文字雕刻等应用。</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428"/>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w:t>
            </w:r>
            <w:r w:rsidRPr="003B2DF5">
              <w:rPr>
                <w:rFonts w:ascii="宋体" w:hAnsi="宋体" w:cs="仿宋"/>
                <w:szCs w:val="21"/>
              </w:rPr>
              <w:t>9.2</w:t>
            </w:r>
            <w:r w:rsidRPr="003B2DF5">
              <w:rPr>
                <w:rFonts w:ascii="宋体" w:hAnsi="宋体" w:cs="仿宋" w:hint="eastAsia"/>
                <w:szCs w:val="21"/>
              </w:rPr>
              <w:t>、三轴曲面加工模块：针对三轴曲面加工提供开粗、残补、精加工、清根等完整的加工工序方法， 每种工序都可以根据曲面特征选择不同的加工策略，生成安全、高质量的加工路径，满足精密模具、工业产品等加工行业的需要。</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405"/>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2.9.3</w:t>
            </w:r>
            <w:r w:rsidRPr="003B2DF5">
              <w:rPr>
                <w:rFonts w:ascii="宋体" w:hAnsi="宋体" w:cs="仿宋" w:hint="eastAsia"/>
                <w:szCs w:val="21"/>
              </w:rPr>
              <w:t>、四轴旋转加工模块：提供四轴旋转功能支持开粗、精加工、清根加工方式， 主要用于对类似旋转体零件的开粗和精加工编程，方便地解决了四轴旋转体、凹腔零件的四轴编程， 路径生成效率高。</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002"/>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2.9</w:t>
            </w:r>
            <w:r w:rsidRPr="003B2DF5">
              <w:rPr>
                <w:rFonts w:ascii="宋体" w:hAnsi="宋体" w:cs="仿宋"/>
                <w:szCs w:val="21"/>
              </w:rPr>
              <w:t>.4</w:t>
            </w:r>
            <w:r w:rsidRPr="003B2DF5">
              <w:rPr>
                <w:rFonts w:ascii="宋体" w:hAnsi="宋体" w:cs="仿宋" w:hint="eastAsia"/>
                <w:szCs w:val="21"/>
              </w:rPr>
              <w:t>、多轴定位加工模块：软件提供完善的定位加工方式，编程流程及路径输出方法简单易学，有效降低编程人员使用难度， 编程效率高。</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866"/>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2.9.5</w:t>
            </w:r>
            <w:r w:rsidRPr="003B2DF5">
              <w:rPr>
                <w:rFonts w:ascii="宋体" w:hAnsi="宋体" w:cs="仿宋" w:hint="eastAsia"/>
                <w:szCs w:val="21"/>
              </w:rPr>
              <w:t>、五轴联动加工模块：软件提供了丰富的多轴联动编程策略和刀轴控制方式，使用者</w:t>
            </w:r>
          </w:p>
          <w:p w:rsidR="00180722" w:rsidRPr="003B2DF5" w:rsidRDefault="000B757A">
            <w:pPr>
              <w:spacing w:line="360" w:lineRule="auto"/>
              <w:rPr>
                <w:rFonts w:ascii="宋体" w:hAnsi="宋体" w:cs="仿宋"/>
                <w:szCs w:val="21"/>
              </w:rPr>
            </w:pPr>
            <w:r w:rsidRPr="003B2DF5">
              <w:rPr>
                <w:rFonts w:ascii="宋体" w:hAnsi="宋体" w:cs="仿宋" w:hint="eastAsia"/>
                <w:szCs w:val="21"/>
              </w:rPr>
              <w:t>根据加工零件特点进行选择， 快速生成多轴联动路径，满足立体模型多轴加工、多轴刻字、多轴雕花、多轴倒角修边加工等领域的多轴编程需求，路径安全性、可靠性高，路径计算速度更快。</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1866"/>
          <w:jc w:val="center"/>
        </w:trPr>
        <w:tc>
          <w:tcPr>
            <w:tcW w:w="8506" w:type="dxa"/>
            <w:tcBorders>
              <w:top w:val="single" w:sz="4" w:space="0" w:color="auto"/>
              <w:left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2.9.6、路径安全检查、分析及模拟功能模块：软件提供路径安全检查分析功能，通过过切检查、刀具碰撞检查、加工载荷分析、线框模拟、 实体模拟、机床模拟等一系列手段，避免出现路径参数设置或加工工艺规划不当造成工件过切报废、 撞机等问题，确保机床加工安全。</w:t>
            </w:r>
          </w:p>
        </w:tc>
        <w:tc>
          <w:tcPr>
            <w:tcW w:w="1107" w:type="dxa"/>
            <w:tcBorders>
              <w:top w:val="single" w:sz="4" w:space="0" w:color="auto"/>
              <w:left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w:t>
            </w:r>
            <w:r w:rsidRPr="003B2DF5">
              <w:rPr>
                <w:rFonts w:ascii="宋体" w:hAnsi="宋体" w:cs="仿宋"/>
                <w:szCs w:val="21"/>
              </w:rPr>
              <w:t>10</w:t>
            </w:r>
            <w:r w:rsidRPr="003B2DF5">
              <w:rPr>
                <w:rFonts w:ascii="宋体" w:hAnsi="宋体" w:cs="仿宋" w:hint="eastAsia"/>
                <w:szCs w:val="21"/>
              </w:rPr>
              <w:t>、驱动系统：交流伺服；</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szCs w:val="21"/>
              </w:rPr>
              <w:t>2.11、机床动力源：电源电压三相380V/50Hz；</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2.12</w:t>
            </w:r>
            <w:r w:rsidRPr="003B2DF5">
              <w:rPr>
                <w:rFonts w:ascii="宋体" w:hAnsi="宋体" w:cs="仿宋" w:hint="eastAsia"/>
                <w:szCs w:val="21"/>
              </w:rPr>
              <w:t>、总电源容量 (kVA)：≥11.0；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2.13</w:t>
            </w:r>
            <w:r w:rsidRPr="003B2DF5">
              <w:rPr>
                <w:rFonts w:ascii="宋体" w:hAnsi="宋体" w:cs="仿宋" w:hint="eastAsia"/>
                <w:szCs w:val="21"/>
              </w:rPr>
              <w:t>、耗气量（L/min）：≤200；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szCs w:val="21"/>
              </w:rPr>
              <w:t>2.14</w:t>
            </w:r>
            <w:r w:rsidRPr="003B2DF5">
              <w:rPr>
                <w:rFonts w:ascii="宋体" w:hAnsi="宋体" w:cs="仿宋" w:hint="eastAsia"/>
                <w:szCs w:val="21"/>
              </w:rPr>
              <w:t>、气压源 (MPa)：≥0.52；</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hint="eastAsia"/>
                <w:bCs/>
                <w:szCs w:val="21"/>
              </w:rPr>
              <w:t>2.15、工作行程：X轴 (mm)</w:t>
            </w:r>
            <w:r w:rsidRPr="003B2DF5">
              <w:rPr>
                <w:rFonts w:ascii="宋体" w:hAnsi="宋体" w:cs="仿宋" w:hint="eastAsia"/>
                <w:szCs w:val="21"/>
              </w:rPr>
              <w:t>≥</w:t>
            </w:r>
            <w:r w:rsidRPr="003B2DF5">
              <w:rPr>
                <w:rFonts w:ascii="宋体" w:hAnsi="宋体" w:cs="仿宋" w:hint="eastAsia"/>
                <w:bCs/>
                <w:szCs w:val="21"/>
              </w:rPr>
              <w:t>500；</w:t>
            </w:r>
            <w:r w:rsidRPr="003B2DF5">
              <w:rPr>
                <w:rFonts w:ascii="宋体" w:hAnsi="宋体" w:cs="仿宋"/>
                <w:bCs/>
                <w:szCs w:val="21"/>
              </w:rPr>
              <w:t>Y</w:t>
            </w:r>
            <w:r w:rsidRPr="003B2DF5">
              <w:rPr>
                <w:rFonts w:ascii="宋体" w:hAnsi="宋体" w:cs="仿宋" w:hint="eastAsia"/>
                <w:bCs/>
                <w:szCs w:val="21"/>
              </w:rPr>
              <w:t>轴(mm)</w:t>
            </w:r>
            <w:r w:rsidRPr="003B2DF5">
              <w:rPr>
                <w:rFonts w:ascii="宋体" w:hAnsi="宋体" w:cs="仿宋" w:hint="eastAsia"/>
                <w:szCs w:val="21"/>
              </w:rPr>
              <w:t>≥</w:t>
            </w:r>
            <w:r w:rsidRPr="003B2DF5">
              <w:rPr>
                <w:rFonts w:ascii="宋体" w:hAnsi="宋体" w:cs="仿宋" w:hint="eastAsia"/>
                <w:bCs/>
                <w:szCs w:val="21"/>
              </w:rPr>
              <w:t xml:space="preserve"> 300</w:t>
            </w:r>
            <w:r w:rsidRPr="003B2DF5">
              <w:rPr>
                <w:rFonts w:ascii="宋体" w:hAnsi="宋体" w:cs="仿宋"/>
                <w:bCs/>
                <w:szCs w:val="21"/>
              </w:rPr>
              <w:t>；</w:t>
            </w:r>
            <w:r w:rsidRPr="003B2DF5">
              <w:rPr>
                <w:rFonts w:ascii="宋体" w:hAnsi="宋体" w:cs="仿宋" w:hint="eastAsia"/>
                <w:bCs/>
                <w:szCs w:val="21"/>
              </w:rPr>
              <w:t>Z轴 (mm)</w:t>
            </w:r>
            <w:r w:rsidRPr="003B2DF5">
              <w:rPr>
                <w:rFonts w:ascii="宋体" w:hAnsi="宋体" w:cs="仿宋" w:hint="eastAsia"/>
                <w:szCs w:val="21"/>
              </w:rPr>
              <w:t>≥</w:t>
            </w:r>
            <w:r w:rsidRPr="003B2DF5">
              <w:rPr>
                <w:rFonts w:ascii="宋体" w:hAnsi="宋体" w:cs="仿宋" w:hint="eastAsia"/>
                <w:bCs/>
                <w:szCs w:val="21"/>
              </w:rPr>
              <w:t>250；A轴回转角度 (°)</w:t>
            </w:r>
            <w:r w:rsidRPr="003B2DF5">
              <w:rPr>
                <w:rFonts w:ascii="宋体" w:hAnsi="宋体" w:cs="仿宋"/>
                <w:bCs/>
                <w:szCs w:val="21"/>
              </w:rPr>
              <w:t>：</w:t>
            </w:r>
            <w:r w:rsidRPr="003B2DF5">
              <w:rPr>
                <w:rFonts w:ascii="宋体" w:hAnsi="宋体" w:cs="仿宋" w:hint="eastAsia"/>
                <w:bCs/>
                <w:szCs w:val="21"/>
              </w:rPr>
              <w:t>-90°～120°；C轴回转角度 (°)</w:t>
            </w:r>
            <w:r w:rsidRPr="003B2DF5">
              <w:rPr>
                <w:rFonts w:ascii="宋体" w:hAnsi="宋体" w:cs="仿宋"/>
                <w:bCs/>
                <w:szCs w:val="21"/>
              </w:rPr>
              <w:t>：</w:t>
            </w:r>
            <w:r w:rsidRPr="003B2DF5">
              <w:rPr>
                <w:rFonts w:ascii="宋体" w:hAnsi="宋体" w:cs="仿宋" w:hint="eastAsia"/>
                <w:bCs/>
                <w:szCs w:val="21"/>
              </w:rPr>
              <w:t>360°；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978"/>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bCs/>
                <w:szCs w:val="21"/>
              </w:rPr>
              <w:t>2.16</w:t>
            </w:r>
            <w:r w:rsidRPr="003B2DF5">
              <w:rPr>
                <w:rFonts w:ascii="宋体" w:hAnsi="宋体" w:cs="仿宋" w:hint="eastAsia"/>
                <w:bCs/>
                <w:szCs w:val="21"/>
              </w:rPr>
              <w:t>、进给：快速移动/旋转速度：X/Y/Z轴(m/min)</w:t>
            </w:r>
            <w:r w:rsidRPr="003B2DF5">
              <w:rPr>
                <w:rFonts w:ascii="宋体" w:hAnsi="宋体" w:cs="仿宋" w:hint="eastAsia"/>
                <w:szCs w:val="21"/>
              </w:rPr>
              <w:t>≥</w:t>
            </w:r>
            <w:r w:rsidRPr="003B2DF5">
              <w:rPr>
                <w:rFonts w:ascii="宋体" w:hAnsi="宋体" w:cs="仿宋" w:hint="eastAsia"/>
                <w:bCs/>
                <w:szCs w:val="21"/>
              </w:rPr>
              <w:t>12；</w:t>
            </w:r>
            <w:r w:rsidRPr="003B2DF5">
              <w:rPr>
                <w:rFonts w:ascii="宋体" w:hAnsi="宋体" w:cs="仿宋" w:hint="eastAsia"/>
                <w:bCs/>
                <w:szCs w:val="21"/>
              </w:rPr>
              <w:tab/>
              <w:t>A轴 [（°）/s]</w:t>
            </w:r>
            <w:r w:rsidRPr="003B2DF5">
              <w:rPr>
                <w:rFonts w:ascii="宋体" w:hAnsi="宋体" w:cs="仿宋" w:hint="eastAsia"/>
                <w:bCs/>
                <w:szCs w:val="21"/>
              </w:rPr>
              <w:tab/>
            </w:r>
            <w:r w:rsidRPr="003B2DF5">
              <w:rPr>
                <w:rFonts w:ascii="宋体" w:hAnsi="宋体" w:cs="仿宋" w:hint="eastAsia"/>
                <w:szCs w:val="21"/>
              </w:rPr>
              <w:t>≥</w:t>
            </w:r>
            <w:r w:rsidRPr="003B2DF5">
              <w:rPr>
                <w:rFonts w:ascii="宋体" w:hAnsi="宋体" w:cs="仿宋" w:hint="eastAsia"/>
                <w:bCs/>
                <w:szCs w:val="21"/>
              </w:rPr>
              <w:t>90； C轴 [（°）/s]</w:t>
            </w:r>
            <w:r w:rsidRPr="003B2DF5">
              <w:rPr>
                <w:rFonts w:ascii="宋体" w:hAnsi="宋体" w:cs="仿宋" w:hint="eastAsia"/>
                <w:szCs w:val="21"/>
              </w:rPr>
              <w:t xml:space="preserve"> ≥</w:t>
            </w:r>
            <w:r w:rsidRPr="003B2DF5">
              <w:rPr>
                <w:rFonts w:ascii="宋体" w:hAnsi="宋体" w:cs="仿宋" w:hint="eastAsia"/>
                <w:bCs/>
                <w:szCs w:val="21"/>
              </w:rPr>
              <w:t>150；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trHeight w:val="892"/>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hint="eastAsia"/>
                <w:bCs/>
                <w:szCs w:val="21"/>
              </w:rPr>
              <w:t>2.17、最高切削进给速度：X/Y/Z轴(m/min)</w:t>
            </w:r>
            <w:r w:rsidRPr="003B2DF5">
              <w:rPr>
                <w:rFonts w:ascii="宋体" w:hAnsi="宋体" w:cs="仿宋" w:hint="eastAsia"/>
                <w:szCs w:val="21"/>
              </w:rPr>
              <w:t xml:space="preserve"> ≥</w:t>
            </w:r>
            <w:r w:rsidRPr="003B2DF5">
              <w:rPr>
                <w:rFonts w:ascii="宋体" w:hAnsi="宋体" w:cs="仿宋" w:hint="eastAsia"/>
                <w:bCs/>
                <w:szCs w:val="21"/>
              </w:rPr>
              <w:t>6； A轴 [（°）/s]</w:t>
            </w:r>
            <w:r w:rsidRPr="003B2DF5">
              <w:rPr>
                <w:rFonts w:ascii="宋体" w:hAnsi="宋体" w:cs="仿宋" w:hint="eastAsia"/>
                <w:szCs w:val="21"/>
              </w:rPr>
              <w:t>≥</w:t>
            </w:r>
            <w:r w:rsidRPr="003B2DF5">
              <w:rPr>
                <w:rFonts w:ascii="宋体" w:hAnsi="宋体" w:cs="仿宋" w:hint="eastAsia"/>
                <w:bCs/>
                <w:szCs w:val="21"/>
              </w:rPr>
              <w:t>90； C轴 [（°）/s]</w:t>
            </w:r>
            <w:r w:rsidRPr="003B2DF5">
              <w:rPr>
                <w:rFonts w:ascii="宋体" w:hAnsi="宋体" w:cs="仿宋" w:hint="eastAsia"/>
                <w:bCs/>
                <w:szCs w:val="21"/>
              </w:rPr>
              <w:tab/>
            </w:r>
            <w:r w:rsidRPr="003B2DF5">
              <w:rPr>
                <w:rFonts w:ascii="宋体" w:hAnsi="宋体" w:cs="仿宋" w:hint="eastAsia"/>
                <w:szCs w:val="21"/>
              </w:rPr>
              <w:t>≥</w:t>
            </w:r>
            <w:r w:rsidRPr="003B2DF5">
              <w:rPr>
                <w:rFonts w:ascii="宋体" w:hAnsi="宋体" w:cs="仿宋" w:hint="eastAsia"/>
                <w:bCs/>
                <w:szCs w:val="21"/>
              </w:rPr>
              <w:t>150；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szCs w:val="21"/>
              </w:rPr>
            </w:pPr>
            <w:r w:rsidRPr="003B2DF5">
              <w:rPr>
                <w:rFonts w:ascii="宋体" w:hAnsi="宋体" w:cs="仿宋"/>
                <w:bCs/>
                <w:szCs w:val="21"/>
              </w:rPr>
              <w:t>2.18</w:t>
            </w:r>
            <w:r w:rsidRPr="003B2DF5">
              <w:rPr>
                <w:rFonts w:ascii="宋体" w:hAnsi="宋体" w:cs="仿宋" w:hint="eastAsia"/>
                <w:bCs/>
                <w:szCs w:val="21"/>
              </w:rPr>
              <w:t>、定位精度 (mm)X：</w:t>
            </w:r>
            <w:r w:rsidRPr="003B2DF5">
              <w:rPr>
                <w:rFonts w:ascii="宋体" w:hAnsi="宋体" w:cs="仿宋" w:hint="eastAsia"/>
                <w:szCs w:val="21"/>
              </w:rPr>
              <w:t>≤</w:t>
            </w:r>
            <w:r w:rsidRPr="003B2DF5">
              <w:rPr>
                <w:rFonts w:ascii="宋体" w:hAnsi="宋体" w:cs="仿宋" w:hint="eastAsia"/>
                <w:bCs/>
                <w:szCs w:val="21"/>
              </w:rPr>
              <w:t>0.008/300 Y：</w:t>
            </w:r>
            <w:r w:rsidRPr="003B2DF5">
              <w:rPr>
                <w:rFonts w:ascii="宋体" w:hAnsi="宋体" w:cs="仿宋" w:hint="eastAsia"/>
                <w:szCs w:val="21"/>
              </w:rPr>
              <w:t>≤</w:t>
            </w:r>
            <w:r w:rsidRPr="003B2DF5">
              <w:rPr>
                <w:rFonts w:ascii="宋体" w:hAnsi="宋体" w:cs="仿宋" w:hint="eastAsia"/>
                <w:bCs/>
                <w:szCs w:val="21"/>
              </w:rPr>
              <w:t>0.006/320 Z：</w:t>
            </w:r>
            <w:r w:rsidRPr="003B2DF5">
              <w:rPr>
                <w:rFonts w:ascii="宋体" w:hAnsi="宋体" w:cs="仿宋" w:hint="eastAsia"/>
                <w:szCs w:val="21"/>
              </w:rPr>
              <w:t>≤</w:t>
            </w:r>
            <w:r w:rsidRPr="003B2DF5">
              <w:rPr>
                <w:rFonts w:ascii="宋体" w:hAnsi="宋体" w:cs="仿宋" w:hint="eastAsia"/>
                <w:bCs/>
                <w:szCs w:val="21"/>
              </w:rPr>
              <w:t>0.006/260；A轴</w:t>
            </w:r>
            <w:r w:rsidRPr="003B2DF5">
              <w:rPr>
                <w:rFonts w:ascii="宋体" w:hAnsi="宋体" w:cs="仿宋" w:hint="eastAsia"/>
                <w:szCs w:val="21"/>
              </w:rPr>
              <w:t>≤</w:t>
            </w:r>
            <w:r w:rsidRPr="003B2DF5">
              <w:rPr>
                <w:rFonts w:ascii="宋体" w:hAnsi="宋体" w:cs="仿宋" w:hint="eastAsia"/>
                <w:bCs/>
                <w:szCs w:val="21"/>
              </w:rPr>
              <w:t xml:space="preserve"> 15″；C轴 </w:t>
            </w:r>
            <w:r w:rsidRPr="003B2DF5">
              <w:rPr>
                <w:rFonts w:ascii="宋体" w:hAnsi="宋体" w:cs="仿宋" w:hint="eastAsia"/>
                <w:szCs w:val="21"/>
              </w:rPr>
              <w:t>≤</w:t>
            </w:r>
            <w:r w:rsidRPr="003B2DF5">
              <w:rPr>
                <w:rFonts w:ascii="宋体" w:hAnsi="宋体" w:cs="仿宋" w:hint="eastAsia"/>
                <w:bCs/>
                <w:szCs w:val="21"/>
              </w:rPr>
              <w:t>15″；</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bCs/>
                <w:szCs w:val="21"/>
              </w:rPr>
              <w:t>2.19</w:t>
            </w:r>
            <w:r w:rsidRPr="003B2DF5">
              <w:rPr>
                <w:rFonts w:ascii="宋体" w:hAnsi="宋体" w:cs="仿宋" w:hint="eastAsia"/>
                <w:bCs/>
                <w:szCs w:val="21"/>
              </w:rPr>
              <w:t>、重复定位精度(mm)X：</w:t>
            </w:r>
            <w:r w:rsidRPr="003B2DF5">
              <w:rPr>
                <w:rFonts w:ascii="宋体" w:hAnsi="宋体" w:cs="仿宋" w:hint="eastAsia"/>
                <w:szCs w:val="21"/>
              </w:rPr>
              <w:t>≤</w:t>
            </w:r>
            <w:r w:rsidRPr="003B2DF5">
              <w:rPr>
                <w:rFonts w:ascii="宋体" w:hAnsi="宋体" w:cs="仿宋" w:hint="eastAsia"/>
                <w:bCs/>
                <w:szCs w:val="21"/>
              </w:rPr>
              <w:t>0.005/300 ；Y：</w:t>
            </w:r>
            <w:r w:rsidRPr="003B2DF5">
              <w:rPr>
                <w:rFonts w:ascii="宋体" w:hAnsi="宋体" w:cs="仿宋" w:hint="eastAsia"/>
                <w:szCs w:val="21"/>
              </w:rPr>
              <w:t>≤</w:t>
            </w:r>
            <w:r w:rsidRPr="003B2DF5">
              <w:rPr>
                <w:rFonts w:ascii="宋体" w:hAnsi="宋体" w:cs="仿宋" w:hint="eastAsia"/>
                <w:bCs/>
                <w:szCs w:val="21"/>
              </w:rPr>
              <w:t>0.005/320 ；Z：</w:t>
            </w:r>
            <w:r w:rsidRPr="003B2DF5">
              <w:rPr>
                <w:rFonts w:ascii="宋体" w:hAnsi="宋体" w:cs="仿宋" w:hint="eastAsia"/>
                <w:szCs w:val="21"/>
              </w:rPr>
              <w:t>≤</w:t>
            </w:r>
            <w:r w:rsidRPr="003B2DF5">
              <w:rPr>
                <w:rFonts w:ascii="宋体" w:hAnsi="宋体" w:cs="仿宋" w:hint="eastAsia"/>
                <w:bCs/>
                <w:szCs w:val="21"/>
              </w:rPr>
              <w:t>0.005/260；A轴</w:t>
            </w:r>
            <w:r w:rsidRPr="003B2DF5">
              <w:rPr>
                <w:rFonts w:ascii="宋体" w:hAnsi="宋体" w:cs="仿宋" w:hint="eastAsia"/>
                <w:szCs w:val="21"/>
              </w:rPr>
              <w:t>≤</w:t>
            </w:r>
            <w:r w:rsidRPr="003B2DF5">
              <w:rPr>
                <w:rFonts w:ascii="宋体" w:hAnsi="宋体" w:cs="仿宋" w:hint="eastAsia"/>
                <w:bCs/>
                <w:szCs w:val="21"/>
              </w:rPr>
              <w:t xml:space="preserve"> 8″</w:t>
            </w:r>
          </w:p>
          <w:p w:rsidR="00180722" w:rsidRPr="003B2DF5" w:rsidRDefault="000B757A">
            <w:pPr>
              <w:spacing w:line="360" w:lineRule="auto"/>
              <w:rPr>
                <w:rFonts w:ascii="宋体" w:hAnsi="宋体" w:cs="仿宋"/>
                <w:szCs w:val="21"/>
              </w:rPr>
            </w:pPr>
            <w:r w:rsidRPr="003B2DF5">
              <w:rPr>
                <w:rFonts w:ascii="宋体" w:hAnsi="宋体" w:cs="仿宋" w:hint="eastAsia"/>
                <w:bCs/>
                <w:szCs w:val="21"/>
              </w:rPr>
              <w:t xml:space="preserve">C轴 </w:t>
            </w:r>
            <w:r w:rsidRPr="003B2DF5">
              <w:rPr>
                <w:rFonts w:ascii="宋体" w:hAnsi="宋体" w:cs="仿宋" w:hint="eastAsia"/>
                <w:szCs w:val="21"/>
              </w:rPr>
              <w:t>≤</w:t>
            </w:r>
            <w:r w:rsidRPr="003B2DF5">
              <w:rPr>
                <w:rFonts w:ascii="宋体" w:hAnsi="宋体" w:cs="仿宋" w:hint="eastAsia"/>
                <w:bCs/>
                <w:szCs w:val="21"/>
              </w:rPr>
              <w:t>8″；</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hint="eastAsia"/>
                <w:bCs/>
                <w:szCs w:val="21"/>
              </w:rPr>
              <w:t>2.20、刀库形式：直排式刀库；</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bCs/>
                <w:szCs w:val="21"/>
              </w:rPr>
              <w:t>2.21</w:t>
            </w:r>
            <w:r w:rsidRPr="003B2DF5">
              <w:rPr>
                <w:rFonts w:ascii="宋体" w:hAnsi="宋体" w:cs="仿宋" w:hint="eastAsia"/>
                <w:bCs/>
                <w:szCs w:val="21"/>
              </w:rPr>
              <w:t>、刀库容量：</w:t>
            </w:r>
            <w:r w:rsidRPr="003B2DF5">
              <w:rPr>
                <w:rFonts w:ascii="宋体" w:hAnsi="宋体" w:cs="仿宋" w:hint="eastAsia"/>
                <w:szCs w:val="21"/>
              </w:rPr>
              <w:t>≥</w:t>
            </w:r>
            <w:r w:rsidRPr="003B2DF5">
              <w:rPr>
                <w:rFonts w:ascii="宋体" w:hAnsi="宋体" w:cs="仿宋" w:hint="eastAsia"/>
                <w:bCs/>
                <w:szCs w:val="21"/>
              </w:rPr>
              <w:t>9把</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
                <w:szCs w:val="21"/>
              </w:rPr>
            </w:pPr>
            <w:r w:rsidRPr="003B2DF5">
              <w:rPr>
                <w:rFonts w:ascii="宋体" w:hAnsi="宋体" w:cs="仿宋" w:hint="eastAsia"/>
                <w:b/>
                <w:szCs w:val="21"/>
              </w:rPr>
              <w:t>2.22、主轴要求：</w:t>
            </w:r>
          </w:p>
          <w:p w:rsidR="00180722" w:rsidRPr="003B2DF5" w:rsidRDefault="000B757A">
            <w:pPr>
              <w:spacing w:line="360" w:lineRule="auto"/>
              <w:rPr>
                <w:rFonts w:ascii="宋体" w:hAnsi="宋体" w:cs="仿宋"/>
                <w:bCs/>
                <w:szCs w:val="21"/>
              </w:rPr>
            </w:pPr>
            <w:r w:rsidRPr="003B2DF5">
              <w:rPr>
                <w:rFonts w:ascii="宋体" w:hAnsi="宋体" w:cs="仿宋"/>
                <w:bCs/>
                <w:szCs w:val="21"/>
              </w:rPr>
              <w:t>2.22</w:t>
            </w:r>
            <w:r w:rsidRPr="003B2DF5">
              <w:rPr>
                <w:rFonts w:ascii="宋体" w:hAnsi="宋体" w:cs="仿宋" w:hint="eastAsia"/>
                <w:bCs/>
                <w:szCs w:val="21"/>
              </w:rPr>
              <w:t>.1、最高转速 (r/min)：</w:t>
            </w:r>
            <w:r w:rsidRPr="003B2DF5">
              <w:rPr>
                <w:rFonts w:ascii="宋体" w:hAnsi="宋体" w:cs="仿宋" w:hint="eastAsia"/>
                <w:szCs w:val="21"/>
              </w:rPr>
              <w:t>≥</w:t>
            </w:r>
            <w:r w:rsidRPr="003B2DF5">
              <w:rPr>
                <w:rFonts w:ascii="宋体" w:hAnsi="宋体" w:cs="仿宋" w:hint="eastAsia"/>
                <w:bCs/>
                <w:szCs w:val="21"/>
              </w:rPr>
              <w:t>28000；</w:t>
            </w:r>
          </w:p>
          <w:p w:rsidR="00180722" w:rsidRPr="003B2DF5" w:rsidRDefault="000B757A">
            <w:pPr>
              <w:spacing w:line="360" w:lineRule="auto"/>
              <w:rPr>
                <w:rFonts w:ascii="宋体" w:hAnsi="宋体" w:cs="仿宋"/>
                <w:bCs/>
                <w:szCs w:val="21"/>
              </w:rPr>
            </w:pPr>
            <w:r w:rsidRPr="003B2DF5">
              <w:rPr>
                <w:rFonts w:ascii="宋体" w:hAnsi="宋体" w:cs="仿宋"/>
                <w:bCs/>
                <w:szCs w:val="21"/>
              </w:rPr>
              <w:t>2.22</w:t>
            </w:r>
            <w:r w:rsidRPr="003B2DF5">
              <w:rPr>
                <w:rFonts w:ascii="宋体" w:hAnsi="宋体" w:cs="仿宋" w:hint="eastAsia"/>
                <w:bCs/>
                <w:szCs w:val="21"/>
              </w:rPr>
              <w:t>.2、刀柄型式：ISO25；</w:t>
            </w:r>
          </w:p>
          <w:p w:rsidR="00180722" w:rsidRPr="003B2DF5" w:rsidRDefault="000B757A">
            <w:pPr>
              <w:spacing w:line="360" w:lineRule="auto"/>
              <w:rPr>
                <w:rFonts w:ascii="宋体" w:hAnsi="宋体" w:cs="仿宋"/>
                <w:bCs/>
                <w:szCs w:val="21"/>
              </w:rPr>
            </w:pPr>
            <w:r w:rsidRPr="003B2DF5">
              <w:rPr>
                <w:rFonts w:ascii="宋体" w:hAnsi="宋体" w:cs="仿宋"/>
                <w:bCs/>
                <w:szCs w:val="21"/>
              </w:rPr>
              <w:t>2.22</w:t>
            </w:r>
            <w:r w:rsidRPr="003B2DF5">
              <w:rPr>
                <w:rFonts w:ascii="宋体" w:hAnsi="宋体" w:cs="仿宋" w:hint="eastAsia"/>
                <w:bCs/>
                <w:szCs w:val="21"/>
              </w:rPr>
              <w:t>.3、输出功率(S6-60%) （kW）</w:t>
            </w:r>
            <w:r w:rsidRPr="003B2DF5">
              <w:rPr>
                <w:rFonts w:ascii="宋体" w:hAnsi="宋体" w:cs="仿宋" w:hint="eastAsia"/>
                <w:szCs w:val="21"/>
              </w:rPr>
              <w:t>≤</w:t>
            </w:r>
            <w:r w:rsidRPr="003B2DF5">
              <w:rPr>
                <w:rFonts w:ascii="宋体" w:hAnsi="宋体" w:cs="仿宋" w:hint="eastAsia"/>
                <w:bCs/>
                <w:szCs w:val="21"/>
              </w:rPr>
              <w:t>5.0；</w:t>
            </w:r>
          </w:p>
          <w:p w:rsidR="00180722" w:rsidRPr="003B2DF5" w:rsidRDefault="000B757A">
            <w:pPr>
              <w:spacing w:line="360" w:lineRule="auto"/>
              <w:rPr>
                <w:rFonts w:ascii="宋体" w:hAnsi="宋体" w:cs="仿宋"/>
                <w:bCs/>
                <w:szCs w:val="21"/>
              </w:rPr>
            </w:pPr>
            <w:r w:rsidRPr="003B2DF5">
              <w:rPr>
                <w:rFonts w:ascii="宋体" w:hAnsi="宋体" w:cs="仿宋"/>
                <w:bCs/>
                <w:szCs w:val="21"/>
              </w:rPr>
              <w:t>2.22</w:t>
            </w:r>
            <w:r w:rsidRPr="003B2DF5">
              <w:rPr>
                <w:rFonts w:ascii="宋体" w:hAnsi="宋体" w:cs="仿宋" w:hint="eastAsia"/>
                <w:bCs/>
                <w:szCs w:val="21"/>
              </w:rPr>
              <w:t>.4、输出扭矩(S6-60%) (Nm)</w:t>
            </w:r>
            <w:r w:rsidRPr="003B2DF5">
              <w:rPr>
                <w:rFonts w:ascii="宋体" w:hAnsi="宋体" w:cs="仿宋" w:hint="eastAsia"/>
                <w:szCs w:val="21"/>
              </w:rPr>
              <w:t>≥</w:t>
            </w:r>
            <w:r w:rsidRPr="003B2DF5">
              <w:rPr>
                <w:rFonts w:ascii="宋体" w:hAnsi="宋体" w:cs="仿宋" w:hint="eastAsia"/>
                <w:bCs/>
                <w:szCs w:val="21"/>
              </w:rPr>
              <w:t>2.4；</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二</w:t>
            </w:r>
            <w:r w:rsidRPr="003B2DF5">
              <w:rPr>
                <w:rFonts w:ascii="宋体" w:hAnsi="宋体"/>
                <w:b/>
                <w:szCs w:val="21"/>
              </w:rPr>
              <w:t>、</w:t>
            </w:r>
            <w:r w:rsidRPr="003B2DF5">
              <w:rPr>
                <w:rFonts w:ascii="宋体" w:hAnsi="宋体" w:hint="eastAsia"/>
                <w:b/>
                <w:szCs w:val="21"/>
              </w:rPr>
              <w:t>三轴数控铣加工中心</w:t>
            </w:r>
          </w:p>
          <w:p w:rsidR="00180722" w:rsidRPr="003B2DF5" w:rsidRDefault="000B757A">
            <w:pPr>
              <w:spacing w:line="360" w:lineRule="auto"/>
              <w:rPr>
                <w:rFonts w:ascii="宋体" w:hAnsi="宋体"/>
                <w:b/>
                <w:szCs w:val="21"/>
              </w:rPr>
            </w:pPr>
            <w:r w:rsidRPr="003B2DF5">
              <w:rPr>
                <w:rFonts w:ascii="宋体" w:hAnsi="宋体" w:hint="eastAsia"/>
                <w:b/>
                <w:szCs w:val="21"/>
              </w:rPr>
              <w:t>*三轴数控铣加工中心系统</w:t>
            </w:r>
            <w:r w:rsidRPr="003B2DF5">
              <w:rPr>
                <w:rFonts w:ascii="宋体" w:hAnsi="宋体"/>
                <w:b/>
                <w:szCs w:val="21"/>
              </w:rPr>
              <w:t>型号：</w:t>
            </w:r>
            <w:r w:rsidRPr="003B2DF5">
              <w:rPr>
                <w:rFonts w:ascii="宋体" w:hAnsi="宋体" w:hint="eastAsia"/>
                <w:b/>
                <w:szCs w:val="21"/>
              </w:rPr>
              <w:t>西门子808D</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aff3"/>
              <w:numPr>
                <w:ilvl w:val="0"/>
                <w:numId w:val="3"/>
              </w:numPr>
              <w:spacing w:line="360" w:lineRule="auto"/>
              <w:ind w:firstLineChars="0"/>
              <w:rPr>
                <w:rFonts w:ascii="宋体" w:hAnsi="宋体"/>
                <w:b/>
                <w:szCs w:val="21"/>
              </w:rPr>
            </w:pPr>
            <w:r w:rsidRPr="003B2DF5">
              <w:rPr>
                <w:rFonts w:ascii="宋体" w:hAnsi="宋体"/>
                <w:b/>
                <w:szCs w:val="21"/>
              </w:rPr>
              <w:t>数量：</w:t>
            </w:r>
            <w:r w:rsidRPr="003B2DF5">
              <w:rPr>
                <w:rFonts w:ascii="宋体" w:hAnsi="宋体" w:hint="eastAsia"/>
                <w:b/>
                <w:szCs w:val="21"/>
              </w:rPr>
              <w:t>1台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2、</w:t>
            </w:r>
            <w:r w:rsidRPr="003B2DF5">
              <w:rPr>
                <w:rFonts w:ascii="宋体" w:hAnsi="宋体"/>
                <w:b/>
                <w:szCs w:val="21"/>
              </w:rPr>
              <w:t>技术要求：</w:t>
            </w:r>
          </w:p>
          <w:p w:rsidR="00180722" w:rsidRPr="003B2DF5" w:rsidRDefault="000B757A">
            <w:pPr>
              <w:tabs>
                <w:tab w:val="left" w:pos="420"/>
                <w:tab w:val="left" w:pos="525"/>
              </w:tabs>
              <w:spacing w:line="360" w:lineRule="auto"/>
              <w:jc w:val="left"/>
              <w:rPr>
                <w:rFonts w:ascii="宋体" w:hAnsi="宋体" w:cs="仿宋"/>
                <w:szCs w:val="21"/>
              </w:rPr>
            </w:pPr>
            <w:r w:rsidRPr="003B2DF5">
              <w:rPr>
                <w:rFonts w:ascii="宋体" w:hAnsi="宋体" w:cs="仿宋" w:hint="eastAsia"/>
                <w:szCs w:val="21"/>
              </w:rPr>
              <w:t>2</w:t>
            </w:r>
            <w:r w:rsidRPr="003B2DF5">
              <w:rPr>
                <w:rFonts w:ascii="宋体" w:hAnsi="宋体" w:cs="仿宋"/>
                <w:szCs w:val="21"/>
              </w:rPr>
              <w:t>.1</w:t>
            </w:r>
            <w:r w:rsidRPr="003B2DF5">
              <w:rPr>
                <w:rFonts w:ascii="宋体" w:hAnsi="宋体" w:cs="仿宋" w:hint="eastAsia"/>
                <w:szCs w:val="21"/>
              </w:rPr>
              <w:t>、标准配置</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（1）台湾高速主轴单元≥8000rpm；</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（2）伺服主轴电机：电机功率≥7.5KW(36N.M)；</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（3）台湾24把圆盘式刀库；</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（4）移动手脉；</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（5）Z轴刚性攻丝；</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（6）Z轴配重系统；</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（7）集中自动油润滑；</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（8）外置冷却系统（含冷却管、接屑盘、冷却箱、冷却泵）；</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（9）手动排屑；</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（10）外置气冷；</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（11）全防护钣金外护罩及内部丝杠、导轨护罩；</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（12）调整垫铁；</w:t>
            </w:r>
          </w:p>
          <w:p w:rsidR="00180722" w:rsidRPr="003B2DF5" w:rsidRDefault="000B757A">
            <w:pPr>
              <w:tabs>
                <w:tab w:val="left" w:pos="525"/>
              </w:tabs>
              <w:spacing w:line="360" w:lineRule="auto"/>
              <w:jc w:val="left"/>
              <w:rPr>
                <w:rFonts w:ascii="宋体" w:hAnsi="宋体" w:cs="仿宋"/>
                <w:szCs w:val="21"/>
              </w:rPr>
            </w:pPr>
            <w:r w:rsidRPr="003B2DF5">
              <w:rPr>
                <w:rFonts w:ascii="宋体" w:hAnsi="宋体" w:cs="仿宋" w:hint="eastAsia"/>
                <w:szCs w:val="21"/>
              </w:rPr>
              <w:t>（13）工作照明灯；</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（14）工作警示灯；</w:t>
            </w:r>
          </w:p>
          <w:p w:rsidR="00180722" w:rsidRPr="003B2DF5" w:rsidRDefault="000B757A">
            <w:pPr>
              <w:tabs>
                <w:tab w:val="left" w:pos="540"/>
              </w:tabs>
              <w:spacing w:line="360" w:lineRule="auto"/>
              <w:jc w:val="left"/>
              <w:rPr>
                <w:rFonts w:ascii="宋体" w:hAnsi="宋体" w:cs="Arial"/>
                <w:kern w:val="0"/>
                <w:szCs w:val="21"/>
              </w:rPr>
            </w:pPr>
            <w:r w:rsidRPr="003B2DF5">
              <w:rPr>
                <w:rFonts w:ascii="宋体" w:hAnsi="宋体"/>
                <w:szCs w:val="21"/>
              </w:rPr>
              <w:t>*</w:t>
            </w:r>
            <w:r w:rsidRPr="003B2DF5">
              <w:rPr>
                <w:rFonts w:ascii="宋体" w:hAnsi="宋体" w:cs="仿宋" w:hint="eastAsia"/>
                <w:szCs w:val="21"/>
              </w:rPr>
              <w:t>（15）数控系统：西门子808D；</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b/>
                <w:szCs w:val="21"/>
              </w:rPr>
            </w:pPr>
            <w:r w:rsidRPr="003B2DF5">
              <w:rPr>
                <w:rFonts w:ascii="宋体" w:hAnsi="宋体" w:cs="仿宋" w:hint="eastAsia"/>
                <w:szCs w:val="21"/>
              </w:rPr>
              <w:t>2.2、技术参数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kern w:val="0"/>
                <w:szCs w:val="21"/>
              </w:rPr>
              <w:t>2.2.1、主轴：端部内锥规格BT40；刀柄拉钉标准GB/T10944.3-JF40-45；</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2.2.2</w:t>
            </w:r>
            <w:r w:rsidRPr="003B2DF5">
              <w:rPr>
                <w:rFonts w:ascii="宋体" w:hAnsi="宋体" w:cs="仿宋" w:hint="eastAsia"/>
                <w:kern w:val="0"/>
                <w:szCs w:val="21"/>
              </w:rPr>
              <w:t>、转速范围</w:t>
            </w:r>
            <w:r w:rsidRPr="003B2DF5">
              <w:rPr>
                <w:rFonts w:ascii="宋体" w:hAnsi="宋体" w:cs="仿宋" w:hint="eastAsia"/>
                <w:szCs w:val="21"/>
              </w:rPr>
              <w:t>60</w:t>
            </w:r>
            <w:r w:rsidRPr="003B2DF5">
              <w:rPr>
                <w:rFonts w:ascii="宋体" w:hAnsi="宋体" w:cs="仿宋" w:hint="eastAsia"/>
                <w:kern w:val="0"/>
                <w:szCs w:val="21"/>
              </w:rPr>
              <w:t>r/min</w:t>
            </w:r>
            <w:r w:rsidRPr="003B2DF5">
              <w:rPr>
                <w:rFonts w:ascii="宋体" w:hAnsi="宋体" w:cs="仿宋" w:hint="eastAsia"/>
                <w:szCs w:val="21"/>
              </w:rPr>
              <w:t>-8000</w:t>
            </w:r>
            <w:r w:rsidRPr="003B2DF5">
              <w:rPr>
                <w:rFonts w:ascii="宋体" w:hAnsi="宋体" w:cs="仿宋" w:hint="eastAsia"/>
                <w:kern w:val="0"/>
                <w:szCs w:val="21"/>
              </w:rPr>
              <w:t>r/min；</w:t>
            </w:r>
            <w:r w:rsidRPr="003B2DF5">
              <w:rPr>
                <w:rFonts w:ascii="宋体" w:hAnsi="宋体" w:cs="仿宋" w:hint="eastAsia"/>
                <w:szCs w:val="21"/>
              </w:rPr>
              <w:t>端面至工作台面距离≥</w:t>
            </w:r>
            <w:r w:rsidRPr="003B2DF5">
              <w:rPr>
                <w:rFonts w:ascii="宋体" w:hAnsi="宋体" w:cs="仿宋" w:hint="eastAsia"/>
                <w:kern w:val="0"/>
                <w:szCs w:val="21"/>
              </w:rPr>
              <w:t>110mm-</w:t>
            </w:r>
            <w:r w:rsidRPr="003B2DF5">
              <w:rPr>
                <w:rFonts w:ascii="宋体" w:hAnsi="宋体" w:cs="仿宋" w:hint="eastAsia"/>
                <w:szCs w:val="21"/>
              </w:rPr>
              <w:t>710mm； 主轴中心至立柱导轨面距离≥570mm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2.2.3、工作台：</w:t>
            </w:r>
            <w:r w:rsidRPr="003B2DF5">
              <w:rPr>
                <w:rFonts w:ascii="宋体" w:hAnsi="宋体" w:cs="仿宋" w:hint="eastAsia"/>
                <w:kern w:val="0"/>
                <w:szCs w:val="21"/>
              </w:rPr>
              <w:t>工作台尺寸</w:t>
            </w:r>
            <w:r w:rsidRPr="003B2DF5">
              <w:rPr>
                <w:rFonts w:ascii="宋体" w:hAnsi="宋体" w:cs="仿宋" w:hint="eastAsia"/>
                <w:szCs w:val="21"/>
              </w:rPr>
              <w:t>≥1000mm×500mm；</w:t>
            </w:r>
            <w:r w:rsidRPr="003B2DF5">
              <w:rPr>
                <w:rFonts w:ascii="宋体" w:hAnsi="宋体" w:cs="仿宋" w:hint="eastAsia"/>
                <w:kern w:val="0"/>
                <w:szCs w:val="21"/>
              </w:rPr>
              <w:t>T型槽数量、宽度及间距</w:t>
            </w:r>
            <w:r w:rsidRPr="003B2DF5">
              <w:rPr>
                <w:rFonts w:ascii="宋体" w:hAnsi="宋体" w:cs="仿宋" w:hint="eastAsia"/>
                <w:szCs w:val="21"/>
              </w:rPr>
              <w:t>5mm-18mm×90mm；</w:t>
            </w:r>
            <w:r w:rsidRPr="003B2DF5">
              <w:rPr>
                <w:rFonts w:ascii="宋体" w:hAnsi="宋体" w:cs="仿宋" w:hint="eastAsia"/>
                <w:kern w:val="0"/>
                <w:szCs w:val="21"/>
              </w:rPr>
              <w:t>最大载荷</w:t>
            </w:r>
            <w:r w:rsidRPr="003B2DF5">
              <w:rPr>
                <w:rFonts w:ascii="宋体" w:hAnsi="宋体" w:cs="仿宋" w:hint="eastAsia"/>
                <w:szCs w:val="21"/>
              </w:rPr>
              <w:t>≥</w:t>
            </w:r>
            <w:r w:rsidRPr="003B2DF5">
              <w:rPr>
                <w:rFonts w:ascii="宋体" w:hAnsi="宋体" w:cs="仿宋" w:hint="eastAsia"/>
                <w:kern w:val="0"/>
                <w:szCs w:val="21"/>
              </w:rPr>
              <w:t>430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kern w:val="0"/>
                <w:szCs w:val="21"/>
              </w:rPr>
              <w:t>2.2.4</w:t>
            </w:r>
            <w:r w:rsidRPr="003B2DF5">
              <w:rPr>
                <w:rFonts w:ascii="宋体" w:hAnsi="宋体" w:cs="仿宋" w:hint="eastAsia"/>
                <w:kern w:val="0"/>
                <w:szCs w:val="21"/>
              </w:rPr>
              <w:t>、导轨：类型X、Y直线导轨，Z矩形硬轨；单个导轨宽度X/Y轴35mm/45mm；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kern w:val="0"/>
                <w:szCs w:val="21"/>
              </w:rPr>
              <w:t>2.2.5</w:t>
            </w:r>
            <w:r w:rsidRPr="003B2DF5">
              <w:rPr>
                <w:rFonts w:ascii="宋体" w:hAnsi="宋体" w:cs="仿宋" w:hint="eastAsia"/>
                <w:kern w:val="0"/>
                <w:szCs w:val="21"/>
              </w:rPr>
              <w:t>、丝杠规格：X轴φ40×16mm；Y轴φ40×16mm；Z轴φ40×16mm；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kern w:val="0"/>
                <w:szCs w:val="21"/>
              </w:rPr>
              <w:t>2.2.6</w:t>
            </w:r>
            <w:r w:rsidRPr="003B2DF5">
              <w:rPr>
                <w:rFonts w:ascii="宋体" w:hAnsi="宋体" w:cs="仿宋" w:hint="eastAsia"/>
                <w:kern w:val="0"/>
                <w:szCs w:val="21"/>
              </w:rPr>
              <w:t>、行程：X轴</w:t>
            </w:r>
            <w:r w:rsidRPr="003B2DF5">
              <w:rPr>
                <w:rFonts w:ascii="宋体" w:hAnsi="宋体" w:cs="仿宋" w:hint="eastAsia"/>
                <w:szCs w:val="21"/>
              </w:rPr>
              <w:t>≥</w:t>
            </w:r>
            <w:r w:rsidRPr="003B2DF5">
              <w:rPr>
                <w:rFonts w:ascii="宋体" w:hAnsi="宋体" w:cs="仿宋" w:hint="eastAsia"/>
                <w:kern w:val="0"/>
                <w:szCs w:val="21"/>
              </w:rPr>
              <w:t>800mm；Y轴</w:t>
            </w:r>
            <w:r w:rsidRPr="003B2DF5">
              <w:rPr>
                <w:rFonts w:ascii="宋体" w:hAnsi="宋体" w:cs="仿宋" w:hint="eastAsia"/>
                <w:szCs w:val="21"/>
              </w:rPr>
              <w:t>≥</w:t>
            </w:r>
            <w:r w:rsidRPr="003B2DF5">
              <w:rPr>
                <w:rFonts w:ascii="宋体" w:hAnsi="宋体" w:cs="仿宋" w:hint="eastAsia"/>
                <w:kern w:val="0"/>
                <w:szCs w:val="21"/>
              </w:rPr>
              <w:t>500mm；Z轴</w:t>
            </w:r>
            <w:r w:rsidRPr="003B2DF5">
              <w:rPr>
                <w:rFonts w:ascii="宋体" w:hAnsi="宋体" w:cs="仿宋" w:hint="eastAsia"/>
                <w:szCs w:val="21"/>
              </w:rPr>
              <w:t>≥</w:t>
            </w:r>
            <w:r w:rsidRPr="003B2DF5">
              <w:rPr>
                <w:rFonts w:ascii="宋体" w:hAnsi="宋体" w:cs="仿宋" w:hint="eastAsia"/>
                <w:kern w:val="0"/>
                <w:szCs w:val="21"/>
              </w:rPr>
              <w:t>600mm；最大快移速度：X轴</w:t>
            </w:r>
            <w:r w:rsidRPr="003B2DF5">
              <w:rPr>
                <w:rFonts w:ascii="宋体" w:hAnsi="宋体" w:cs="仿宋" w:hint="eastAsia"/>
                <w:szCs w:val="21"/>
              </w:rPr>
              <w:t>≥</w:t>
            </w:r>
            <w:r w:rsidRPr="003B2DF5">
              <w:rPr>
                <w:rFonts w:ascii="宋体" w:hAnsi="宋体" w:cs="仿宋" w:hint="eastAsia"/>
                <w:kern w:val="0"/>
                <w:szCs w:val="21"/>
              </w:rPr>
              <w:t>24m/min；Y轴</w:t>
            </w:r>
            <w:r w:rsidRPr="003B2DF5">
              <w:rPr>
                <w:rFonts w:ascii="宋体" w:hAnsi="宋体" w:cs="仿宋" w:hint="eastAsia"/>
                <w:szCs w:val="21"/>
              </w:rPr>
              <w:t>≥</w:t>
            </w:r>
            <w:r w:rsidRPr="003B2DF5">
              <w:rPr>
                <w:rFonts w:ascii="宋体" w:hAnsi="宋体" w:cs="仿宋" w:hint="eastAsia"/>
                <w:kern w:val="0"/>
                <w:szCs w:val="21"/>
              </w:rPr>
              <w:t>24m/min；Z轴</w:t>
            </w:r>
            <w:r w:rsidRPr="003B2DF5">
              <w:rPr>
                <w:rFonts w:ascii="宋体" w:hAnsi="宋体" w:cs="仿宋" w:hint="eastAsia"/>
                <w:szCs w:val="21"/>
              </w:rPr>
              <w:t>≥</w:t>
            </w:r>
            <w:r w:rsidRPr="003B2DF5">
              <w:rPr>
                <w:rFonts w:ascii="宋体" w:hAnsi="宋体" w:cs="仿宋" w:hint="eastAsia"/>
                <w:kern w:val="0"/>
                <w:szCs w:val="21"/>
              </w:rPr>
              <w:t>18m/min；</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2.2.7</w:t>
            </w:r>
            <w:r w:rsidRPr="003B2DF5">
              <w:rPr>
                <w:rFonts w:ascii="宋体" w:hAnsi="宋体" w:cs="仿宋" w:hint="eastAsia"/>
                <w:kern w:val="0"/>
                <w:szCs w:val="21"/>
              </w:rPr>
              <w:t>、刀库：最大刀具直径（邻/空）φ80mm/φ125mm；最大刀具长度</w:t>
            </w:r>
            <w:r w:rsidRPr="003B2DF5">
              <w:rPr>
                <w:rFonts w:ascii="宋体" w:hAnsi="宋体" w:cs="仿宋" w:hint="eastAsia"/>
                <w:szCs w:val="21"/>
              </w:rPr>
              <w:t>≥</w:t>
            </w:r>
            <w:r w:rsidRPr="003B2DF5">
              <w:rPr>
                <w:rFonts w:ascii="宋体" w:hAnsi="宋体" w:cs="仿宋" w:hint="eastAsia"/>
                <w:kern w:val="0"/>
                <w:szCs w:val="21"/>
              </w:rPr>
              <w:t>300mm；最大刀具重量</w:t>
            </w:r>
            <w:r w:rsidRPr="003B2DF5">
              <w:rPr>
                <w:rFonts w:ascii="宋体" w:hAnsi="宋体" w:cs="仿宋" w:hint="eastAsia"/>
                <w:szCs w:val="21"/>
              </w:rPr>
              <w:t>≥</w:t>
            </w:r>
            <w:r w:rsidRPr="003B2DF5">
              <w:rPr>
                <w:rFonts w:ascii="宋体" w:hAnsi="宋体" w:cs="仿宋" w:hint="eastAsia"/>
                <w:kern w:val="0"/>
                <w:szCs w:val="21"/>
              </w:rPr>
              <w:t>6kg；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kern w:val="0"/>
                <w:szCs w:val="21"/>
              </w:rPr>
              <w:t>2.2.8</w:t>
            </w:r>
            <w:r w:rsidRPr="003B2DF5">
              <w:rPr>
                <w:rFonts w:ascii="宋体" w:hAnsi="宋体" w:cs="仿宋" w:hint="eastAsia"/>
                <w:kern w:val="0"/>
                <w:szCs w:val="21"/>
              </w:rPr>
              <w:t>、刀库型式及容量：圆盘式24把；换刀速度（刀对刀）</w:t>
            </w:r>
            <w:r w:rsidRPr="003B2DF5">
              <w:rPr>
                <w:rFonts w:ascii="宋体" w:hAnsi="宋体" w:cs="仿宋" w:hint="eastAsia"/>
                <w:szCs w:val="21"/>
              </w:rPr>
              <w:t>≤</w:t>
            </w:r>
            <w:r w:rsidRPr="003B2DF5">
              <w:rPr>
                <w:rFonts w:ascii="宋体" w:hAnsi="宋体" w:cs="仿宋" w:hint="eastAsia"/>
                <w:kern w:val="0"/>
                <w:szCs w:val="21"/>
              </w:rPr>
              <w:t>2.8s</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2.2.9</w:t>
            </w:r>
            <w:r w:rsidRPr="003B2DF5">
              <w:rPr>
                <w:rFonts w:ascii="宋体" w:hAnsi="宋体" w:cs="仿宋" w:hint="eastAsia"/>
                <w:kern w:val="0"/>
                <w:szCs w:val="21"/>
              </w:rPr>
              <w:t>、冷却：冷却泵功率</w:t>
            </w:r>
            <w:r w:rsidRPr="003B2DF5">
              <w:rPr>
                <w:rFonts w:ascii="宋体" w:hAnsi="宋体" w:cs="仿宋" w:hint="eastAsia"/>
                <w:kern w:val="0"/>
                <w:szCs w:val="21"/>
              </w:rPr>
              <w:tab/>
            </w:r>
            <w:r w:rsidRPr="003B2DF5">
              <w:rPr>
                <w:rFonts w:ascii="宋体" w:hAnsi="宋体" w:cs="仿宋" w:hint="eastAsia"/>
                <w:szCs w:val="21"/>
              </w:rPr>
              <w:t>≤</w:t>
            </w:r>
            <w:r w:rsidRPr="003B2DF5">
              <w:rPr>
                <w:rFonts w:ascii="宋体" w:hAnsi="宋体" w:cs="仿宋" w:hint="eastAsia"/>
                <w:kern w:val="0"/>
                <w:szCs w:val="21"/>
              </w:rPr>
              <w:t>530W；冷却泵流量</w:t>
            </w:r>
            <w:r w:rsidRPr="003B2DF5">
              <w:rPr>
                <w:rFonts w:ascii="宋体" w:hAnsi="宋体" w:cs="仿宋" w:hint="eastAsia"/>
                <w:szCs w:val="21"/>
              </w:rPr>
              <w:t>≥</w:t>
            </w:r>
            <w:r w:rsidRPr="003B2DF5">
              <w:rPr>
                <w:rFonts w:ascii="宋体" w:hAnsi="宋体" w:cs="仿宋" w:hint="eastAsia"/>
                <w:kern w:val="0"/>
                <w:szCs w:val="21"/>
              </w:rPr>
              <w:t>40L/min；冷却箱容积</w:t>
            </w:r>
            <w:r w:rsidRPr="003B2DF5">
              <w:rPr>
                <w:rFonts w:ascii="宋体" w:hAnsi="宋体" w:cs="仿宋" w:hint="eastAsia"/>
                <w:szCs w:val="21"/>
              </w:rPr>
              <w:t>≥</w:t>
            </w:r>
            <w:r w:rsidRPr="003B2DF5">
              <w:rPr>
                <w:rFonts w:ascii="宋体" w:hAnsi="宋体" w:cs="仿宋" w:hint="eastAsia"/>
                <w:kern w:val="0"/>
                <w:szCs w:val="21"/>
              </w:rPr>
              <w:t>300L</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kern w:val="0"/>
                <w:szCs w:val="21"/>
              </w:rPr>
              <w:t>2.2.10</w:t>
            </w:r>
            <w:r w:rsidRPr="003B2DF5">
              <w:rPr>
                <w:rFonts w:ascii="宋体" w:hAnsi="宋体" w:cs="仿宋" w:hint="eastAsia"/>
                <w:kern w:val="0"/>
                <w:szCs w:val="21"/>
              </w:rPr>
              <w:t>、润滑型式：自动</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hint="eastAsia"/>
                <w:kern w:val="0"/>
                <w:szCs w:val="21"/>
              </w:rPr>
              <w:t>2.2.11、机床定位精度：±</w:t>
            </w:r>
            <w:r w:rsidRPr="003B2DF5">
              <w:rPr>
                <w:rFonts w:ascii="宋体" w:hAnsi="宋体" w:cs="仿宋" w:hint="eastAsia"/>
                <w:szCs w:val="21"/>
              </w:rPr>
              <w:t>≤</w:t>
            </w:r>
            <w:r w:rsidRPr="003B2DF5">
              <w:rPr>
                <w:rFonts w:ascii="宋体" w:hAnsi="宋体" w:cs="仿宋" w:hint="eastAsia"/>
                <w:kern w:val="0"/>
                <w:szCs w:val="21"/>
              </w:rPr>
              <w:t>0.01mm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2.2.12</w:t>
            </w:r>
            <w:r w:rsidRPr="003B2DF5">
              <w:rPr>
                <w:rFonts w:ascii="宋体" w:hAnsi="宋体" w:cs="仿宋" w:hint="eastAsia"/>
                <w:kern w:val="0"/>
                <w:szCs w:val="21"/>
              </w:rPr>
              <w:t>、机床重复定位精度：±</w:t>
            </w:r>
            <w:r w:rsidRPr="003B2DF5">
              <w:rPr>
                <w:rFonts w:ascii="宋体" w:hAnsi="宋体" w:cs="仿宋" w:hint="eastAsia"/>
                <w:szCs w:val="21"/>
              </w:rPr>
              <w:t>≤</w:t>
            </w:r>
            <w:r w:rsidRPr="003B2DF5">
              <w:rPr>
                <w:rFonts w:ascii="宋体" w:hAnsi="宋体" w:cs="仿宋" w:hint="eastAsia"/>
                <w:kern w:val="0"/>
                <w:szCs w:val="21"/>
              </w:rPr>
              <w:t>0.005mm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2.2.13</w:t>
            </w:r>
            <w:r w:rsidRPr="003B2DF5">
              <w:rPr>
                <w:rFonts w:ascii="宋体" w:hAnsi="宋体" w:cs="仿宋" w:hint="eastAsia"/>
                <w:kern w:val="0"/>
                <w:szCs w:val="21"/>
              </w:rPr>
              <w:t>、电源形式：AC电压</w:t>
            </w:r>
            <w:r w:rsidRPr="003B2DF5">
              <w:rPr>
                <w:rFonts w:ascii="宋体" w:hAnsi="宋体" w:cs="仿宋" w:hint="eastAsia"/>
                <w:kern w:val="0"/>
                <w:szCs w:val="21"/>
              </w:rPr>
              <w:tab/>
              <w:t>3V～  380V±10%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2.2.14</w:t>
            </w:r>
            <w:r w:rsidRPr="003B2DF5">
              <w:rPr>
                <w:rFonts w:ascii="宋体" w:hAnsi="宋体" w:cs="仿宋" w:hint="eastAsia"/>
                <w:kern w:val="0"/>
                <w:szCs w:val="21"/>
              </w:rPr>
              <w:t>、频率50Hz±10%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kern w:val="0"/>
                <w:szCs w:val="21"/>
              </w:rPr>
              <w:t>2.2.15、总用电容量：KVA</w:t>
            </w:r>
            <w:r w:rsidRPr="003B2DF5">
              <w:rPr>
                <w:rFonts w:ascii="宋体" w:hAnsi="宋体" w:cs="仿宋" w:hint="eastAsia"/>
                <w:kern w:val="0"/>
                <w:szCs w:val="21"/>
              </w:rPr>
              <w:tab/>
            </w:r>
            <w:r w:rsidRPr="003B2DF5">
              <w:rPr>
                <w:rFonts w:ascii="宋体" w:hAnsi="宋体" w:cs="仿宋" w:hint="eastAsia"/>
                <w:szCs w:val="21"/>
              </w:rPr>
              <w:t>≥</w:t>
            </w:r>
            <w:r w:rsidRPr="003B2DF5">
              <w:rPr>
                <w:rFonts w:ascii="宋体" w:hAnsi="宋体" w:cs="仿宋" w:hint="eastAsia"/>
                <w:kern w:val="0"/>
                <w:szCs w:val="21"/>
              </w:rPr>
              <w:t>15KVA</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hint="eastAsia"/>
                <w:kern w:val="0"/>
                <w:szCs w:val="21"/>
              </w:rPr>
              <w:t>2.2.16、总气源压力：0.5MPa-0.7MPa</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hint="eastAsia"/>
                <w:kern w:val="0"/>
                <w:szCs w:val="21"/>
              </w:rPr>
              <w:t>2.2.17、机床总重量约：</w:t>
            </w:r>
            <w:r w:rsidRPr="003B2DF5">
              <w:rPr>
                <w:rFonts w:ascii="宋体" w:hAnsi="宋体" w:cs="仿宋" w:hint="eastAsia"/>
                <w:szCs w:val="21"/>
              </w:rPr>
              <w:t>≥</w:t>
            </w:r>
            <w:r w:rsidRPr="003B2DF5">
              <w:rPr>
                <w:rFonts w:ascii="宋体" w:hAnsi="宋体" w:cs="仿宋" w:hint="eastAsia"/>
                <w:kern w:val="0"/>
                <w:szCs w:val="21"/>
              </w:rPr>
              <w:t>5700kg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kern w:val="0"/>
                <w:szCs w:val="21"/>
              </w:rPr>
            </w:pPr>
            <w:r w:rsidRPr="003B2DF5">
              <w:rPr>
                <w:rFonts w:ascii="宋体" w:hAnsi="宋体" w:cs="仿宋"/>
                <w:kern w:val="0"/>
                <w:szCs w:val="21"/>
              </w:rPr>
              <w:t>2.2.18</w:t>
            </w:r>
            <w:r w:rsidRPr="003B2DF5">
              <w:rPr>
                <w:rFonts w:ascii="宋体" w:hAnsi="宋体" w:cs="仿宋" w:hint="eastAsia"/>
                <w:kern w:val="0"/>
                <w:szCs w:val="21"/>
              </w:rPr>
              <w:t>、外形尺寸约：左右×前后×上下（L×W×H）</w:t>
            </w:r>
            <w:r w:rsidRPr="003B2DF5">
              <w:rPr>
                <w:rFonts w:ascii="宋体" w:hAnsi="宋体" w:cs="仿宋" w:hint="eastAsia"/>
                <w:szCs w:val="21"/>
              </w:rPr>
              <w:t>≥</w:t>
            </w:r>
            <w:r w:rsidRPr="003B2DF5">
              <w:rPr>
                <w:rFonts w:ascii="宋体" w:hAnsi="宋体" w:cs="仿宋" w:hint="eastAsia"/>
                <w:kern w:val="0"/>
                <w:szCs w:val="21"/>
              </w:rPr>
              <w:t xml:space="preserve"> 3150mm×2450mm×2950mm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三</w:t>
            </w:r>
            <w:r w:rsidRPr="003B2DF5">
              <w:rPr>
                <w:rFonts w:ascii="宋体" w:hAnsi="宋体"/>
                <w:b/>
                <w:szCs w:val="21"/>
              </w:rPr>
              <w:t>、</w:t>
            </w:r>
            <w:r w:rsidRPr="003B2DF5">
              <w:rPr>
                <w:rFonts w:ascii="宋体" w:hAnsi="宋体" w:hint="eastAsia"/>
                <w:b/>
                <w:szCs w:val="21"/>
              </w:rPr>
              <w:t>三轴数控铣加工中心</w:t>
            </w:r>
          </w:p>
          <w:p w:rsidR="00180722" w:rsidRPr="003B2DF5" w:rsidRDefault="000B757A">
            <w:pPr>
              <w:spacing w:line="360" w:lineRule="auto"/>
              <w:rPr>
                <w:rFonts w:ascii="宋体" w:hAnsi="宋体"/>
                <w:b/>
                <w:szCs w:val="21"/>
              </w:rPr>
            </w:pPr>
            <w:r w:rsidRPr="003B2DF5">
              <w:rPr>
                <w:rFonts w:ascii="宋体" w:hAnsi="宋体" w:hint="eastAsia"/>
                <w:b/>
                <w:szCs w:val="21"/>
              </w:rPr>
              <w:t>推荐</w:t>
            </w:r>
            <w:r w:rsidRPr="003B2DF5">
              <w:rPr>
                <w:rFonts w:ascii="宋体" w:hAnsi="宋体"/>
                <w:b/>
                <w:szCs w:val="21"/>
              </w:rPr>
              <w:t>品牌型号：</w:t>
            </w:r>
            <w:r w:rsidRPr="003B2DF5">
              <w:rPr>
                <w:rFonts w:ascii="宋体" w:hAnsi="宋体" w:cs="仿宋" w:hint="eastAsia"/>
                <w:b/>
                <w:szCs w:val="21"/>
              </w:rPr>
              <w:t>FANUC 0i MF5</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1、</w:t>
            </w:r>
            <w:r w:rsidRPr="003B2DF5">
              <w:rPr>
                <w:rFonts w:ascii="宋体" w:hAnsi="宋体"/>
                <w:b/>
                <w:szCs w:val="21"/>
              </w:rPr>
              <w:t>数量：</w:t>
            </w:r>
            <w:r w:rsidRPr="003B2DF5">
              <w:rPr>
                <w:rFonts w:ascii="宋体" w:hAnsi="宋体" w:hint="eastAsia"/>
                <w:b/>
                <w:szCs w:val="21"/>
              </w:rPr>
              <w:t>1台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2、</w:t>
            </w:r>
            <w:r w:rsidRPr="003B2DF5">
              <w:rPr>
                <w:rFonts w:ascii="宋体" w:hAnsi="宋体"/>
                <w:b/>
                <w:szCs w:val="21"/>
              </w:rPr>
              <w:t>技术要求：</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420"/>
              </w:tabs>
              <w:spacing w:line="360" w:lineRule="auto"/>
              <w:jc w:val="left"/>
              <w:rPr>
                <w:rFonts w:ascii="宋体" w:hAnsi="宋体" w:cs="仿宋"/>
                <w:szCs w:val="21"/>
              </w:rPr>
            </w:pPr>
            <w:r w:rsidRPr="003B2DF5">
              <w:rPr>
                <w:rFonts w:ascii="宋体" w:hAnsi="宋体" w:cs="仿宋" w:hint="eastAsia"/>
                <w:szCs w:val="21"/>
              </w:rPr>
              <w:t>2</w:t>
            </w:r>
            <w:r w:rsidRPr="003B2DF5">
              <w:rPr>
                <w:rFonts w:ascii="宋体" w:hAnsi="宋体" w:cs="仿宋"/>
                <w:szCs w:val="21"/>
              </w:rPr>
              <w:t>.1</w:t>
            </w:r>
            <w:r w:rsidRPr="003B2DF5">
              <w:rPr>
                <w:rFonts w:ascii="宋体" w:hAnsi="宋体" w:cs="仿宋" w:hint="eastAsia"/>
                <w:szCs w:val="21"/>
              </w:rPr>
              <w:t>、标准配置</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（1）台湾高速主轴单元≥8000rpm；</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（2）伺服主轴电机：电机功率≥7.5KW(36N.M)；</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lastRenderedPageBreak/>
              <w:t>（3）台湾24把圆盘式刀库；</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（4）移动手脉；</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（5）Z轴刚性攻丝；</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（6）Z轴配重系统；</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（7）集中自动油润滑；</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（8）外置冷却系统（含冷却管、接屑盘、冷却箱、冷却泵）；</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（9）手动排屑；</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（10）外置气冷；</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（11）全防护钣金外护罩及内部丝杠、导轨护罩；</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（12）调整垫铁；</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（13）工作照明灯；</w:t>
            </w:r>
          </w:p>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（14）工作警示灯；</w:t>
            </w:r>
          </w:p>
          <w:p w:rsidR="00180722" w:rsidRPr="003B2DF5" w:rsidRDefault="000B757A">
            <w:pPr>
              <w:tabs>
                <w:tab w:val="left" w:pos="540"/>
              </w:tabs>
              <w:spacing w:line="360" w:lineRule="auto"/>
              <w:jc w:val="left"/>
              <w:rPr>
                <w:rFonts w:ascii="宋体" w:hAnsi="宋体"/>
                <w:b/>
                <w:szCs w:val="21"/>
              </w:rPr>
            </w:pPr>
            <w:r w:rsidRPr="003B2DF5">
              <w:rPr>
                <w:rFonts w:ascii="宋体" w:hAnsi="宋体"/>
                <w:szCs w:val="21"/>
              </w:rPr>
              <w:t>*</w:t>
            </w:r>
            <w:r w:rsidRPr="003B2DF5">
              <w:rPr>
                <w:rFonts w:ascii="宋体" w:hAnsi="宋体" w:cs="仿宋" w:hint="eastAsia"/>
                <w:szCs w:val="21"/>
              </w:rPr>
              <w:t>（15）数控系统：FANUC 0i MF5；</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tabs>
                <w:tab w:val="left" w:pos="540"/>
              </w:tabs>
              <w:spacing w:line="360" w:lineRule="auto"/>
              <w:jc w:val="left"/>
              <w:rPr>
                <w:rFonts w:ascii="宋体" w:hAnsi="宋体" w:cs="仿宋"/>
                <w:szCs w:val="21"/>
              </w:rPr>
            </w:pPr>
            <w:r w:rsidRPr="003B2DF5">
              <w:rPr>
                <w:rFonts w:ascii="宋体" w:hAnsi="宋体" w:cs="仿宋" w:hint="eastAsia"/>
                <w:szCs w:val="21"/>
              </w:rPr>
              <w:t>2</w:t>
            </w:r>
            <w:r w:rsidRPr="003B2DF5">
              <w:rPr>
                <w:rFonts w:ascii="宋体" w:hAnsi="宋体" w:cs="仿宋"/>
                <w:szCs w:val="21"/>
              </w:rPr>
              <w:t>.2</w:t>
            </w:r>
            <w:r w:rsidRPr="003B2DF5">
              <w:rPr>
                <w:rFonts w:ascii="宋体" w:hAnsi="宋体" w:cs="仿宋" w:hint="eastAsia"/>
                <w:szCs w:val="21"/>
              </w:rPr>
              <w:t>、技术参数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szCs w:val="21"/>
              </w:rPr>
            </w:pPr>
            <w:r w:rsidRPr="003B2DF5">
              <w:rPr>
                <w:rFonts w:ascii="宋体" w:hAnsi="宋体" w:cs="仿宋" w:hint="eastAsia"/>
                <w:bCs/>
                <w:szCs w:val="21"/>
              </w:rPr>
              <w:t>2.2.1、主轴：主轴端部内锥规格BT40；刀柄拉钉标准GB/T10944.3-JF40-45；主轴转速范围60r/min-8000r/min；主轴端面至工作台面距离</w:t>
            </w:r>
            <w:r w:rsidRPr="003B2DF5">
              <w:rPr>
                <w:rFonts w:ascii="宋体" w:hAnsi="宋体" w:cs="仿宋" w:hint="eastAsia"/>
                <w:szCs w:val="21"/>
              </w:rPr>
              <w:t>≥</w:t>
            </w:r>
            <w:r w:rsidRPr="003B2DF5">
              <w:rPr>
                <w:rFonts w:ascii="宋体" w:hAnsi="宋体" w:cs="仿宋" w:hint="eastAsia"/>
                <w:bCs/>
                <w:szCs w:val="21"/>
              </w:rPr>
              <w:t>110mm-710mm；主轴中心至立柱导轨面距离</w:t>
            </w:r>
            <w:r w:rsidRPr="003B2DF5">
              <w:rPr>
                <w:rFonts w:ascii="宋体" w:hAnsi="宋体" w:cs="仿宋" w:hint="eastAsia"/>
                <w:szCs w:val="21"/>
              </w:rPr>
              <w:t>≥</w:t>
            </w:r>
            <w:r w:rsidRPr="003B2DF5">
              <w:rPr>
                <w:rFonts w:ascii="宋体" w:hAnsi="宋体" w:cs="仿宋" w:hint="eastAsia"/>
                <w:bCs/>
                <w:szCs w:val="21"/>
              </w:rPr>
              <w:t xml:space="preserve">575mm；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2.2.2</w:t>
            </w:r>
            <w:r w:rsidRPr="003B2DF5">
              <w:rPr>
                <w:rFonts w:ascii="宋体" w:hAnsi="宋体" w:cs="仿宋" w:hint="eastAsia"/>
                <w:bCs/>
                <w:szCs w:val="21"/>
              </w:rPr>
              <w:t>、工作台：工作台尺寸</w:t>
            </w:r>
            <w:r w:rsidRPr="003B2DF5">
              <w:rPr>
                <w:rFonts w:ascii="宋体" w:hAnsi="宋体" w:cs="仿宋" w:hint="eastAsia"/>
                <w:szCs w:val="21"/>
              </w:rPr>
              <w:t>≥</w:t>
            </w:r>
            <w:r w:rsidRPr="003B2DF5">
              <w:rPr>
                <w:rFonts w:ascii="宋体" w:hAnsi="宋体" w:cs="仿宋" w:hint="eastAsia"/>
                <w:bCs/>
                <w:szCs w:val="21"/>
              </w:rPr>
              <w:t>1050mm×500mm；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szCs w:val="21"/>
              </w:rPr>
            </w:pPr>
            <w:r w:rsidRPr="003B2DF5">
              <w:rPr>
                <w:rFonts w:ascii="宋体" w:hAnsi="宋体" w:cs="仿宋"/>
                <w:bCs/>
                <w:szCs w:val="21"/>
              </w:rPr>
              <w:t>2.2.3</w:t>
            </w:r>
            <w:r w:rsidRPr="003B2DF5">
              <w:rPr>
                <w:rFonts w:ascii="宋体" w:hAnsi="宋体" w:cs="仿宋" w:hint="eastAsia"/>
                <w:bCs/>
                <w:szCs w:val="21"/>
              </w:rPr>
              <w:t xml:space="preserve">、T型槽数量、宽度及间距5mm-18×90mm；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2.2.4</w:t>
            </w:r>
            <w:r w:rsidRPr="003B2DF5">
              <w:rPr>
                <w:rFonts w:ascii="宋体" w:hAnsi="宋体" w:cs="仿宋" w:hint="eastAsia"/>
                <w:bCs/>
                <w:szCs w:val="21"/>
              </w:rPr>
              <w:t>、最大载荷：</w:t>
            </w:r>
            <w:r w:rsidRPr="003B2DF5">
              <w:rPr>
                <w:rFonts w:ascii="宋体" w:hAnsi="宋体" w:cs="仿宋" w:hint="eastAsia"/>
                <w:szCs w:val="21"/>
              </w:rPr>
              <w:t>≥</w:t>
            </w:r>
            <w:r w:rsidRPr="003B2DF5">
              <w:rPr>
                <w:rFonts w:ascii="宋体" w:hAnsi="宋体" w:cs="仿宋" w:hint="eastAsia"/>
                <w:bCs/>
                <w:szCs w:val="21"/>
              </w:rPr>
              <w:t>450kg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2.2.5、导轨：导轨类型X、Y直线导轨，Z矩形硬轨；单个导轨宽度X/Y轴35mm/45mm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2.2.6</w:t>
            </w:r>
            <w:r w:rsidRPr="003B2DF5">
              <w:rPr>
                <w:rFonts w:ascii="宋体" w:hAnsi="宋体" w:cs="仿宋" w:hint="eastAsia"/>
                <w:bCs/>
                <w:szCs w:val="21"/>
              </w:rPr>
              <w:t>、丝杠规格：X轴φ40mm×16mm；Y轴</w:t>
            </w:r>
            <w:r w:rsidRPr="003B2DF5">
              <w:rPr>
                <w:rFonts w:ascii="宋体" w:hAnsi="宋体" w:cs="仿宋" w:hint="eastAsia"/>
                <w:bCs/>
                <w:szCs w:val="21"/>
              </w:rPr>
              <w:tab/>
              <w:t>φ40mm×16mm；Z轴φ40mm×16mm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2.2.7</w:t>
            </w:r>
            <w:r w:rsidRPr="003B2DF5">
              <w:rPr>
                <w:rFonts w:ascii="宋体" w:hAnsi="宋体" w:cs="仿宋" w:hint="eastAsia"/>
                <w:bCs/>
                <w:szCs w:val="21"/>
              </w:rPr>
              <w:t>、行程：X轴</w:t>
            </w:r>
            <w:r w:rsidRPr="003B2DF5">
              <w:rPr>
                <w:rFonts w:ascii="宋体" w:hAnsi="宋体" w:cs="仿宋" w:hint="eastAsia"/>
                <w:szCs w:val="21"/>
              </w:rPr>
              <w:t>≥</w:t>
            </w:r>
            <w:r w:rsidRPr="003B2DF5">
              <w:rPr>
                <w:rFonts w:ascii="宋体" w:hAnsi="宋体" w:cs="仿宋" w:hint="eastAsia"/>
                <w:bCs/>
                <w:szCs w:val="21"/>
              </w:rPr>
              <w:t>800mm；Y轴</w:t>
            </w:r>
            <w:r w:rsidRPr="003B2DF5">
              <w:rPr>
                <w:rFonts w:ascii="宋体" w:hAnsi="宋体" w:cs="仿宋" w:hint="eastAsia"/>
                <w:szCs w:val="21"/>
              </w:rPr>
              <w:t>≥</w:t>
            </w:r>
            <w:r w:rsidRPr="003B2DF5">
              <w:rPr>
                <w:rFonts w:ascii="宋体" w:hAnsi="宋体" w:cs="仿宋" w:hint="eastAsia"/>
                <w:bCs/>
                <w:szCs w:val="21"/>
              </w:rPr>
              <w:t>500mm；Z轴</w:t>
            </w:r>
            <w:r w:rsidRPr="003B2DF5">
              <w:rPr>
                <w:rFonts w:ascii="宋体" w:hAnsi="宋体" w:cs="仿宋" w:hint="eastAsia"/>
                <w:szCs w:val="21"/>
              </w:rPr>
              <w:t>≥</w:t>
            </w:r>
            <w:r w:rsidRPr="003B2DF5">
              <w:rPr>
                <w:rFonts w:ascii="宋体" w:hAnsi="宋体" w:cs="仿宋" w:hint="eastAsia"/>
                <w:bCs/>
                <w:szCs w:val="21"/>
              </w:rPr>
              <w:t>600mm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2.2.8</w:t>
            </w:r>
            <w:r w:rsidRPr="003B2DF5">
              <w:rPr>
                <w:rFonts w:ascii="宋体" w:hAnsi="宋体" w:cs="仿宋" w:hint="eastAsia"/>
                <w:bCs/>
                <w:szCs w:val="21"/>
              </w:rPr>
              <w:t>、最大快移速度：X轴</w:t>
            </w:r>
            <w:r w:rsidRPr="003B2DF5">
              <w:rPr>
                <w:rFonts w:ascii="宋体" w:hAnsi="宋体" w:cs="仿宋" w:hint="eastAsia"/>
                <w:szCs w:val="21"/>
              </w:rPr>
              <w:t>≥</w:t>
            </w:r>
            <w:r w:rsidRPr="003B2DF5">
              <w:rPr>
                <w:rFonts w:ascii="宋体" w:hAnsi="宋体" w:cs="仿宋" w:hint="eastAsia"/>
                <w:bCs/>
                <w:szCs w:val="21"/>
              </w:rPr>
              <w:t>24m/min；Y轴</w:t>
            </w:r>
            <w:r w:rsidRPr="003B2DF5">
              <w:rPr>
                <w:rFonts w:ascii="宋体" w:hAnsi="宋体" w:cs="仿宋" w:hint="eastAsia"/>
                <w:szCs w:val="21"/>
              </w:rPr>
              <w:t>≥</w:t>
            </w:r>
            <w:r w:rsidRPr="003B2DF5">
              <w:rPr>
                <w:rFonts w:ascii="宋体" w:hAnsi="宋体" w:cs="仿宋" w:hint="eastAsia"/>
                <w:bCs/>
                <w:szCs w:val="21"/>
              </w:rPr>
              <w:t>24m/min；Z轴</w:t>
            </w:r>
            <w:r w:rsidRPr="003B2DF5">
              <w:rPr>
                <w:rFonts w:ascii="宋体" w:hAnsi="宋体" w:cs="仿宋" w:hint="eastAsia"/>
                <w:szCs w:val="21"/>
              </w:rPr>
              <w:t>≥</w:t>
            </w:r>
            <w:r w:rsidRPr="003B2DF5">
              <w:rPr>
                <w:rFonts w:ascii="宋体" w:hAnsi="宋体" w:cs="仿宋" w:hint="eastAsia"/>
                <w:bCs/>
                <w:szCs w:val="21"/>
              </w:rPr>
              <w:t>18m/min；</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2.2.9</w:t>
            </w:r>
            <w:r w:rsidRPr="003B2DF5">
              <w:rPr>
                <w:rFonts w:ascii="宋体" w:hAnsi="宋体" w:cs="仿宋" w:hint="eastAsia"/>
                <w:bCs/>
                <w:szCs w:val="21"/>
              </w:rPr>
              <w:t>、刀库：最大刀具直径（邻/空）</w:t>
            </w:r>
            <w:r w:rsidRPr="003B2DF5">
              <w:rPr>
                <w:rFonts w:ascii="宋体" w:hAnsi="宋体" w:cs="仿宋" w:hint="eastAsia"/>
                <w:szCs w:val="21"/>
              </w:rPr>
              <w:t>≥</w:t>
            </w:r>
            <w:r w:rsidRPr="003B2DF5">
              <w:rPr>
                <w:rFonts w:ascii="宋体" w:hAnsi="宋体" w:cs="仿宋" w:hint="eastAsia"/>
                <w:bCs/>
                <w:szCs w:val="21"/>
              </w:rPr>
              <w:t>φ80mm/</w:t>
            </w:r>
            <w:r w:rsidRPr="003B2DF5">
              <w:rPr>
                <w:rFonts w:ascii="宋体" w:hAnsi="宋体" w:cs="仿宋" w:hint="eastAsia"/>
                <w:szCs w:val="21"/>
              </w:rPr>
              <w:t>≥</w:t>
            </w:r>
            <w:r w:rsidRPr="003B2DF5">
              <w:rPr>
                <w:rFonts w:ascii="宋体" w:hAnsi="宋体" w:cs="仿宋" w:hint="eastAsia"/>
                <w:bCs/>
                <w:szCs w:val="21"/>
              </w:rPr>
              <w:t>φ125mm；最大刀具长度</w:t>
            </w:r>
            <w:r w:rsidRPr="003B2DF5">
              <w:rPr>
                <w:rFonts w:ascii="宋体" w:hAnsi="宋体" w:cs="仿宋" w:hint="eastAsia"/>
                <w:szCs w:val="21"/>
              </w:rPr>
              <w:t>≥</w:t>
            </w:r>
            <w:r w:rsidRPr="003B2DF5">
              <w:rPr>
                <w:rFonts w:ascii="宋体" w:hAnsi="宋体" w:cs="仿宋" w:hint="eastAsia"/>
                <w:bCs/>
                <w:szCs w:val="21"/>
              </w:rPr>
              <w:t>300mm；最大刀具重量</w:t>
            </w:r>
            <w:r w:rsidRPr="003B2DF5">
              <w:rPr>
                <w:rFonts w:ascii="宋体" w:hAnsi="宋体" w:cs="仿宋" w:hint="eastAsia"/>
                <w:szCs w:val="21"/>
              </w:rPr>
              <w:t>≥</w:t>
            </w:r>
            <w:r w:rsidRPr="003B2DF5">
              <w:rPr>
                <w:rFonts w:ascii="宋体" w:hAnsi="宋体" w:cs="仿宋" w:hint="eastAsia"/>
                <w:bCs/>
                <w:szCs w:val="21"/>
              </w:rPr>
              <w:t>6kg；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2.2.10</w:t>
            </w:r>
            <w:r w:rsidRPr="003B2DF5">
              <w:rPr>
                <w:rFonts w:ascii="宋体" w:hAnsi="宋体" w:cs="仿宋" w:hint="eastAsia"/>
                <w:bCs/>
                <w:szCs w:val="21"/>
              </w:rPr>
              <w:t>、刀库型式及容量：圆盘式24把；换刀速度（刀对刀）</w:t>
            </w:r>
            <w:r w:rsidRPr="003B2DF5">
              <w:rPr>
                <w:rFonts w:ascii="宋体" w:hAnsi="宋体" w:cs="仿宋" w:hint="eastAsia"/>
                <w:szCs w:val="21"/>
              </w:rPr>
              <w:t>≤</w:t>
            </w:r>
            <w:r w:rsidRPr="003B2DF5">
              <w:rPr>
                <w:rFonts w:ascii="宋体" w:hAnsi="宋体" w:cs="仿宋" w:hint="eastAsia"/>
                <w:bCs/>
                <w:szCs w:val="21"/>
              </w:rPr>
              <w:t>2.8s；</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2.2.11</w:t>
            </w:r>
            <w:r w:rsidRPr="003B2DF5">
              <w:rPr>
                <w:rFonts w:ascii="宋体" w:hAnsi="宋体" w:cs="仿宋" w:hint="eastAsia"/>
                <w:bCs/>
                <w:szCs w:val="21"/>
              </w:rPr>
              <w:t>、冷却：冷却泵功率</w:t>
            </w:r>
            <w:r w:rsidRPr="003B2DF5">
              <w:rPr>
                <w:rFonts w:ascii="宋体" w:hAnsi="宋体" w:cs="仿宋" w:hint="eastAsia"/>
                <w:bCs/>
                <w:szCs w:val="21"/>
              </w:rPr>
              <w:tab/>
            </w:r>
            <w:r w:rsidRPr="003B2DF5">
              <w:rPr>
                <w:rFonts w:ascii="宋体" w:hAnsi="宋体" w:cs="仿宋" w:hint="eastAsia"/>
                <w:szCs w:val="21"/>
              </w:rPr>
              <w:t>≤</w:t>
            </w:r>
            <w:r w:rsidRPr="003B2DF5">
              <w:rPr>
                <w:rFonts w:ascii="宋体" w:hAnsi="宋体" w:cs="仿宋" w:hint="eastAsia"/>
                <w:bCs/>
                <w:szCs w:val="21"/>
              </w:rPr>
              <w:t>530W；冷却泵流量</w:t>
            </w:r>
            <w:r w:rsidRPr="003B2DF5">
              <w:rPr>
                <w:rFonts w:ascii="宋体" w:hAnsi="宋体" w:cs="仿宋" w:hint="eastAsia"/>
                <w:szCs w:val="21"/>
              </w:rPr>
              <w:t>≥</w:t>
            </w:r>
            <w:r w:rsidRPr="003B2DF5">
              <w:rPr>
                <w:rFonts w:ascii="宋体" w:hAnsi="宋体" w:cs="仿宋" w:hint="eastAsia"/>
                <w:bCs/>
                <w:szCs w:val="21"/>
              </w:rPr>
              <w:t>40L/min；冷却箱容积</w:t>
            </w:r>
            <w:r w:rsidRPr="003B2DF5">
              <w:rPr>
                <w:rFonts w:ascii="宋体" w:hAnsi="宋体" w:cs="仿宋" w:hint="eastAsia"/>
                <w:szCs w:val="21"/>
              </w:rPr>
              <w:t>≥</w:t>
            </w:r>
            <w:r w:rsidRPr="003B2DF5">
              <w:rPr>
                <w:rFonts w:ascii="宋体" w:hAnsi="宋体" w:cs="仿宋" w:hint="eastAsia"/>
                <w:bCs/>
                <w:szCs w:val="21"/>
              </w:rPr>
              <w:t>300L；</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2.2.12</w:t>
            </w:r>
            <w:r w:rsidRPr="003B2DF5">
              <w:rPr>
                <w:rFonts w:ascii="宋体" w:hAnsi="宋体" w:cs="仿宋" w:hint="eastAsia"/>
                <w:bCs/>
                <w:szCs w:val="21"/>
              </w:rPr>
              <w:t>、润滑型式：自动；</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2.2.13、机床定位精度：±</w:t>
            </w:r>
            <w:r w:rsidRPr="003B2DF5">
              <w:rPr>
                <w:rFonts w:ascii="宋体" w:hAnsi="宋体" w:cs="仿宋" w:hint="eastAsia"/>
                <w:szCs w:val="21"/>
              </w:rPr>
              <w:t>≤</w:t>
            </w:r>
            <w:r w:rsidRPr="003B2DF5">
              <w:rPr>
                <w:rFonts w:ascii="宋体" w:hAnsi="宋体" w:cs="仿宋" w:hint="eastAsia"/>
                <w:bCs/>
                <w:szCs w:val="21"/>
              </w:rPr>
              <w:t>0.01mm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szCs w:val="21"/>
              </w:rPr>
            </w:pPr>
            <w:r w:rsidRPr="003B2DF5">
              <w:rPr>
                <w:rFonts w:ascii="宋体" w:hAnsi="宋体" w:cs="仿宋"/>
                <w:bCs/>
                <w:szCs w:val="21"/>
              </w:rPr>
              <w:t>2.2.14</w:t>
            </w:r>
            <w:r w:rsidRPr="003B2DF5">
              <w:rPr>
                <w:rFonts w:ascii="宋体" w:hAnsi="宋体" w:cs="仿宋" w:hint="eastAsia"/>
                <w:bCs/>
                <w:szCs w:val="21"/>
              </w:rPr>
              <w:t>、机床重复定位精度：±</w:t>
            </w:r>
            <w:r w:rsidRPr="003B2DF5">
              <w:rPr>
                <w:rFonts w:ascii="宋体" w:hAnsi="宋体" w:cs="仿宋" w:hint="eastAsia"/>
                <w:szCs w:val="21"/>
              </w:rPr>
              <w:t>≤</w:t>
            </w:r>
            <w:r w:rsidRPr="003B2DF5">
              <w:rPr>
                <w:rFonts w:ascii="宋体" w:hAnsi="宋体" w:cs="仿宋" w:hint="eastAsia"/>
                <w:bCs/>
                <w:szCs w:val="21"/>
              </w:rPr>
              <w:t>0.005mm；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2.2.15</w:t>
            </w:r>
            <w:r w:rsidRPr="003B2DF5">
              <w:rPr>
                <w:rFonts w:ascii="宋体" w:hAnsi="宋体" w:cs="仿宋" w:hint="eastAsia"/>
                <w:bCs/>
                <w:szCs w:val="21"/>
              </w:rPr>
              <w:t>、电源形式：AC电压</w:t>
            </w:r>
            <w:r w:rsidRPr="003B2DF5">
              <w:rPr>
                <w:rFonts w:ascii="宋体" w:hAnsi="宋体" w:cs="仿宋" w:hint="eastAsia"/>
                <w:bCs/>
                <w:szCs w:val="21"/>
              </w:rPr>
              <w:tab/>
              <w:t>3V～380V±</w:t>
            </w:r>
            <w:r w:rsidRPr="003B2DF5">
              <w:rPr>
                <w:rFonts w:ascii="宋体" w:hAnsi="宋体" w:cs="仿宋" w:hint="eastAsia"/>
                <w:szCs w:val="21"/>
              </w:rPr>
              <w:t>≤</w:t>
            </w:r>
            <w:r w:rsidRPr="003B2DF5">
              <w:rPr>
                <w:rFonts w:ascii="宋体" w:hAnsi="宋体" w:cs="仿宋" w:hint="eastAsia"/>
                <w:bCs/>
                <w:szCs w:val="21"/>
              </w:rPr>
              <w:t>10% ；频率50Hz±</w:t>
            </w:r>
            <w:r w:rsidRPr="003B2DF5">
              <w:rPr>
                <w:rFonts w:ascii="宋体" w:hAnsi="宋体" w:cs="仿宋" w:hint="eastAsia"/>
                <w:szCs w:val="21"/>
              </w:rPr>
              <w:t>≤</w:t>
            </w:r>
            <w:r w:rsidRPr="003B2DF5">
              <w:rPr>
                <w:rFonts w:ascii="宋体" w:hAnsi="宋体" w:cs="仿宋" w:hint="eastAsia"/>
                <w:bCs/>
                <w:szCs w:val="21"/>
              </w:rPr>
              <w:t>10%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2.2.16、总用电容量：</w:t>
            </w:r>
            <w:r w:rsidRPr="003B2DF5">
              <w:rPr>
                <w:rFonts w:ascii="宋体" w:hAnsi="宋体" w:cs="仿宋" w:hint="eastAsia"/>
                <w:szCs w:val="21"/>
              </w:rPr>
              <w:t>≥</w:t>
            </w:r>
            <w:r w:rsidRPr="003B2DF5">
              <w:rPr>
                <w:rFonts w:ascii="宋体" w:hAnsi="宋体" w:cs="仿宋" w:hint="eastAsia"/>
                <w:bCs/>
                <w:szCs w:val="21"/>
              </w:rPr>
              <w:t>15KVA；</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2.2.17</w:t>
            </w:r>
            <w:r w:rsidRPr="003B2DF5">
              <w:rPr>
                <w:rFonts w:ascii="宋体" w:hAnsi="宋体" w:cs="仿宋" w:hint="eastAsia"/>
                <w:bCs/>
                <w:szCs w:val="21"/>
              </w:rPr>
              <w:t>、总气源压力：0.5MPa-0.7MPa</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2.2.18、机床总重量：</w:t>
            </w:r>
            <w:r w:rsidRPr="003B2DF5">
              <w:rPr>
                <w:rFonts w:ascii="宋体" w:hAnsi="宋体" w:cs="仿宋" w:hint="eastAsia"/>
                <w:szCs w:val="21"/>
              </w:rPr>
              <w:t>≥</w:t>
            </w:r>
            <w:r w:rsidRPr="003B2DF5">
              <w:rPr>
                <w:rFonts w:ascii="宋体" w:hAnsi="宋体" w:cs="仿宋" w:hint="eastAsia"/>
                <w:bCs/>
                <w:szCs w:val="21"/>
              </w:rPr>
              <w:t>5700kg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hint="eastAsia"/>
                <w:bCs/>
                <w:szCs w:val="21"/>
              </w:rPr>
              <w:t>2.2.19、外形尺寸：左右×前后×上下（L×W×H）</w:t>
            </w:r>
            <w:r w:rsidRPr="003B2DF5">
              <w:rPr>
                <w:rFonts w:ascii="宋体" w:hAnsi="宋体" w:cs="仿宋" w:hint="eastAsia"/>
                <w:szCs w:val="21"/>
              </w:rPr>
              <w:t>≥</w:t>
            </w:r>
            <w:r w:rsidRPr="003B2DF5">
              <w:rPr>
                <w:rFonts w:ascii="宋体" w:hAnsi="宋体" w:cs="仿宋" w:hint="eastAsia"/>
                <w:bCs/>
                <w:szCs w:val="21"/>
              </w:rPr>
              <w:t>3200mm×2450mm×2950mm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四</w:t>
            </w:r>
            <w:r w:rsidRPr="003B2DF5">
              <w:rPr>
                <w:rFonts w:ascii="宋体" w:hAnsi="宋体"/>
                <w:b/>
                <w:szCs w:val="21"/>
              </w:rPr>
              <w:t>、</w:t>
            </w:r>
            <w:r w:rsidRPr="003B2DF5">
              <w:rPr>
                <w:rFonts w:ascii="宋体" w:hAnsi="宋体" w:hint="eastAsia"/>
                <w:b/>
                <w:szCs w:val="21"/>
              </w:rPr>
              <w:t>刀柄加热机</w:t>
            </w:r>
          </w:p>
          <w:p w:rsidR="00180722" w:rsidRPr="003B2DF5" w:rsidRDefault="000B757A">
            <w:pPr>
              <w:spacing w:line="360" w:lineRule="auto"/>
              <w:rPr>
                <w:rFonts w:ascii="宋体" w:hAnsi="宋体"/>
                <w:b/>
                <w:szCs w:val="21"/>
              </w:rPr>
            </w:pPr>
            <w:r w:rsidRPr="003B2DF5">
              <w:rPr>
                <w:rFonts w:ascii="宋体" w:hAnsi="宋体" w:hint="eastAsia"/>
                <w:b/>
                <w:szCs w:val="21"/>
              </w:rPr>
              <w:t>推荐</w:t>
            </w:r>
            <w:r w:rsidRPr="003B2DF5">
              <w:rPr>
                <w:rFonts w:ascii="宋体" w:hAnsi="宋体"/>
                <w:b/>
                <w:szCs w:val="21"/>
              </w:rPr>
              <w:t>品牌型号：</w:t>
            </w:r>
            <w:r w:rsidRPr="003B2DF5">
              <w:rPr>
                <w:rFonts w:ascii="宋体" w:hAnsi="宋体" w:hint="eastAsia"/>
                <w:b/>
                <w:szCs w:val="21"/>
              </w:rPr>
              <w:t>正河源</w:t>
            </w:r>
            <w:r w:rsidRPr="003B2DF5">
              <w:rPr>
                <w:rFonts w:ascii="宋体" w:hAnsi="宋体"/>
                <w:b/>
                <w:szCs w:val="21"/>
              </w:rPr>
              <w:t>热缩机</w:t>
            </w:r>
            <w:r w:rsidRPr="003B2DF5">
              <w:rPr>
                <w:rFonts w:ascii="宋体" w:hAnsi="宋体" w:hint="eastAsia"/>
                <w:b/>
                <w:szCs w:val="21"/>
              </w:rPr>
              <w:t>SFC-1000、</w:t>
            </w:r>
            <w:r w:rsidRPr="003B2DF5">
              <w:rPr>
                <w:rFonts w:ascii="宋体" w:hAnsi="宋体" w:cs="仿宋" w:hint="eastAsia"/>
                <w:b/>
                <w:bCs/>
                <w:szCs w:val="21"/>
              </w:rPr>
              <w:t xml:space="preserve">MST HRB-03S、翰墨POWER CLAMP BASLC基本型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1、数量</w:t>
            </w:r>
            <w:r w:rsidRPr="003B2DF5">
              <w:rPr>
                <w:rFonts w:ascii="宋体" w:hAnsi="宋体"/>
                <w:b/>
                <w:szCs w:val="21"/>
              </w:rPr>
              <w:t>：</w:t>
            </w:r>
            <w:r w:rsidRPr="003B2DF5">
              <w:rPr>
                <w:rFonts w:ascii="宋体" w:hAnsi="宋体" w:hint="eastAsia"/>
                <w:b/>
                <w:szCs w:val="21"/>
              </w:rPr>
              <w:t>1台</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hint="eastAsia"/>
                <w:b/>
                <w:szCs w:val="21"/>
              </w:rPr>
              <w:t>2、</w:t>
            </w:r>
            <w:r w:rsidRPr="003B2DF5">
              <w:rPr>
                <w:rFonts w:ascii="宋体" w:hAnsi="宋体"/>
                <w:b/>
                <w:szCs w:val="21"/>
              </w:rPr>
              <w:t>技术要求：</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b/>
                <w:szCs w:val="21"/>
              </w:rPr>
            </w:pPr>
            <w:r w:rsidRPr="003B2DF5">
              <w:rPr>
                <w:rFonts w:ascii="宋体" w:hAnsi="宋体" w:cs="仿宋" w:hint="eastAsia"/>
                <w:bCs/>
                <w:szCs w:val="21"/>
              </w:rPr>
              <w:t>2.1、外型尺寸：</w:t>
            </w:r>
            <w:r w:rsidRPr="003B2DF5">
              <w:rPr>
                <w:rFonts w:ascii="宋体" w:hAnsi="宋体" w:cs="仿宋" w:hint="eastAsia"/>
                <w:szCs w:val="21"/>
              </w:rPr>
              <w:t>≥</w:t>
            </w:r>
            <w:r w:rsidRPr="003B2DF5">
              <w:rPr>
                <w:rFonts w:ascii="宋体" w:hAnsi="宋体" w:cs="仿宋" w:hint="eastAsia"/>
                <w:bCs/>
                <w:szCs w:val="21"/>
              </w:rPr>
              <w:t>430*330*600</w:t>
            </w:r>
            <w:r w:rsidRPr="003B2DF5">
              <w:rPr>
                <w:rFonts w:ascii="宋体" w:hAnsi="宋体" w:cs="仿宋" w:hint="eastAsia"/>
                <w:bCs/>
                <w:szCs w:val="21"/>
              </w:rPr>
              <w:tab/>
            </w:r>
            <w:r w:rsidRPr="003B2DF5">
              <w:rPr>
                <w:rFonts w:ascii="宋体" w:hAnsi="宋体" w:cs="仿宋" w:hint="eastAsia"/>
                <w:bCs/>
                <w:szCs w:val="21"/>
              </w:rPr>
              <w:tab/>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2.2、电压：200V-220V 功率</w:t>
            </w:r>
            <w:r w:rsidRPr="003B2DF5">
              <w:rPr>
                <w:rFonts w:ascii="宋体" w:hAnsi="宋体" w:cs="仿宋" w:hint="eastAsia"/>
                <w:szCs w:val="21"/>
              </w:rPr>
              <w:t>≤</w:t>
            </w:r>
            <w:r w:rsidRPr="003B2DF5">
              <w:rPr>
                <w:rFonts w:ascii="宋体" w:hAnsi="宋体" w:cs="仿宋" w:hint="eastAsia"/>
                <w:bCs/>
                <w:szCs w:val="21"/>
              </w:rPr>
              <w:t>3KW</w:t>
            </w:r>
            <w:r w:rsidRPr="003B2DF5">
              <w:rPr>
                <w:rFonts w:ascii="宋体" w:hAnsi="宋体" w:cs="仿宋" w:hint="eastAsia"/>
                <w:bCs/>
                <w:szCs w:val="21"/>
              </w:rPr>
              <w:tab/>
            </w:r>
            <w:r w:rsidRPr="003B2DF5">
              <w:rPr>
                <w:rFonts w:ascii="宋体" w:hAnsi="宋体" w:cs="仿宋" w:hint="eastAsia"/>
                <w:bCs/>
                <w:szCs w:val="21"/>
              </w:rPr>
              <w:tab/>
            </w:r>
          </w:p>
          <w:p w:rsidR="00180722" w:rsidRPr="003B2DF5" w:rsidRDefault="000B757A">
            <w:pPr>
              <w:spacing w:line="360" w:lineRule="auto"/>
              <w:jc w:val="left"/>
              <w:rPr>
                <w:rFonts w:ascii="宋体" w:hAnsi="宋体"/>
                <w:b/>
                <w:szCs w:val="21"/>
              </w:rPr>
            </w:pPr>
            <w:r w:rsidRPr="003B2DF5">
              <w:rPr>
                <w:rFonts w:ascii="宋体" w:hAnsi="宋体" w:cs="仿宋"/>
                <w:bCs/>
                <w:szCs w:val="21"/>
              </w:rPr>
              <w:t>2.3</w:t>
            </w:r>
            <w:r w:rsidRPr="003B2DF5">
              <w:rPr>
                <w:rFonts w:ascii="宋体" w:hAnsi="宋体" w:cs="仿宋" w:hint="eastAsia"/>
                <w:bCs/>
                <w:szCs w:val="21"/>
              </w:rPr>
              <w:t>、加热时间：D6刀具</w:t>
            </w:r>
            <w:r w:rsidRPr="003B2DF5">
              <w:rPr>
                <w:rFonts w:ascii="宋体" w:hAnsi="宋体" w:cs="仿宋" w:hint="eastAsia"/>
                <w:szCs w:val="21"/>
              </w:rPr>
              <w:t>≤</w:t>
            </w:r>
            <w:r w:rsidRPr="003B2DF5">
              <w:rPr>
                <w:rFonts w:ascii="宋体" w:hAnsi="宋体" w:cs="仿宋" w:hint="eastAsia"/>
                <w:bCs/>
                <w:szCs w:val="21"/>
              </w:rPr>
              <w:t>70秒；300度加温（热膨帐率达到1.6倍）</w:t>
            </w:r>
            <w:r w:rsidRPr="003B2DF5">
              <w:rPr>
                <w:rFonts w:ascii="宋体" w:hAnsi="宋体" w:cs="仿宋" w:hint="eastAsia"/>
                <w:bCs/>
                <w:szCs w:val="21"/>
              </w:rPr>
              <w:tab/>
            </w:r>
            <w:r w:rsidRPr="003B2DF5">
              <w:rPr>
                <w:rFonts w:ascii="宋体" w:hAnsi="宋体" w:cs="仿宋" w:hint="eastAsia"/>
                <w:bCs/>
                <w:szCs w:val="21"/>
              </w:rPr>
              <w:tab/>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b/>
                <w:szCs w:val="21"/>
              </w:rPr>
            </w:pPr>
            <w:r w:rsidRPr="003B2DF5">
              <w:rPr>
                <w:rFonts w:ascii="宋体" w:hAnsi="宋体" w:cs="仿宋"/>
                <w:bCs/>
                <w:szCs w:val="21"/>
              </w:rPr>
              <w:t>2.4</w:t>
            </w:r>
            <w:r w:rsidRPr="003B2DF5">
              <w:rPr>
                <w:rFonts w:ascii="宋体" w:hAnsi="宋体" w:cs="仿宋" w:hint="eastAsia"/>
                <w:bCs/>
                <w:szCs w:val="21"/>
              </w:rPr>
              <w:t>、冷却时间：气冷</w:t>
            </w:r>
            <w:r w:rsidRPr="003B2DF5">
              <w:rPr>
                <w:rFonts w:ascii="宋体" w:hAnsi="宋体" w:cs="仿宋" w:hint="eastAsia"/>
                <w:szCs w:val="21"/>
              </w:rPr>
              <w:t>≤</w:t>
            </w:r>
            <w:r w:rsidRPr="003B2DF5">
              <w:rPr>
                <w:rFonts w:ascii="宋体" w:hAnsi="宋体" w:cs="仿宋" w:hint="eastAsia"/>
                <w:bCs/>
                <w:szCs w:val="21"/>
              </w:rPr>
              <w:t>10分钟</w:t>
            </w:r>
            <w:r w:rsidRPr="003B2DF5">
              <w:rPr>
                <w:rFonts w:ascii="宋体" w:hAnsi="宋体" w:cs="仿宋" w:hint="eastAsia"/>
                <w:bCs/>
                <w:szCs w:val="21"/>
              </w:rPr>
              <w:tab/>
            </w:r>
            <w:r w:rsidRPr="003B2DF5">
              <w:rPr>
                <w:rFonts w:ascii="宋体" w:hAnsi="宋体" w:cs="仿宋" w:hint="eastAsia"/>
                <w:bCs/>
                <w:szCs w:val="21"/>
              </w:rPr>
              <w:tab/>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bCs/>
                <w:szCs w:val="21"/>
              </w:rPr>
              <w:t>2.5</w:t>
            </w:r>
            <w:r w:rsidRPr="003B2DF5">
              <w:rPr>
                <w:rFonts w:ascii="宋体" w:hAnsi="宋体" w:cs="仿宋" w:hint="eastAsia"/>
                <w:bCs/>
                <w:szCs w:val="21"/>
              </w:rPr>
              <w:t>、整机重量：</w:t>
            </w:r>
            <w:r w:rsidRPr="003B2DF5">
              <w:rPr>
                <w:rFonts w:ascii="宋体" w:hAnsi="宋体" w:cs="仿宋" w:hint="eastAsia"/>
                <w:szCs w:val="21"/>
              </w:rPr>
              <w:t>≥</w:t>
            </w:r>
            <w:r w:rsidRPr="003B2DF5">
              <w:rPr>
                <w:rFonts w:ascii="宋体" w:hAnsi="宋体" w:cs="仿宋" w:hint="eastAsia"/>
                <w:bCs/>
                <w:szCs w:val="21"/>
              </w:rPr>
              <w:t>9.5KG</w:t>
            </w:r>
            <w:r w:rsidRPr="003B2DF5">
              <w:rPr>
                <w:rFonts w:ascii="宋体" w:hAnsi="宋体" w:cs="仿宋" w:hint="eastAsia"/>
                <w:bCs/>
                <w:szCs w:val="21"/>
              </w:rPr>
              <w:tab/>
            </w:r>
            <w:r w:rsidRPr="003B2DF5">
              <w:rPr>
                <w:rFonts w:ascii="宋体" w:hAnsi="宋体" w:cs="仿宋" w:hint="eastAsia"/>
                <w:bCs/>
                <w:szCs w:val="21"/>
              </w:rPr>
              <w:tab/>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hAnsi="宋体" w:cs="仿宋"/>
                <w:bCs/>
                <w:szCs w:val="21"/>
              </w:rPr>
            </w:pPr>
            <w:r w:rsidRPr="003B2DF5">
              <w:rPr>
                <w:rFonts w:ascii="宋体" w:hAnsi="宋体" w:cs="仿宋" w:hint="eastAsia"/>
                <w:bCs/>
                <w:szCs w:val="21"/>
              </w:rPr>
              <w:t>2.6、刀柄直经：D3-D25</w:t>
            </w:r>
            <w:r w:rsidRPr="003B2DF5">
              <w:rPr>
                <w:rFonts w:ascii="宋体" w:hAnsi="宋体" w:cs="仿宋" w:hint="eastAsia"/>
                <w:bCs/>
                <w:szCs w:val="21"/>
              </w:rPr>
              <w:tab/>
            </w:r>
            <w:r w:rsidRPr="003B2DF5">
              <w:rPr>
                <w:rFonts w:ascii="宋体" w:hAnsi="宋体" w:cs="仿宋" w:hint="eastAsia"/>
                <w:bCs/>
                <w:szCs w:val="21"/>
              </w:rPr>
              <w:tab/>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hint="eastAsia"/>
                <w:bCs/>
                <w:szCs w:val="21"/>
              </w:rPr>
              <w:t>2.7、冷却（气体）：需要（5kgf/cm2)</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cs="仿宋"/>
                <w:bCs/>
                <w:szCs w:val="21"/>
              </w:rPr>
            </w:pPr>
            <w:r w:rsidRPr="003B2DF5">
              <w:rPr>
                <w:rFonts w:ascii="宋体" w:hAnsi="宋体" w:cs="仿宋"/>
                <w:bCs/>
                <w:szCs w:val="21"/>
              </w:rPr>
              <w:t>2.8</w:t>
            </w:r>
            <w:r w:rsidRPr="003B2DF5">
              <w:rPr>
                <w:rFonts w:ascii="宋体" w:hAnsi="宋体" w:cs="仿宋" w:hint="eastAsia"/>
                <w:bCs/>
                <w:szCs w:val="21"/>
              </w:rPr>
              <w:t>、装夹方式：不限定刀柄形状</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五</w:t>
            </w:r>
            <w:r w:rsidRPr="003B2DF5">
              <w:rPr>
                <w:rFonts w:ascii="宋体" w:hAnsi="宋体"/>
                <w:b/>
                <w:szCs w:val="21"/>
              </w:rPr>
              <w:t>、</w:t>
            </w:r>
            <w:r w:rsidRPr="003B2DF5">
              <w:rPr>
                <w:rFonts w:ascii="宋体" w:hAnsi="宋体" w:hint="eastAsia"/>
                <w:b/>
                <w:szCs w:val="21"/>
              </w:rPr>
              <w:t>AGV智能运输车</w:t>
            </w:r>
          </w:p>
          <w:p w:rsidR="00180722" w:rsidRPr="003B2DF5" w:rsidRDefault="000B757A">
            <w:pPr>
              <w:spacing w:line="360" w:lineRule="auto"/>
              <w:rPr>
                <w:rFonts w:ascii="宋体" w:hAnsi="宋体"/>
                <w:b/>
                <w:szCs w:val="21"/>
              </w:rPr>
            </w:pPr>
            <w:r w:rsidRPr="003B2DF5">
              <w:rPr>
                <w:rFonts w:ascii="宋体" w:hAnsi="宋体" w:hint="eastAsia"/>
                <w:b/>
                <w:szCs w:val="21"/>
              </w:rPr>
              <w:t>推荐品牌</w:t>
            </w:r>
            <w:r w:rsidRPr="003B2DF5">
              <w:rPr>
                <w:rFonts w:ascii="宋体" w:hAnsi="宋体"/>
                <w:b/>
                <w:szCs w:val="21"/>
              </w:rPr>
              <w:t>型号：</w:t>
            </w:r>
            <w:r w:rsidRPr="003B2DF5">
              <w:rPr>
                <w:rFonts w:ascii="宋体" w:hAnsi="宋体" w:hint="eastAsia"/>
                <w:szCs w:val="21"/>
              </w:rPr>
              <w:t>背负式</w:t>
            </w:r>
            <w:r w:rsidRPr="003B2DF5">
              <w:rPr>
                <w:rFonts w:ascii="宋体" w:hAnsi="宋体" w:hint="eastAsia"/>
                <w:bCs/>
                <w:szCs w:val="21"/>
              </w:rPr>
              <w:t>AGV智能运输车</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1、</w:t>
            </w:r>
            <w:r w:rsidRPr="003B2DF5">
              <w:rPr>
                <w:rFonts w:ascii="宋体" w:hAnsi="宋体"/>
                <w:b/>
                <w:szCs w:val="21"/>
              </w:rPr>
              <w:t>数量</w:t>
            </w:r>
            <w:r w:rsidRPr="003B2DF5">
              <w:rPr>
                <w:rFonts w:ascii="宋体" w:hAnsi="宋体" w:hint="eastAsia"/>
                <w:b/>
                <w:szCs w:val="21"/>
              </w:rPr>
              <w:t>：1辆</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b/>
                <w:szCs w:val="21"/>
              </w:rPr>
              <w:t>2、</w:t>
            </w:r>
            <w:r w:rsidRPr="003B2DF5">
              <w:rPr>
                <w:rFonts w:ascii="宋体" w:hAnsi="宋体"/>
                <w:b/>
                <w:szCs w:val="21"/>
              </w:rPr>
              <w:t>技术要求：</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2.1、外形尺寸：</w:t>
            </w:r>
            <w:r w:rsidRPr="003B2DF5">
              <w:rPr>
                <w:rFonts w:ascii="宋体" w:hAnsi="宋体" w:cs="仿宋" w:hint="eastAsia"/>
                <w:szCs w:val="21"/>
              </w:rPr>
              <w:t>≥</w:t>
            </w:r>
            <w:r w:rsidRPr="003B2DF5">
              <w:rPr>
                <w:rFonts w:ascii="宋体" w:hAnsi="宋体" w:hint="eastAsia"/>
                <w:szCs w:val="21"/>
              </w:rPr>
              <w:t>L700mm*W450mm*H500mm；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2.2、导航方式：磁导航；</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2.3、行走方式：双向行走，前进，后退，左右转向；</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2.4</w:t>
            </w:r>
            <w:r w:rsidRPr="003B2DF5">
              <w:rPr>
                <w:rFonts w:ascii="宋体" w:hAnsi="宋体" w:hint="eastAsia"/>
                <w:szCs w:val="21"/>
              </w:rPr>
              <w:t>、驱动方式：单驱，差速驱动；载物方式：背负式；</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2.5</w:t>
            </w:r>
            <w:r w:rsidRPr="003B2DF5">
              <w:rPr>
                <w:rFonts w:ascii="宋体" w:hAnsi="宋体" w:hint="eastAsia"/>
                <w:szCs w:val="21"/>
              </w:rPr>
              <w:t>、续航时间：</w:t>
            </w:r>
            <w:r w:rsidRPr="003B2DF5">
              <w:rPr>
                <w:rFonts w:ascii="宋体" w:hAnsi="宋体" w:cs="仿宋" w:hint="eastAsia"/>
                <w:szCs w:val="21"/>
              </w:rPr>
              <w:t>≥</w:t>
            </w:r>
            <w:r w:rsidRPr="003B2DF5">
              <w:rPr>
                <w:rFonts w:ascii="宋体" w:hAnsi="宋体" w:hint="eastAsia"/>
                <w:szCs w:val="21"/>
              </w:rPr>
              <w:t>24小时；</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2.6、寻址方式：RFID模式；</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2.7</w:t>
            </w:r>
            <w:r w:rsidRPr="003B2DF5">
              <w:rPr>
                <w:rFonts w:ascii="宋体" w:hAnsi="宋体" w:hint="eastAsia"/>
                <w:szCs w:val="21"/>
              </w:rPr>
              <w:t>、充电方式：线外手动流电；</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hint="eastAsia"/>
                <w:szCs w:val="21"/>
              </w:rPr>
              <w:t>2.8、运行带度：9档调节</w:t>
            </w:r>
            <w:r w:rsidRPr="003B2DF5">
              <w:rPr>
                <w:rFonts w:ascii="宋体" w:hAnsi="宋体" w:cs="仿宋" w:hint="eastAsia"/>
                <w:szCs w:val="21"/>
              </w:rPr>
              <w:t>≥</w:t>
            </w:r>
            <w:r w:rsidRPr="003B2DF5">
              <w:rPr>
                <w:rFonts w:ascii="宋体" w:hAnsi="宋体" w:hint="eastAsia"/>
                <w:szCs w:val="21"/>
              </w:rPr>
              <w:t>10m/min-</w:t>
            </w:r>
            <w:r w:rsidRPr="003B2DF5">
              <w:rPr>
                <w:rFonts w:ascii="宋体" w:hAnsi="宋体" w:cs="仿宋" w:hint="eastAsia"/>
                <w:szCs w:val="21"/>
              </w:rPr>
              <w:t>≤</w:t>
            </w:r>
            <w:r w:rsidRPr="003B2DF5">
              <w:rPr>
                <w:rFonts w:ascii="宋体" w:hAnsi="宋体" w:hint="eastAsia"/>
                <w:szCs w:val="21"/>
              </w:rPr>
              <w:t>35m/min；转弯半径：最小可达60Omm；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2.9</w:t>
            </w:r>
            <w:r w:rsidRPr="003B2DF5">
              <w:rPr>
                <w:rFonts w:ascii="宋体" w:hAnsi="宋体" w:hint="eastAsia"/>
                <w:szCs w:val="21"/>
              </w:rPr>
              <w:t>、运载能力：</w:t>
            </w:r>
            <w:r w:rsidRPr="003B2DF5">
              <w:rPr>
                <w:rFonts w:ascii="宋体" w:hAnsi="宋体" w:cs="仿宋" w:hint="eastAsia"/>
                <w:szCs w:val="21"/>
              </w:rPr>
              <w:t>≤</w:t>
            </w:r>
            <w:r w:rsidRPr="003B2DF5">
              <w:rPr>
                <w:rFonts w:ascii="宋体" w:hAnsi="宋体" w:hint="eastAsia"/>
                <w:szCs w:val="21"/>
              </w:rPr>
              <w:t>50KG；</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2.10、爬坡能力：</w:t>
            </w:r>
            <w:r w:rsidRPr="003B2DF5">
              <w:rPr>
                <w:rFonts w:ascii="宋体" w:hAnsi="宋体" w:cs="仿宋" w:hint="eastAsia"/>
                <w:szCs w:val="21"/>
              </w:rPr>
              <w:t>≤</w:t>
            </w:r>
            <w:r w:rsidRPr="003B2DF5">
              <w:rPr>
                <w:rFonts w:ascii="宋体" w:hAnsi="宋体" w:hint="eastAsia"/>
                <w:szCs w:val="21"/>
              </w:rPr>
              <w:t>3°；</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2.11</w:t>
            </w:r>
            <w:r w:rsidRPr="003B2DF5">
              <w:rPr>
                <w:rFonts w:ascii="宋体" w:hAnsi="宋体" w:hint="eastAsia"/>
                <w:szCs w:val="21"/>
              </w:rPr>
              <w:t>、导航精度：土</w:t>
            </w:r>
            <w:r w:rsidRPr="003B2DF5">
              <w:rPr>
                <w:rFonts w:ascii="宋体" w:hAnsi="宋体" w:cs="仿宋" w:hint="eastAsia"/>
                <w:szCs w:val="21"/>
              </w:rPr>
              <w:t>≤</w:t>
            </w:r>
            <w:r w:rsidRPr="003B2DF5">
              <w:rPr>
                <w:rFonts w:ascii="宋体" w:hAnsi="宋体" w:hint="eastAsia"/>
                <w:szCs w:val="21"/>
              </w:rPr>
              <w:t>10mm；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b/>
                <w:szCs w:val="21"/>
              </w:rPr>
            </w:pPr>
            <w:r w:rsidRPr="003B2DF5">
              <w:rPr>
                <w:rFonts w:ascii="宋体" w:hAnsi="宋体" w:hint="eastAsia"/>
                <w:szCs w:val="21"/>
              </w:rPr>
              <w:t>2.12、停止精度：土</w:t>
            </w:r>
            <w:r w:rsidRPr="003B2DF5">
              <w:rPr>
                <w:rFonts w:ascii="宋体" w:hAnsi="宋体" w:cs="仿宋" w:hint="eastAsia"/>
                <w:szCs w:val="21"/>
              </w:rPr>
              <w:t>≤</w:t>
            </w:r>
            <w:r w:rsidRPr="003B2DF5">
              <w:rPr>
                <w:rFonts w:ascii="宋体" w:hAnsi="宋体" w:hint="eastAsia"/>
                <w:szCs w:val="21"/>
              </w:rPr>
              <w:t>10mm；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hint="eastAsia"/>
                <w:szCs w:val="21"/>
              </w:rPr>
              <w:t>2.13、驱动电源；DC12V；</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2.14</w:t>
            </w:r>
            <w:r w:rsidRPr="003B2DF5">
              <w:rPr>
                <w:rFonts w:ascii="宋体" w:hAnsi="宋体" w:hint="eastAsia"/>
                <w:szCs w:val="21"/>
              </w:rPr>
              <w:t>、安全装置：障碍传感器，机械防撞，急停按钮；</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2.15</w:t>
            </w:r>
            <w:r w:rsidRPr="003B2DF5">
              <w:rPr>
                <w:rFonts w:ascii="宋体" w:hAnsi="宋体" w:hint="eastAsia"/>
                <w:szCs w:val="21"/>
              </w:rPr>
              <w:t>、安全距离：不超过1m 紧急制动土</w:t>
            </w:r>
            <w:r w:rsidRPr="003B2DF5">
              <w:rPr>
                <w:rFonts w:ascii="宋体" w:hAnsi="宋体" w:cs="仿宋" w:hint="eastAsia"/>
                <w:szCs w:val="21"/>
              </w:rPr>
              <w:t>≤</w:t>
            </w:r>
            <w:r w:rsidRPr="003B2DF5">
              <w:rPr>
                <w:rFonts w:ascii="宋体" w:hAnsi="宋体" w:hint="eastAsia"/>
                <w:szCs w:val="21"/>
              </w:rPr>
              <w:t>20mm</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2.16</w:t>
            </w:r>
            <w:r w:rsidRPr="003B2DF5">
              <w:rPr>
                <w:rFonts w:ascii="宋体" w:hAnsi="宋体" w:hint="eastAsia"/>
                <w:szCs w:val="21"/>
              </w:rPr>
              <w:t>、报警形式：声光报警</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hint="eastAsia"/>
                <w:szCs w:val="21"/>
              </w:rPr>
              <w:t xml:space="preserve">2.17、电量警示：系统自常电一理示,自动低电量监测报書,要求更換电池；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hint="eastAsia"/>
                <w:szCs w:val="21"/>
              </w:rPr>
              <w:t xml:space="preserve">2.18、人机界面：LED数码管； </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3B2DF5"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2.19</w:t>
            </w:r>
            <w:r w:rsidRPr="003B2DF5">
              <w:rPr>
                <w:rFonts w:ascii="宋体" w:hAnsi="宋体" w:hint="eastAsia"/>
                <w:szCs w:val="21"/>
              </w:rPr>
              <w:t>、使用环境：室内.温度： -5~40°C,相对湿度：20%-80%；</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r w:rsidR="00180722" w:rsidRPr="003B2DF5">
        <w:trPr>
          <w:jc w:val="center"/>
        </w:trPr>
        <w:tc>
          <w:tcPr>
            <w:tcW w:w="850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hAnsi="宋体"/>
                <w:szCs w:val="21"/>
              </w:rPr>
            </w:pPr>
            <w:r w:rsidRPr="003B2DF5">
              <w:rPr>
                <w:rFonts w:ascii="宋体" w:hAnsi="宋体"/>
                <w:szCs w:val="21"/>
              </w:rPr>
              <w:t>2.20</w:t>
            </w:r>
            <w:r w:rsidRPr="003B2DF5">
              <w:rPr>
                <w:rFonts w:ascii="宋体" w:hAnsi="宋体" w:hint="eastAsia"/>
                <w:szCs w:val="21"/>
              </w:rPr>
              <w:t>、设计寿命：</w:t>
            </w:r>
            <w:r w:rsidRPr="003B2DF5">
              <w:rPr>
                <w:rFonts w:ascii="宋体" w:hAnsi="宋体" w:cs="仿宋" w:hint="eastAsia"/>
                <w:szCs w:val="21"/>
              </w:rPr>
              <w:t>≥</w:t>
            </w:r>
            <w:r w:rsidRPr="003B2DF5">
              <w:rPr>
                <w:rFonts w:ascii="宋体" w:hAnsi="宋体" w:hint="eastAsia"/>
                <w:szCs w:val="21"/>
              </w:rPr>
              <w:t>10年</w:t>
            </w:r>
          </w:p>
        </w:tc>
        <w:tc>
          <w:tcPr>
            <w:tcW w:w="1107"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hAnsi="宋体"/>
                <w:b/>
                <w:szCs w:val="21"/>
              </w:rPr>
            </w:pPr>
          </w:p>
        </w:tc>
      </w:tr>
    </w:tbl>
    <w:p w:rsidR="00180722" w:rsidRPr="003B2DF5" w:rsidRDefault="00180722">
      <w:pPr>
        <w:rPr>
          <w:sz w:val="28"/>
          <w:szCs w:val="28"/>
        </w:rPr>
      </w:pPr>
    </w:p>
    <w:p w:rsidR="00180722" w:rsidRPr="003B2DF5" w:rsidRDefault="000B757A">
      <w:pPr>
        <w:snapToGrid w:val="0"/>
        <w:spacing w:line="276" w:lineRule="auto"/>
        <w:rPr>
          <w:rFonts w:ascii="宋体" w:hAnsi="宋体"/>
          <w:b/>
          <w:sz w:val="24"/>
        </w:rPr>
      </w:pPr>
      <w:bookmarkStart w:id="26" w:name="_Toc431372073"/>
      <w:r w:rsidRPr="003B2DF5">
        <w:rPr>
          <w:rFonts w:ascii="宋体" w:hAnsi="宋体" w:hint="eastAsia"/>
          <w:b/>
          <w:sz w:val="24"/>
        </w:rPr>
        <w:t>二</w:t>
      </w:r>
      <w:r w:rsidRPr="003B2DF5">
        <w:rPr>
          <w:rFonts w:ascii="宋体" w:hAnsi="宋体"/>
          <w:b/>
          <w:sz w:val="24"/>
        </w:rPr>
        <w:t>、</w:t>
      </w:r>
      <w:r w:rsidRPr="003B2DF5">
        <w:rPr>
          <w:rFonts w:ascii="宋体" w:hAnsi="宋体" w:hint="eastAsia"/>
          <w:b/>
          <w:sz w:val="24"/>
        </w:rPr>
        <w:t>商务条款要求</w:t>
      </w:r>
      <w:bookmarkEnd w:id="25"/>
      <w:bookmarkEnd w:id="26"/>
    </w:p>
    <w:tbl>
      <w:tblPr>
        <w:tblW w:w="9666" w:type="dxa"/>
        <w:jc w:val="center"/>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4A0" w:firstRow="1" w:lastRow="0" w:firstColumn="1" w:lastColumn="0" w:noHBand="0" w:noVBand="1"/>
      </w:tblPr>
      <w:tblGrid>
        <w:gridCol w:w="1188"/>
        <w:gridCol w:w="2268"/>
        <w:gridCol w:w="4819"/>
        <w:gridCol w:w="1391"/>
      </w:tblGrid>
      <w:tr w:rsidR="003B2DF5" w:rsidRPr="003B2DF5">
        <w:trPr>
          <w:trHeight w:val="591"/>
          <w:jc w:val="center"/>
        </w:trPr>
        <w:tc>
          <w:tcPr>
            <w:tcW w:w="8275" w:type="dxa"/>
            <w:gridSpan w:val="3"/>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b/>
                <w:szCs w:val="21"/>
              </w:rPr>
            </w:pPr>
            <w:r w:rsidRPr="003B2DF5">
              <w:rPr>
                <w:rFonts w:ascii="宋体" w:hAnsi="宋体" w:hint="eastAsia"/>
                <w:b/>
                <w:szCs w:val="21"/>
              </w:rPr>
              <w:t>招标要求</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b/>
                <w:szCs w:val="21"/>
              </w:rPr>
            </w:pPr>
            <w:r w:rsidRPr="003B2DF5">
              <w:rPr>
                <w:rFonts w:ascii="宋体" w:hAnsi="宋体" w:hint="eastAsia"/>
                <w:b/>
                <w:szCs w:val="21"/>
              </w:rPr>
              <w:t>投标响应</w:t>
            </w:r>
          </w:p>
        </w:tc>
      </w:tr>
      <w:tr w:rsidR="003B2DF5" w:rsidRPr="003B2DF5">
        <w:trPr>
          <w:trHeight w:val="591"/>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b/>
                <w:szCs w:val="21"/>
              </w:rPr>
            </w:pPr>
            <w:r w:rsidRPr="003B2DF5">
              <w:rPr>
                <w:rFonts w:ascii="宋体" w:hAnsi="宋体" w:hint="eastAsia"/>
                <w:b/>
                <w:szCs w:val="21"/>
              </w:rPr>
              <w:t>序号</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b/>
                <w:szCs w:val="21"/>
              </w:rPr>
            </w:pPr>
            <w:r w:rsidRPr="003B2DF5">
              <w:rPr>
                <w:rFonts w:ascii="宋体" w:hAnsi="宋体" w:hint="eastAsia"/>
                <w:b/>
                <w:szCs w:val="21"/>
              </w:rPr>
              <w:t>商务条款</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center"/>
              <w:rPr>
                <w:rFonts w:ascii="宋体"/>
                <w:b/>
                <w:szCs w:val="21"/>
              </w:rPr>
            </w:pPr>
          </w:p>
        </w:tc>
      </w:tr>
      <w:tr w:rsidR="003B2DF5" w:rsidRPr="003B2DF5">
        <w:trPr>
          <w:trHeight w:val="591"/>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交货期</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spacing w:val="6"/>
                <w:szCs w:val="21"/>
              </w:rPr>
            </w:pPr>
            <w:r w:rsidRPr="003B2DF5">
              <w:rPr>
                <w:rFonts w:ascii="宋体" w:hAnsi="宋体" w:hint="eastAsia"/>
                <w:spacing w:val="6"/>
                <w:szCs w:val="21"/>
              </w:rPr>
              <w:t>合同签订后1个月内安装调试完毕并验收合格</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left"/>
              <w:rPr>
                <w:rFonts w:ascii="宋体"/>
                <w:spacing w:val="6"/>
                <w:szCs w:val="21"/>
              </w:rPr>
            </w:pPr>
          </w:p>
        </w:tc>
      </w:tr>
      <w:tr w:rsidR="003B2DF5" w:rsidRPr="003B2DF5">
        <w:trPr>
          <w:trHeight w:val="239"/>
          <w:jc w:val="center"/>
        </w:trPr>
        <w:tc>
          <w:tcPr>
            <w:tcW w:w="1188" w:type="dxa"/>
            <w:tcBorders>
              <w:top w:val="single" w:sz="4" w:space="0" w:color="auto"/>
              <w:left w:val="single" w:sz="4" w:space="0" w:color="auto"/>
              <w:bottom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2</w:t>
            </w:r>
          </w:p>
        </w:tc>
        <w:tc>
          <w:tcPr>
            <w:tcW w:w="2268" w:type="dxa"/>
            <w:tcBorders>
              <w:top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质量要求</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left"/>
              <w:rPr>
                <w:rFonts w:ascii="宋体"/>
                <w:szCs w:val="21"/>
              </w:rPr>
            </w:pPr>
            <w:r w:rsidRPr="003B2DF5">
              <w:rPr>
                <w:rFonts w:ascii="宋体" w:hAnsi="宋体" w:hint="eastAsia"/>
                <w:szCs w:val="21"/>
              </w:rPr>
              <w:t>一次性验收合格</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jc w:val="left"/>
              <w:rPr>
                <w:rFonts w:ascii="宋体"/>
                <w:szCs w:val="21"/>
              </w:rPr>
            </w:pPr>
          </w:p>
        </w:tc>
      </w:tr>
      <w:tr w:rsidR="003B2DF5" w:rsidRPr="003B2DF5">
        <w:trPr>
          <w:trHeight w:val="240"/>
          <w:jc w:val="center"/>
        </w:trPr>
        <w:tc>
          <w:tcPr>
            <w:tcW w:w="1188" w:type="dxa"/>
            <w:tcBorders>
              <w:top w:val="single" w:sz="4" w:space="0" w:color="auto"/>
              <w:left w:val="single" w:sz="4" w:space="0" w:color="auto"/>
              <w:bottom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3</w:t>
            </w:r>
          </w:p>
        </w:tc>
        <w:tc>
          <w:tcPr>
            <w:tcW w:w="2268" w:type="dxa"/>
            <w:tcBorders>
              <w:top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安全要求</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szCs w:val="21"/>
              </w:rPr>
            </w:pPr>
            <w:r w:rsidRPr="003B2DF5">
              <w:rPr>
                <w:rFonts w:ascii="宋体" w:hAnsi="宋体" w:hint="eastAsia"/>
                <w:szCs w:val="21"/>
              </w:rPr>
              <w:t>合格</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rPr>
                <w:rFonts w:ascii="宋体"/>
                <w:szCs w:val="21"/>
              </w:rPr>
            </w:pPr>
          </w:p>
        </w:tc>
      </w:tr>
      <w:tr w:rsidR="003B2DF5" w:rsidRPr="003B2DF5">
        <w:trPr>
          <w:trHeight w:val="749"/>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质保期</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adjustRightInd w:val="0"/>
              <w:snapToGrid w:val="0"/>
              <w:spacing w:line="360" w:lineRule="auto"/>
              <w:rPr>
                <w:rFonts w:ascii="宋体"/>
                <w:szCs w:val="21"/>
              </w:rPr>
            </w:pPr>
            <w:r w:rsidRPr="003B2DF5">
              <w:rPr>
                <w:rFonts w:ascii="宋体" w:hAnsi="宋体" w:hint="eastAsia"/>
                <w:szCs w:val="21"/>
              </w:rPr>
              <w:t>质保期为项目最终验收合格并正式投入使用以后的</w:t>
            </w:r>
            <w:r w:rsidRPr="003B2DF5">
              <w:rPr>
                <w:rFonts w:ascii="宋体" w:hAnsi="宋体"/>
                <w:szCs w:val="21"/>
              </w:rPr>
              <w:t>12</w:t>
            </w:r>
            <w:r w:rsidRPr="003B2DF5">
              <w:rPr>
                <w:rFonts w:ascii="宋体" w:hAnsi="宋体" w:hint="eastAsia"/>
                <w:szCs w:val="21"/>
              </w:rPr>
              <w:t>个月</w:t>
            </w:r>
            <w:r w:rsidRPr="003B2DF5">
              <w:rPr>
                <w:rFonts w:ascii="宋体" w:hAnsi="宋体" w:hint="eastAsia"/>
                <w:kern w:val="0"/>
                <w:szCs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adjustRightInd w:val="0"/>
              <w:snapToGrid w:val="0"/>
              <w:spacing w:line="360" w:lineRule="auto"/>
              <w:rPr>
                <w:rFonts w:ascii="宋体"/>
                <w:szCs w:val="21"/>
              </w:rPr>
            </w:pPr>
          </w:p>
        </w:tc>
      </w:tr>
      <w:tr w:rsidR="003B2DF5" w:rsidRPr="003B2DF5">
        <w:trPr>
          <w:trHeight w:val="749"/>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5</w:t>
            </w:r>
          </w:p>
        </w:tc>
        <w:tc>
          <w:tcPr>
            <w:tcW w:w="226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售后服务要求</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rPr>
                <w:rFonts w:ascii="宋体"/>
                <w:szCs w:val="21"/>
              </w:rPr>
            </w:pPr>
            <w:r w:rsidRPr="003B2DF5">
              <w:rPr>
                <w:rFonts w:ascii="宋体" w:hAnsi="宋体" w:hint="eastAsia"/>
                <w:szCs w:val="21"/>
              </w:rPr>
              <w:t>售后服务：供货方应在宁波地区设立服务机构，在招标单位需要时及时安排技术服务。</w:t>
            </w:r>
          </w:p>
          <w:p w:rsidR="00180722" w:rsidRPr="003B2DF5" w:rsidRDefault="000B757A">
            <w:pPr>
              <w:spacing w:line="360" w:lineRule="auto"/>
              <w:rPr>
                <w:rFonts w:ascii="宋体"/>
                <w:szCs w:val="21"/>
              </w:rPr>
            </w:pPr>
            <w:r w:rsidRPr="003B2DF5">
              <w:rPr>
                <w:rFonts w:ascii="宋体" w:hAnsi="宋体" w:hint="eastAsia"/>
                <w:szCs w:val="21"/>
              </w:rPr>
              <w:t>售后服务的响应速度：响应速度为卖方收到招标单位通知后</w:t>
            </w:r>
            <w:r w:rsidRPr="003B2DF5">
              <w:rPr>
                <w:rFonts w:ascii="宋体" w:hAnsi="宋体"/>
                <w:szCs w:val="21"/>
              </w:rPr>
              <w:t>2</w:t>
            </w:r>
            <w:r w:rsidRPr="003B2DF5">
              <w:rPr>
                <w:rFonts w:ascii="宋体" w:hAnsi="宋体" w:hint="eastAsia"/>
                <w:szCs w:val="21"/>
              </w:rPr>
              <w:t>小时。</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spacing w:line="360" w:lineRule="auto"/>
              <w:rPr>
                <w:rFonts w:ascii="宋体"/>
                <w:szCs w:val="21"/>
              </w:rPr>
            </w:pPr>
          </w:p>
        </w:tc>
      </w:tr>
      <w:tr w:rsidR="003B2DF5" w:rsidRPr="003B2DF5">
        <w:trPr>
          <w:trHeight w:val="749"/>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6</w:t>
            </w:r>
          </w:p>
        </w:tc>
        <w:tc>
          <w:tcPr>
            <w:tcW w:w="226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履约保证金</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ad"/>
              <w:spacing w:line="360" w:lineRule="auto"/>
              <w:rPr>
                <w:rFonts w:hAnsi="宋体"/>
                <w:szCs w:val="21"/>
              </w:rPr>
            </w:pPr>
            <w:r w:rsidRPr="003B2DF5">
              <w:rPr>
                <w:rFonts w:hAnsi="宋体" w:hint="eastAsia"/>
                <w:szCs w:val="21"/>
              </w:rPr>
              <w:t>无</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pacing w:line="360" w:lineRule="auto"/>
              <w:rPr>
                <w:rFonts w:hAnsi="宋体"/>
                <w:szCs w:val="21"/>
              </w:rPr>
            </w:pPr>
          </w:p>
        </w:tc>
      </w:tr>
      <w:tr w:rsidR="00180722" w:rsidRPr="003B2DF5">
        <w:trPr>
          <w:trHeight w:val="618"/>
          <w:jc w:val="center"/>
        </w:trPr>
        <w:tc>
          <w:tcPr>
            <w:tcW w:w="118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hAnsi="宋体"/>
                <w:szCs w:val="21"/>
              </w:rPr>
            </w:pPr>
            <w:r w:rsidRPr="003B2DF5">
              <w:rPr>
                <w:rFonts w:ascii="宋体" w:hAnsi="宋体"/>
                <w:szCs w:val="21"/>
              </w:rPr>
              <w:t>7</w:t>
            </w:r>
          </w:p>
        </w:tc>
        <w:tc>
          <w:tcPr>
            <w:tcW w:w="2268"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spacing w:line="360" w:lineRule="auto"/>
              <w:jc w:val="center"/>
              <w:rPr>
                <w:rFonts w:ascii="宋体"/>
                <w:spacing w:val="6"/>
                <w:szCs w:val="21"/>
              </w:rPr>
            </w:pPr>
            <w:r w:rsidRPr="003B2DF5">
              <w:rPr>
                <w:rFonts w:ascii="宋体" w:hAnsi="宋体" w:hint="eastAsia"/>
                <w:spacing w:val="6"/>
                <w:szCs w:val="21"/>
              </w:rPr>
              <w:t>付款条件和方法</w:t>
            </w:r>
          </w:p>
        </w:tc>
        <w:tc>
          <w:tcPr>
            <w:tcW w:w="4819"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pStyle w:val="ad"/>
              <w:spacing w:line="360" w:lineRule="auto"/>
              <w:rPr>
                <w:rFonts w:hAnsi="宋体"/>
                <w:szCs w:val="21"/>
              </w:rPr>
            </w:pPr>
            <w:r w:rsidRPr="003B2DF5">
              <w:rPr>
                <w:rFonts w:hAnsi="宋体" w:hint="eastAsia"/>
                <w:szCs w:val="21"/>
              </w:rPr>
              <w:t>货到现场后，卖方及时向买方提出到货验收申请，验收通过收到卖方开具的有效增值税专用发票后30天内，买方向卖方支付合同金额50%的货款；货物安装、调试完毕卖方及时向买方提出最终验收申请，最终验收通过收到卖方开具的有效增值税专用发票后30天内，买方向卖方支付合同金额45%的货款；合同金额的5%余款（无息）在产品保修期满后，买方在卖方出具使用单位书面签字盖章确认的质量保证金退还函后30天内一次性付清。</w:t>
            </w:r>
          </w:p>
          <w:p w:rsidR="00180722" w:rsidRPr="003B2DF5" w:rsidRDefault="000B757A">
            <w:pPr>
              <w:pStyle w:val="ad"/>
              <w:spacing w:line="360" w:lineRule="auto"/>
              <w:rPr>
                <w:rFonts w:hAnsi="宋体"/>
                <w:szCs w:val="21"/>
              </w:rPr>
            </w:pPr>
            <w:r w:rsidRPr="003B2DF5">
              <w:rPr>
                <w:rFonts w:hAnsi="宋体" w:hint="eastAsia"/>
                <w:szCs w:val="21"/>
              </w:rPr>
              <w:t>卖方不按规定提出验收申请的，当次支付申请不予受理，相关验收内容延至下一道验收程序中进行。</w:t>
            </w:r>
          </w:p>
        </w:tc>
        <w:tc>
          <w:tcPr>
            <w:tcW w:w="1391"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pacing w:line="360" w:lineRule="auto"/>
              <w:rPr>
                <w:rFonts w:hAnsi="宋体"/>
                <w:szCs w:val="21"/>
              </w:rPr>
            </w:pPr>
          </w:p>
        </w:tc>
      </w:tr>
    </w:tbl>
    <w:p w:rsidR="00180722" w:rsidRPr="003B2DF5" w:rsidRDefault="00180722">
      <w:pPr>
        <w:rPr>
          <w:rFonts w:ascii="宋体"/>
        </w:rPr>
      </w:pPr>
    </w:p>
    <w:p w:rsidR="00180722" w:rsidRPr="003B2DF5" w:rsidRDefault="00180722">
      <w:pPr>
        <w:rPr>
          <w:rFonts w:ascii="宋体"/>
        </w:rPr>
      </w:pPr>
    </w:p>
    <w:p w:rsidR="00180722" w:rsidRPr="003B2DF5" w:rsidRDefault="00180722">
      <w:pPr>
        <w:snapToGrid w:val="0"/>
        <w:spacing w:line="360" w:lineRule="auto"/>
        <w:rPr>
          <w:rFonts w:ascii="宋体"/>
          <w:sz w:val="24"/>
        </w:rPr>
      </w:pPr>
    </w:p>
    <w:p w:rsidR="00180722" w:rsidRPr="003B2DF5" w:rsidRDefault="000B757A">
      <w:pPr>
        <w:widowControl/>
        <w:jc w:val="left"/>
        <w:rPr>
          <w:rFonts w:ascii="宋体" w:hAnsi="宋体"/>
          <w:b/>
          <w:sz w:val="28"/>
          <w:szCs w:val="28"/>
        </w:rPr>
      </w:pPr>
      <w:bookmarkStart w:id="27" w:name="_Toc410118550"/>
      <w:bookmarkStart w:id="28" w:name="_Toc431372074"/>
      <w:r w:rsidRPr="003B2DF5">
        <w:rPr>
          <w:rFonts w:ascii="宋体" w:hAnsi="宋体"/>
          <w:b/>
          <w:sz w:val="28"/>
          <w:szCs w:val="28"/>
        </w:rPr>
        <w:br w:type="page"/>
      </w:r>
    </w:p>
    <w:p w:rsidR="00180722" w:rsidRPr="003B2DF5" w:rsidRDefault="000B757A">
      <w:pPr>
        <w:spacing w:line="500" w:lineRule="exact"/>
        <w:jc w:val="center"/>
        <w:outlineLvl w:val="0"/>
        <w:rPr>
          <w:rFonts w:ascii="宋体"/>
          <w:b/>
          <w:sz w:val="28"/>
          <w:szCs w:val="28"/>
        </w:rPr>
      </w:pPr>
      <w:r w:rsidRPr="003B2DF5">
        <w:rPr>
          <w:rFonts w:ascii="宋体" w:hAnsi="宋体" w:hint="eastAsia"/>
          <w:b/>
          <w:sz w:val="28"/>
          <w:szCs w:val="28"/>
        </w:rPr>
        <w:lastRenderedPageBreak/>
        <w:t>第四部分</w:t>
      </w:r>
      <w:r w:rsidRPr="003B2DF5">
        <w:rPr>
          <w:rFonts w:ascii="宋体" w:hAnsi="宋体"/>
          <w:b/>
          <w:sz w:val="28"/>
          <w:szCs w:val="28"/>
        </w:rPr>
        <w:t xml:space="preserve">  </w:t>
      </w:r>
      <w:r w:rsidRPr="003B2DF5">
        <w:rPr>
          <w:rFonts w:ascii="宋体" w:hAnsi="宋体" w:hint="eastAsia"/>
          <w:b/>
          <w:sz w:val="28"/>
          <w:szCs w:val="28"/>
        </w:rPr>
        <w:t>合同条款</w:t>
      </w:r>
      <w:bookmarkEnd w:id="22"/>
      <w:bookmarkEnd w:id="23"/>
      <w:bookmarkEnd w:id="24"/>
      <w:bookmarkEnd w:id="27"/>
      <w:bookmarkEnd w:id="28"/>
    </w:p>
    <w:p w:rsidR="00180722" w:rsidRPr="003B2DF5" w:rsidRDefault="000B757A">
      <w:pPr>
        <w:pStyle w:val="a8"/>
        <w:spacing w:line="500" w:lineRule="exact"/>
        <w:ind w:firstLineChars="0" w:firstLine="0"/>
        <w:rPr>
          <w:rFonts w:ascii="宋体" w:cs="Arial"/>
          <w:b/>
        </w:rPr>
      </w:pPr>
      <w:r w:rsidRPr="003B2DF5">
        <w:rPr>
          <w:rFonts w:ascii="宋体" w:hAnsi="宋体" w:cs="Arial"/>
          <w:b/>
        </w:rPr>
        <w:t>1</w:t>
      </w:r>
      <w:r w:rsidRPr="003B2DF5">
        <w:rPr>
          <w:rFonts w:ascii="宋体" w:hAnsi="宋体" w:cs="Arial" w:hint="eastAsia"/>
          <w:b/>
        </w:rPr>
        <w:t>、交货期：</w:t>
      </w:r>
    </w:p>
    <w:p w:rsidR="00180722" w:rsidRPr="003B2DF5" w:rsidRDefault="000B757A">
      <w:pPr>
        <w:pStyle w:val="a8"/>
        <w:spacing w:line="500" w:lineRule="exact"/>
        <w:ind w:firstLineChars="0" w:firstLine="0"/>
        <w:rPr>
          <w:rFonts w:ascii="宋体" w:cs="Arial"/>
          <w:b/>
        </w:rPr>
      </w:pPr>
      <w:r w:rsidRPr="003B2DF5">
        <w:rPr>
          <w:rFonts w:ascii="宋体" w:hAnsi="宋体" w:cs="Arial"/>
          <w:b/>
        </w:rPr>
        <w:t>2</w:t>
      </w:r>
      <w:r w:rsidRPr="003B2DF5">
        <w:rPr>
          <w:rFonts w:ascii="宋体" w:hAnsi="宋体" w:cs="Arial" w:hint="eastAsia"/>
          <w:b/>
        </w:rPr>
        <w:t>、到货地点：业主指定</w:t>
      </w:r>
    </w:p>
    <w:p w:rsidR="00180722" w:rsidRPr="003B2DF5" w:rsidRDefault="000B757A">
      <w:pPr>
        <w:pStyle w:val="a8"/>
        <w:spacing w:line="500" w:lineRule="exact"/>
        <w:ind w:firstLineChars="0" w:firstLine="0"/>
        <w:rPr>
          <w:rFonts w:ascii="宋体" w:cs="Arial"/>
          <w:b/>
        </w:rPr>
      </w:pPr>
      <w:r w:rsidRPr="003B2DF5">
        <w:rPr>
          <w:rFonts w:ascii="宋体" w:hAnsi="宋体" w:cs="Arial"/>
          <w:b/>
        </w:rPr>
        <w:t>3</w:t>
      </w:r>
      <w:r w:rsidRPr="003B2DF5">
        <w:rPr>
          <w:rFonts w:ascii="宋体" w:hAnsi="宋体" w:cs="Arial" w:hint="eastAsia"/>
          <w:b/>
        </w:rPr>
        <w:t>、合同货币：</w:t>
      </w:r>
      <w:r w:rsidRPr="003B2DF5">
        <w:rPr>
          <w:rFonts w:ascii="宋体" w:hAnsi="宋体" w:cs="Arial" w:hint="eastAsia"/>
        </w:rPr>
        <w:t>人民币。</w:t>
      </w:r>
    </w:p>
    <w:p w:rsidR="00180722" w:rsidRPr="003B2DF5" w:rsidRDefault="000B757A">
      <w:pPr>
        <w:pStyle w:val="a8"/>
        <w:spacing w:line="500" w:lineRule="exact"/>
        <w:ind w:firstLineChars="0" w:firstLine="0"/>
        <w:rPr>
          <w:rFonts w:ascii="宋体" w:cs="Arial"/>
          <w:b/>
        </w:rPr>
      </w:pPr>
      <w:r w:rsidRPr="003B2DF5">
        <w:rPr>
          <w:rFonts w:ascii="宋体" w:hAnsi="宋体" w:cs="Arial"/>
          <w:b/>
        </w:rPr>
        <w:t>4</w:t>
      </w:r>
      <w:r w:rsidRPr="003B2DF5">
        <w:rPr>
          <w:rFonts w:ascii="宋体" w:hAnsi="宋体" w:cs="Arial" w:hint="eastAsia"/>
          <w:b/>
        </w:rPr>
        <w:t>、免费保修期：</w:t>
      </w:r>
      <w:r w:rsidRPr="003B2DF5">
        <w:rPr>
          <w:rFonts w:ascii="宋体" w:hAnsi="宋体" w:cs="Arial" w:hint="eastAsia"/>
        </w:rPr>
        <w:t>为项目最终验收合格并正式投入使用以后的</w:t>
      </w:r>
      <w:r w:rsidRPr="003B2DF5">
        <w:rPr>
          <w:rFonts w:ascii="宋体" w:hAnsi="宋体" w:cs="Arial"/>
        </w:rPr>
        <w:t>12</w:t>
      </w:r>
      <w:r w:rsidRPr="003B2DF5">
        <w:rPr>
          <w:rFonts w:ascii="宋体" w:hAnsi="宋体" w:cs="Arial" w:hint="eastAsia"/>
        </w:rPr>
        <w:t>个月。</w:t>
      </w:r>
    </w:p>
    <w:p w:rsidR="00180722" w:rsidRPr="003B2DF5" w:rsidRDefault="000B757A">
      <w:pPr>
        <w:pStyle w:val="a8"/>
        <w:spacing w:line="500" w:lineRule="exact"/>
        <w:ind w:firstLineChars="0" w:firstLine="0"/>
        <w:rPr>
          <w:rFonts w:ascii="宋体" w:cs="Arial"/>
          <w:b/>
        </w:rPr>
      </w:pPr>
      <w:r w:rsidRPr="003B2DF5">
        <w:rPr>
          <w:rFonts w:ascii="宋体" w:hAnsi="宋体" w:cs="Arial"/>
          <w:b/>
        </w:rPr>
        <w:t>5</w:t>
      </w:r>
      <w:r w:rsidRPr="003B2DF5">
        <w:rPr>
          <w:rFonts w:ascii="宋体" w:hAnsi="宋体" w:cs="Arial" w:hint="eastAsia"/>
          <w:b/>
        </w:rPr>
        <w:t>、履约保证金：</w:t>
      </w:r>
      <w:r w:rsidRPr="003B2DF5">
        <w:rPr>
          <w:rFonts w:ascii="宋体" w:hAnsi="宋体" w:cs="Arial" w:hint="eastAsia"/>
        </w:rPr>
        <w:t>不适用。</w:t>
      </w:r>
    </w:p>
    <w:p w:rsidR="00180722" w:rsidRPr="003B2DF5" w:rsidRDefault="000B757A">
      <w:pPr>
        <w:pStyle w:val="a8"/>
        <w:spacing w:line="500" w:lineRule="exact"/>
        <w:ind w:firstLineChars="0" w:firstLine="0"/>
        <w:rPr>
          <w:rFonts w:ascii="宋体" w:cs="Arial"/>
        </w:rPr>
      </w:pPr>
      <w:r w:rsidRPr="003B2DF5">
        <w:rPr>
          <w:rFonts w:ascii="宋体" w:hAnsi="宋体" w:cs="Arial"/>
          <w:b/>
        </w:rPr>
        <w:t>6</w:t>
      </w:r>
      <w:r w:rsidRPr="003B2DF5">
        <w:rPr>
          <w:rFonts w:ascii="宋体" w:hAnsi="宋体" w:cs="Arial" w:hint="eastAsia"/>
          <w:b/>
        </w:rPr>
        <w:t>、付款方法和条件为：</w:t>
      </w:r>
      <w:r w:rsidRPr="003B2DF5">
        <w:rPr>
          <w:rFonts w:ascii="宋体" w:cs="Arial"/>
        </w:rPr>
        <w:t xml:space="preserve"> </w:t>
      </w:r>
    </w:p>
    <w:p w:rsidR="00180722" w:rsidRPr="003B2DF5" w:rsidRDefault="000B757A">
      <w:pPr>
        <w:pStyle w:val="a8"/>
        <w:spacing w:line="500" w:lineRule="exact"/>
        <w:ind w:firstLineChars="0" w:firstLine="0"/>
        <w:rPr>
          <w:rFonts w:ascii="宋体" w:cs="Arial"/>
          <w:b/>
        </w:rPr>
      </w:pPr>
      <w:r w:rsidRPr="003B2DF5">
        <w:rPr>
          <w:rFonts w:ascii="宋体" w:hAnsi="宋体" w:cs="Arial"/>
          <w:b/>
        </w:rPr>
        <w:t>7</w:t>
      </w:r>
      <w:r w:rsidRPr="003B2DF5">
        <w:rPr>
          <w:rFonts w:ascii="宋体" w:hAnsi="宋体" w:cs="Arial" w:hint="eastAsia"/>
          <w:b/>
        </w:rPr>
        <w:t>、延期交货罚款：</w:t>
      </w:r>
      <w:r w:rsidRPr="003B2DF5">
        <w:rPr>
          <w:rFonts w:ascii="宋体" w:hAnsi="宋体" w:cs="Arial" w:hint="eastAsia"/>
        </w:rPr>
        <w:t>延期交货每</w:t>
      </w:r>
      <w:r w:rsidRPr="003B2DF5">
        <w:rPr>
          <w:rFonts w:ascii="宋体" w:hAnsi="宋体" w:cs="Arial"/>
        </w:rPr>
        <w:t>7</w:t>
      </w:r>
      <w:r w:rsidRPr="003B2DF5">
        <w:rPr>
          <w:rFonts w:ascii="宋体" w:hAnsi="宋体" w:cs="Arial" w:hint="eastAsia"/>
        </w:rPr>
        <w:t>天，按合同总价的</w:t>
      </w:r>
      <w:r w:rsidRPr="003B2DF5">
        <w:rPr>
          <w:rFonts w:ascii="宋体" w:hAnsi="宋体" w:cs="Arial"/>
        </w:rPr>
        <w:t>1%</w:t>
      </w:r>
      <w:r w:rsidRPr="003B2DF5">
        <w:rPr>
          <w:rFonts w:ascii="宋体" w:hAnsi="宋体" w:cs="Arial" w:hint="eastAsia"/>
        </w:rPr>
        <w:t>向买方支付迟交违约金，不足</w:t>
      </w:r>
      <w:r w:rsidRPr="003B2DF5">
        <w:rPr>
          <w:rFonts w:ascii="宋体" w:hAnsi="宋体" w:cs="Arial"/>
        </w:rPr>
        <w:t>7</w:t>
      </w:r>
      <w:r w:rsidRPr="003B2DF5">
        <w:rPr>
          <w:rFonts w:ascii="宋体" w:hAnsi="宋体" w:cs="Arial" w:hint="eastAsia"/>
        </w:rPr>
        <w:t>天按</w:t>
      </w:r>
      <w:r w:rsidRPr="003B2DF5">
        <w:rPr>
          <w:rFonts w:ascii="宋体" w:hAnsi="宋体" w:cs="Arial"/>
        </w:rPr>
        <w:t>7</w:t>
      </w:r>
      <w:r w:rsidRPr="003B2DF5">
        <w:rPr>
          <w:rFonts w:ascii="宋体" w:hAnsi="宋体" w:cs="Arial" w:hint="eastAsia"/>
        </w:rPr>
        <w:t>天计，依次累计，延期交货</w:t>
      </w:r>
      <w:r w:rsidRPr="003B2DF5">
        <w:rPr>
          <w:rFonts w:ascii="宋体" w:hAnsi="宋体" w:cs="Arial"/>
        </w:rPr>
        <w:t>30</w:t>
      </w:r>
      <w:r w:rsidRPr="003B2DF5">
        <w:rPr>
          <w:rFonts w:ascii="宋体" w:hAnsi="宋体" w:cs="Arial" w:hint="eastAsia"/>
        </w:rPr>
        <w:t>天以上，买方有权终止合同，因延期交货而造成的一切损失由卖方承担。</w:t>
      </w:r>
    </w:p>
    <w:p w:rsidR="00180722" w:rsidRPr="003B2DF5" w:rsidRDefault="000B757A">
      <w:pPr>
        <w:pStyle w:val="a8"/>
        <w:spacing w:line="500" w:lineRule="exact"/>
        <w:ind w:firstLineChars="0" w:firstLine="0"/>
        <w:rPr>
          <w:rFonts w:ascii="宋体" w:cs="Arial"/>
        </w:rPr>
      </w:pPr>
      <w:r w:rsidRPr="003B2DF5">
        <w:rPr>
          <w:rFonts w:ascii="宋体" w:hAnsi="宋体" w:cs="Arial"/>
          <w:b/>
          <w:bCs/>
        </w:rPr>
        <w:t>8</w:t>
      </w:r>
      <w:r w:rsidRPr="003B2DF5">
        <w:rPr>
          <w:rFonts w:ascii="宋体" w:hAnsi="宋体" w:cs="Arial" w:hint="eastAsia"/>
          <w:b/>
          <w:bCs/>
        </w:rPr>
        <w:t>、安装、验收、培训：</w:t>
      </w:r>
      <w:r w:rsidRPr="003B2DF5">
        <w:rPr>
          <w:rFonts w:ascii="宋体" w:hAnsi="宋体" w:cs="Arial" w:hint="eastAsia"/>
          <w:bCs/>
        </w:rPr>
        <w:t>安装</w:t>
      </w:r>
      <w:r w:rsidRPr="003B2DF5">
        <w:rPr>
          <w:rFonts w:ascii="宋体" w:hAnsi="宋体" w:cs="Arial" w:hint="eastAsia"/>
        </w:rPr>
        <w:t>验收</w:t>
      </w:r>
      <w:r w:rsidRPr="003B2DF5">
        <w:rPr>
          <w:rFonts w:ascii="宋体" w:hAnsi="宋体" w:cs="Arial" w:hint="eastAsia"/>
          <w:bCs/>
        </w:rPr>
        <w:t>培训</w:t>
      </w:r>
      <w:r w:rsidRPr="003B2DF5">
        <w:rPr>
          <w:rFonts w:ascii="宋体" w:hAnsi="宋体" w:cs="Arial" w:hint="eastAsia"/>
        </w:rPr>
        <w:t>按照标书</w:t>
      </w:r>
      <w:r w:rsidRPr="003B2DF5">
        <w:rPr>
          <w:rFonts w:ascii="宋体" w:hAnsi="宋体" w:cs="Arial" w:hint="eastAsia"/>
          <w:bCs/>
        </w:rPr>
        <w:t>第三章技术规范和要求</w:t>
      </w:r>
      <w:r w:rsidRPr="003B2DF5">
        <w:rPr>
          <w:rFonts w:ascii="宋体" w:hAnsi="宋体" w:cs="Arial" w:hint="eastAsia"/>
        </w:rPr>
        <w:t>执行。</w:t>
      </w:r>
    </w:p>
    <w:p w:rsidR="00180722" w:rsidRPr="003B2DF5" w:rsidRDefault="000B757A">
      <w:pPr>
        <w:pStyle w:val="a8"/>
        <w:spacing w:line="500" w:lineRule="exact"/>
        <w:ind w:firstLineChars="0" w:firstLine="0"/>
        <w:rPr>
          <w:rFonts w:ascii="宋体" w:cs="Arial"/>
        </w:rPr>
      </w:pPr>
      <w:r w:rsidRPr="003B2DF5">
        <w:rPr>
          <w:rFonts w:ascii="宋体" w:hAnsi="宋体"/>
          <w:b/>
        </w:rPr>
        <w:t>9</w:t>
      </w:r>
      <w:r w:rsidRPr="003B2DF5">
        <w:rPr>
          <w:rFonts w:ascii="宋体" w:hAnsi="宋体" w:hint="eastAsia"/>
          <w:b/>
        </w:rPr>
        <w:t>、售后服务：</w:t>
      </w:r>
      <w:r w:rsidRPr="003B2DF5">
        <w:rPr>
          <w:rFonts w:ascii="宋体" w:hAnsi="宋体" w:hint="eastAsia"/>
        </w:rPr>
        <w:t>详见标书第三章技术规范和要求。</w:t>
      </w:r>
    </w:p>
    <w:p w:rsidR="00180722" w:rsidRPr="003B2DF5" w:rsidRDefault="000B757A">
      <w:pPr>
        <w:pStyle w:val="a8"/>
        <w:spacing w:line="500" w:lineRule="exact"/>
        <w:ind w:firstLineChars="0" w:firstLine="0"/>
        <w:rPr>
          <w:rFonts w:ascii="宋体" w:cs="Arial"/>
        </w:rPr>
      </w:pPr>
      <w:r w:rsidRPr="003B2DF5">
        <w:rPr>
          <w:rFonts w:ascii="宋体" w:hAnsi="宋体" w:cs="Arial"/>
          <w:b/>
          <w:bCs/>
        </w:rPr>
        <w:t>10</w:t>
      </w:r>
      <w:r w:rsidRPr="003B2DF5">
        <w:rPr>
          <w:rFonts w:ascii="宋体" w:hAnsi="宋体" w:cs="Arial" w:hint="eastAsia"/>
          <w:b/>
          <w:bCs/>
        </w:rPr>
        <w:t>、保密：</w:t>
      </w:r>
      <w:r w:rsidRPr="003B2DF5">
        <w:rPr>
          <w:rFonts w:ascii="宋体" w:hAnsi="宋体" w:cs="Arial" w:hint="eastAsia"/>
        </w:rPr>
        <w:t>招投标及合同中凡涉及买方项目的有关信息，不得透露给第三方。</w:t>
      </w:r>
    </w:p>
    <w:p w:rsidR="00180722" w:rsidRPr="003B2DF5" w:rsidRDefault="000B757A">
      <w:pPr>
        <w:pStyle w:val="a8"/>
        <w:spacing w:line="500" w:lineRule="exact"/>
        <w:ind w:firstLineChars="0" w:firstLine="0"/>
        <w:rPr>
          <w:rFonts w:ascii="宋体" w:cs="Arial"/>
        </w:rPr>
      </w:pPr>
      <w:r w:rsidRPr="003B2DF5">
        <w:rPr>
          <w:rFonts w:ascii="宋体" w:hAnsi="宋体" w:cs="Arial"/>
          <w:b/>
        </w:rPr>
        <w:t>11</w:t>
      </w:r>
      <w:r w:rsidRPr="003B2DF5">
        <w:rPr>
          <w:rFonts w:ascii="宋体" w:hAnsi="宋体" w:cs="Arial" w:hint="eastAsia"/>
          <w:b/>
        </w:rPr>
        <w:t>、合同声明：</w:t>
      </w:r>
      <w:r w:rsidRPr="003B2DF5">
        <w:rPr>
          <w:rFonts w:ascii="宋体" w:hAnsi="宋体" w:cs="Arial" w:hint="eastAsia"/>
        </w:rPr>
        <w:t>下述附件是合同的一部分，并与合同一起阅读和解释：</w:t>
      </w:r>
    </w:p>
    <w:p w:rsidR="00180722" w:rsidRPr="003B2DF5" w:rsidRDefault="000B757A">
      <w:pPr>
        <w:pStyle w:val="a8"/>
        <w:spacing w:line="500" w:lineRule="exact"/>
        <w:ind w:firstLineChars="700" w:firstLine="1470"/>
        <w:rPr>
          <w:rFonts w:ascii="宋体" w:cs="Arial"/>
        </w:rPr>
      </w:pPr>
      <w:r w:rsidRPr="003B2DF5">
        <w:rPr>
          <w:rFonts w:ascii="宋体" w:hAnsi="宋体" w:cs="Arial"/>
        </w:rPr>
        <w:t>a.</w:t>
      </w:r>
      <w:r w:rsidRPr="003B2DF5">
        <w:rPr>
          <w:rFonts w:ascii="宋体" w:hAnsi="宋体" w:cs="Arial" w:hint="eastAsia"/>
        </w:rPr>
        <w:t>合同条款</w:t>
      </w:r>
    </w:p>
    <w:p w:rsidR="00180722" w:rsidRPr="003B2DF5" w:rsidRDefault="000B757A">
      <w:pPr>
        <w:pStyle w:val="a8"/>
        <w:spacing w:line="500" w:lineRule="exact"/>
        <w:ind w:firstLineChars="700" w:firstLine="1470"/>
        <w:rPr>
          <w:rFonts w:ascii="宋体" w:cs="Arial"/>
        </w:rPr>
      </w:pPr>
      <w:r w:rsidRPr="003B2DF5">
        <w:rPr>
          <w:rFonts w:ascii="宋体" w:hAnsi="宋体" w:cs="Arial"/>
        </w:rPr>
        <w:t>b.</w:t>
      </w:r>
      <w:r w:rsidRPr="003B2DF5">
        <w:rPr>
          <w:rFonts w:ascii="宋体" w:hAnsi="宋体" w:cs="Arial" w:hint="eastAsia"/>
        </w:rPr>
        <w:t>本次采购货物的招标文件</w:t>
      </w:r>
    </w:p>
    <w:p w:rsidR="00180722" w:rsidRPr="003B2DF5" w:rsidRDefault="000B757A">
      <w:pPr>
        <w:pStyle w:val="a8"/>
        <w:spacing w:line="500" w:lineRule="exact"/>
        <w:ind w:firstLineChars="700" w:firstLine="1470"/>
        <w:rPr>
          <w:rFonts w:ascii="宋体" w:cs="Arial"/>
        </w:rPr>
      </w:pPr>
      <w:r w:rsidRPr="003B2DF5">
        <w:rPr>
          <w:rFonts w:ascii="宋体" w:hAnsi="宋体" w:cs="Arial"/>
        </w:rPr>
        <w:t>c.</w:t>
      </w:r>
      <w:r w:rsidRPr="003B2DF5">
        <w:rPr>
          <w:rFonts w:ascii="宋体" w:hAnsi="宋体" w:cs="Arial" w:hint="eastAsia"/>
        </w:rPr>
        <w:t>卖方的投标文件、卖方在招标中提供的澄清文件</w:t>
      </w:r>
    </w:p>
    <w:p w:rsidR="00180722" w:rsidRPr="003B2DF5" w:rsidRDefault="000B757A">
      <w:pPr>
        <w:pStyle w:val="a8"/>
        <w:spacing w:line="500" w:lineRule="exact"/>
        <w:ind w:firstLineChars="700" w:firstLine="1470"/>
        <w:rPr>
          <w:rFonts w:ascii="宋体" w:cs="Arial"/>
        </w:rPr>
      </w:pPr>
      <w:r w:rsidRPr="003B2DF5">
        <w:rPr>
          <w:rFonts w:ascii="宋体" w:hAnsi="宋体" w:cs="Arial"/>
        </w:rPr>
        <w:t>d.</w:t>
      </w:r>
      <w:r w:rsidRPr="003B2DF5">
        <w:rPr>
          <w:rFonts w:ascii="宋体" w:hAnsi="宋体" w:cs="Arial" w:hint="eastAsia"/>
        </w:rPr>
        <w:t>中标通知书</w:t>
      </w:r>
    </w:p>
    <w:p w:rsidR="00180722" w:rsidRPr="003B2DF5" w:rsidRDefault="00180722">
      <w:pPr>
        <w:spacing w:line="440" w:lineRule="exact"/>
        <w:rPr>
          <w:rFonts w:ascii="宋体"/>
          <w:szCs w:val="21"/>
        </w:rPr>
      </w:pPr>
    </w:p>
    <w:p w:rsidR="00180722" w:rsidRPr="003B2DF5" w:rsidRDefault="00180722">
      <w:pPr>
        <w:spacing w:line="440" w:lineRule="exact"/>
        <w:rPr>
          <w:rFonts w:ascii="宋体"/>
          <w:szCs w:val="21"/>
        </w:rPr>
      </w:pPr>
    </w:p>
    <w:p w:rsidR="00180722" w:rsidRPr="003B2DF5" w:rsidRDefault="00180722">
      <w:pPr>
        <w:spacing w:line="440" w:lineRule="exact"/>
        <w:rPr>
          <w:rFonts w:ascii="宋体"/>
          <w:szCs w:val="21"/>
        </w:rPr>
      </w:pPr>
    </w:p>
    <w:p w:rsidR="00180722" w:rsidRPr="003B2DF5" w:rsidRDefault="00180722">
      <w:pPr>
        <w:spacing w:line="440" w:lineRule="exact"/>
        <w:rPr>
          <w:rFonts w:ascii="宋体"/>
          <w:szCs w:val="21"/>
        </w:rPr>
      </w:pPr>
    </w:p>
    <w:p w:rsidR="00180722" w:rsidRPr="003B2DF5" w:rsidRDefault="000B757A">
      <w:pPr>
        <w:snapToGrid w:val="0"/>
        <w:spacing w:beforeLines="50" w:before="156" w:afterLines="50" w:after="156" w:line="400" w:lineRule="exact"/>
        <w:ind w:leftChars="943" w:left="1980" w:firstLineChars="395" w:firstLine="1428"/>
        <w:rPr>
          <w:rFonts w:ascii="宋体"/>
          <w:b/>
          <w:bCs/>
          <w:sz w:val="36"/>
          <w:szCs w:val="20"/>
        </w:rPr>
      </w:pPr>
      <w:r w:rsidRPr="003B2DF5">
        <w:rPr>
          <w:rFonts w:ascii="宋体"/>
          <w:b/>
          <w:bCs/>
          <w:sz w:val="36"/>
        </w:rPr>
        <w:br w:type="page"/>
      </w:r>
      <w:r w:rsidRPr="003B2DF5">
        <w:rPr>
          <w:rFonts w:ascii="宋体" w:hAnsi="宋体" w:hint="eastAsia"/>
          <w:b/>
          <w:bCs/>
          <w:sz w:val="36"/>
        </w:rPr>
        <w:lastRenderedPageBreak/>
        <w:t>合同主要条款</w:t>
      </w:r>
    </w:p>
    <w:p w:rsidR="00180722" w:rsidRPr="003B2DF5" w:rsidRDefault="000B757A">
      <w:pPr>
        <w:snapToGrid w:val="0"/>
        <w:spacing w:beforeLines="50" w:before="156" w:afterLines="50" w:after="156" w:line="400" w:lineRule="exact"/>
        <w:jc w:val="center"/>
        <w:outlineLvl w:val="0"/>
        <w:rPr>
          <w:rFonts w:ascii="宋体"/>
          <w:b/>
          <w:sz w:val="30"/>
        </w:rPr>
      </w:pPr>
      <w:bookmarkStart w:id="29" w:name="_Toc431372075"/>
      <w:r w:rsidRPr="003B2DF5">
        <w:rPr>
          <w:rFonts w:ascii="宋体" w:hAnsi="宋体" w:hint="eastAsia"/>
          <w:b/>
          <w:sz w:val="30"/>
        </w:rPr>
        <w:t>浙江省政府采购合同指引（货物）</w:t>
      </w:r>
      <w:bookmarkEnd w:id="29"/>
    </w:p>
    <w:p w:rsidR="00180722" w:rsidRPr="003B2DF5" w:rsidRDefault="000B757A">
      <w:pPr>
        <w:pStyle w:val="ad"/>
        <w:snapToGrid w:val="0"/>
        <w:spacing w:before="120" w:after="120" w:line="440" w:lineRule="exact"/>
        <w:rPr>
          <w:rFonts w:hAnsi="宋体"/>
        </w:rPr>
      </w:pPr>
      <w:r w:rsidRPr="003B2DF5">
        <w:rPr>
          <w:rFonts w:hAnsi="宋体" w:hint="eastAsia"/>
        </w:rPr>
        <w:t>项目名称：</w:t>
      </w:r>
      <w:r w:rsidRPr="003B2DF5">
        <w:rPr>
          <w:rFonts w:hAnsi="宋体"/>
        </w:rPr>
        <w:t xml:space="preserve">                                       </w:t>
      </w:r>
      <w:r w:rsidRPr="003B2DF5">
        <w:rPr>
          <w:rFonts w:hAnsi="宋体" w:hint="eastAsia"/>
        </w:rPr>
        <w:t>招标编号：</w:t>
      </w:r>
    </w:p>
    <w:p w:rsidR="00180722" w:rsidRPr="003B2DF5" w:rsidRDefault="000B757A">
      <w:pPr>
        <w:pStyle w:val="ad"/>
        <w:snapToGrid w:val="0"/>
        <w:spacing w:before="120" w:after="120" w:line="440" w:lineRule="exact"/>
        <w:rPr>
          <w:rFonts w:hAnsi="宋体"/>
        </w:rPr>
      </w:pPr>
      <w:r w:rsidRPr="003B2DF5">
        <w:rPr>
          <w:rFonts w:hAnsi="宋体" w:hint="eastAsia"/>
        </w:rPr>
        <w:t>甲方：（买方）</w:t>
      </w:r>
      <w:r w:rsidRPr="003B2DF5">
        <w:rPr>
          <w:rFonts w:hAnsi="宋体"/>
        </w:rPr>
        <w:t xml:space="preserve">                                    </w:t>
      </w:r>
      <w:r w:rsidRPr="003B2DF5">
        <w:rPr>
          <w:rFonts w:hAnsi="宋体" w:hint="eastAsia"/>
        </w:rPr>
        <w:t>乙方：（卖方）</w:t>
      </w:r>
    </w:p>
    <w:p w:rsidR="00180722" w:rsidRPr="003B2DF5" w:rsidRDefault="000B757A">
      <w:pPr>
        <w:pStyle w:val="ad"/>
        <w:snapToGrid w:val="0"/>
        <w:spacing w:before="120" w:after="120" w:line="440" w:lineRule="exact"/>
        <w:rPr>
          <w:rFonts w:hAnsi="宋体"/>
        </w:rPr>
      </w:pPr>
      <w:r w:rsidRPr="003B2DF5">
        <w:rPr>
          <w:rFonts w:hAnsi="宋体" w:hint="eastAsia"/>
        </w:rPr>
        <w:t>丙方：（见证方）</w:t>
      </w:r>
    </w:p>
    <w:p w:rsidR="00180722" w:rsidRPr="003B2DF5" w:rsidRDefault="000B757A">
      <w:pPr>
        <w:pStyle w:val="ad"/>
        <w:snapToGrid w:val="0"/>
        <w:spacing w:before="120" w:after="120" w:line="440" w:lineRule="exact"/>
        <w:rPr>
          <w:rFonts w:hAnsi="宋体"/>
          <w:b/>
        </w:rPr>
      </w:pPr>
      <w:r w:rsidRPr="003B2DF5">
        <w:rPr>
          <w:rFonts w:hAnsi="宋体"/>
          <w:b/>
        </w:rPr>
        <w:t xml:space="preserve">   </w:t>
      </w:r>
      <w:r w:rsidRPr="003B2DF5">
        <w:rPr>
          <w:rFonts w:hAnsi="宋体" w:hint="eastAsia"/>
        </w:rPr>
        <w:t>甲、乙双方根据</w:t>
      </w:r>
      <w:r w:rsidRPr="003B2DF5">
        <w:rPr>
          <w:rFonts w:hAnsi="宋体"/>
          <w:u w:val="single"/>
        </w:rPr>
        <w:t xml:space="preserve">  </w:t>
      </w:r>
      <w:r w:rsidRPr="003B2DF5">
        <w:rPr>
          <w:rFonts w:hAnsi="宋体" w:hint="eastAsia"/>
          <w:u w:val="single"/>
        </w:rPr>
        <w:t>关于</w:t>
      </w:r>
      <w:r w:rsidRPr="003B2DF5">
        <w:rPr>
          <w:rFonts w:hAnsi="宋体"/>
          <w:u w:val="single"/>
        </w:rPr>
        <w:t>ABC</w:t>
      </w:r>
      <w:r w:rsidRPr="003B2DF5">
        <w:rPr>
          <w:rFonts w:hAnsi="宋体" w:hint="eastAsia"/>
          <w:u w:val="single"/>
        </w:rPr>
        <w:t>单位</w:t>
      </w:r>
      <w:r w:rsidRPr="003B2DF5">
        <w:rPr>
          <w:rFonts w:hAnsi="宋体"/>
          <w:u w:val="single"/>
        </w:rPr>
        <w:t>XYZ</w:t>
      </w:r>
      <w:r w:rsidRPr="003B2DF5">
        <w:rPr>
          <w:rFonts w:hAnsi="宋体" w:hint="eastAsia"/>
          <w:u w:val="single"/>
        </w:rPr>
        <w:t>项目</w:t>
      </w:r>
      <w:r w:rsidRPr="003B2DF5">
        <w:rPr>
          <w:rFonts w:hAnsi="宋体"/>
          <w:u w:val="single"/>
        </w:rPr>
        <w:t xml:space="preserve">  </w:t>
      </w:r>
      <w:r w:rsidRPr="003B2DF5">
        <w:rPr>
          <w:rFonts w:hAnsi="宋体" w:hint="eastAsia"/>
          <w:u w:val="single"/>
        </w:rPr>
        <w:t>公开招标</w:t>
      </w:r>
      <w:r w:rsidRPr="003B2DF5">
        <w:rPr>
          <w:rFonts w:hAnsi="宋体"/>
          <w:u w:val="single"/>
        </w:rPr>
        <w:t xml:space="preserve">  </w:t>
      </w:r>
      <w:r w:rsidRPr="003B2DF5">
        <w:rPr>
          <w:rFonts w:hAnsi="宋体" w:hint="eastAsia"/>
        </w:rPr>
        <w:t>的结果，签署本合同。</w:t>
      </w:r>
    </w:p>
    <w:p w:rsidR="00180722" w:rsidRPr="003B2DF5" w:rsidRDefault="000B757A">
      <w:pPr>
        <w:pStyle w:val="ad"/>
        <w:snapToGrid w:val="0"/>
        <w:spacing w:before="120" w:after="120" w:line="440" w:lineRule="exact"/>
        <w:outlineLvl w:val="0"/>
        <w:rPr>
          <w:rFonts w:hAnsi="宋体"/>
          <w:b/>
        </w:rPr>
      </w:pPr>
      <w:bookmarkStart w:id="30" w:name="_Toc431372076"/>
      <w:r w:rsidRPr="003B2DF5">
        <w:rPr>
          <w:rFonts w:hAnsi="宋体" w:hint="eastAsia"/>
          <w:b/>
        </w:rPr>
        <w:t>一、货物内容</w:t>
      </w:r>
      <w:bookmarkEnd w:id="30"/>
    </w:p>
    <w:p w:rsidR="00180722" w:rsidRPr="003B2DF5" w:rsidRDefault="000B757A">
      <w:pPr>
        <w:pStyle w:val="ad"/>
        <w:snapToGrid w:val="0"/>
        <w:spacing w:before="120" w:after="120" w:line="440" w:lineRule="exact"/>
        <w:rPr>
          <w:rFonts w:hAnsi="宋体"/>
        </w:rPr>
      </w:pPr>
      <w:r w:rsidRPr="003B2DF5">
        <w:rPr>
          <w:rFonts w:hAnsi="宋体"/>
        </w:rPr>
        <w:t xml:space="preserve">1.1 </w:t>
      </w:r>
      <w:r w:rsidRPr="003B2DF5">
        <w:rPr>
          <w:rFonts w:hAnsi="宋体" w:hint="eastAsia"/>
        </w:rPr>
        <w:t>货物名称：</w:t>
      </w:r>
    </w:p>
    <w:p w:rsidR="00180722" w:rsidRPr="003B2DF5" w:rsidRDefault="000B757A">
      <w:pPr>
        <w:pStyle w:val="ad"/>
        <w:snapToGrid w:val="0"/>
        <w:spacing w:before="120" w:after="120" w:line="440" w:lineRule="exact"/>
        <w:rPr>
          <w:rFonts w:hAnsi="宋体"/>
        </w:rPr>
      </w:pPr>
      <w:r w:rsidRPr="003B2DF5">
        <w:rPr>
          <w:rFonts w:hAnsi="宋体"/>
        </w:rPr>
        <w:t xml:space="preserve">1.2 </w:t>
      </w:r>
      <w:r w:rsidRPr="003B2DF5">
        <w:rPr>
          <w:rFonts w:hAnsi="宋体" w:hint="eastAsia"/>
        </w:rPr>
        <w:t>型号规格：</w:t>
      </w:r>
    </w:p>
    <w:p w:rsidR="00180722" w:rsidRPr="003B2DF5" w:rsidRDefault="000B757A">
      <w:pPr>
        <w:pStyle w:val="ad"/>
        <w:snapToGrid w:val="0"/>
        <w:spacing w:before="120" w:after="120" w:line="440" w:lineRule="exact"/>
        <w:rPr>
          <w:rFonts w:hAnsi="宋体"/>
        </w:rPr>
      </w:pPr>
      <w:r w:rsidRPr="003B2DF5">
        <w:rPr>
          <w:rFonts w:hAnsi="宋体"/>
        </w:rPr>
        <w:t xml:space="preserve">1.3 </w:t>
      </w:r>
      <w:r w:rsidRPr="003B2DF5">
        <w:rPr>
          <w:rFonts w:hAnsi="宋体" w:hint="eastAsia"/>
        </w:rPr>
        <w:t>技术参数：</w:t>
      </w:r>
    </w:p>
    <w:p w:rsidR="00180722" w:rsidRPr="003B2DF5" w:rsidRDefault="000B757A">
      <w:pPr>
        <w:pStyle w:val="ad"/>
        <w:snapToGrid w:val="0"/>
        <w:spacing w:before="120" w:after="120" w:line="440" w:lineRule="exact"/>
        <w:rPr>
          <w:rFonts w:hAnsi="宋体"/>
        </w:rPr>
      </w:pPr>
      <w:r w:rsidRPr="003B2DF5">
        <w:rPr>
          <w:rFonts w:hAnsi="宋体"/>
        </w:rPr>
        <w:t xml:space="preserve">1.4 </w:t>
      </w:r>
      <w:r w:rsidRPr="003B2DF5">
        <w:rPr>
          <w:rFonts w:hAnsi="宋体" w:hint="eastAsia"/>
        </w:rPr>
        <w:t>数量（单位）：</w:t>
      </w:r>
    </w:p>
    <w:p w:rsidR="00180722" w:rsidRPr="003B2DF5" w:rsidRDefault="000B757A">
      <w:pPr>
        <w:pStyle w:val="ad"/>
        <w:snapToGrid w:val="0"/>
        <w:spacing w:before="120" w:after="120" w:line="440" w:lineRule="exact"/>
        <w:outlineLvl w:val="0"/>
        <w:rPr>
          <w:rFonts w:hAnsi="宋体"/>
          <w:b/>
        </w:rPr>
      </w:pPr>
      <w:bookmarkStart w:id="31" w:name="_Toc431372077"/>
      <w:r w:rsidRPr="003B2DF5">
        <w:rPr>
          <w:rFonts w:hAnsi="宋体" w:hint="eastAsia"/>
          <w:b/>
        </w:rPr>
        <w:t>二、合同金额</w:t>
      </w:r>
      <w:bookmarkEnd w:id="31"/>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 xml:space="preserve">2.1 </w:t>
      </w:r>
      <w:r w:rsidRPr="003B2DF5">
        <w:rPr>
          <w:rFonts w:hAnsi="宋体" w:hint="eastAsia"/>
        </w:rPr>
        <w:t>本合同金额为（大写）：</w:t>
      </w:r>
      <w:r w:rsidRPr="003B2DF5">
        <w:rPr>
          <w:rFonts w:hAnsi="宋体"/>
        </w:rPr>
        <w:t>__________________________</w:t>
      </w:r>
      <w:r w:rsidRPr="003B2DF5">
        <w:rPr>
          <w:rFonts w:hAnsi="宋体" w:hint="eastAsia"/>
        </w:rPr>
        <w:t>元（￥人民币</w:t>
      </w:r>
      <w:r w:rsidRPr="003B2DF5">
        <w:rPr>
          <w:rFonts w:hAnsi="宋体"/>
        </w:rPr>
        <w:t>_______________</w:t>
      </w:r>
      <w:r w:rsidRPr="003B2DF5">
        <w:rPr>
          <w:rFonts w:hAnsi="宋体" w:hint="eastAsia"/>
        </w:rPr>
        <w:t>元）。</w:t>
      </w:r>
    </w:p>
    <w:p w:rsidR="00180722" w:rsidRPr="003B2DF5" w:rsidRDefault="000B757A">
      <w:pPr>
        <w:pStyle w:val="ad"/>
        <w:snapToGrid w:val="0"/>
        <w:spacing w:before="120" w:after="120" w:line="440" w:lineRule="exact"/>
        <w:outlineLvl w:val="0"/>
        <w:rPr>
          <w:rFonts w:hAnsi="宋体"/>
          <w:b/>
        </w:rPr>
      </w:pPr>
      <w:bookmarkStart w:id="32" w:name="_Toc431372078"/>
      <w:r w:rsidRPr="003B2DF5">
        <w:rPr>
          <w:rFonts w:hAnsi="宋体" w:hint="eastAsia"/>
          <w:b/>
        </w:rPr>
        <w:t>三、技术资料</w:t>
      </w:r>
      <w:bookmarkEnd w:id="32"/>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3.1</w:t>
      </w:r>
      <w:r w:rsidRPr="003B2DF5">
        <w:rPr>
          <w:rFonts w:hAnsi="宋体" w:hint="eastAsia"/>
        </w:rPr>
        <w:t>乙方应按招标文件规定的时间向甲方提供使用货物的有关技术资料。</w:t>
      </w:r>
    </w:p>
    <w:p w:rsidR="00180722" w:rsidRPr="003B2DF5" w:rsidRDefault="000B757A">
      <w:pPr>
        <w:pStyle w:val="ad"/>
        <w:snapToGrid w:val="0"/>
        <w:spacing w:before="120" w:after="120" w:line="440" w:lineRule="exact"/>
        <w:rPr>
          <w:rFonts w:hAnsi="宋体"/>
        </w:rPr>
      </w:pPr>
      <w:r w:rsidRPr="003B2DF5">
        <w:rPr>
          <w:rFonts w:hAnsi="宋体"/>
        </w:rPr>
        <w:t xml:space="preserve">3.2 </w:t>
      </w:r>
      <w:r w:rsidRPr="003B2DF5">
        <w:rPr>
          <w:rFonts w:hAnsi="宋体"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80722" w:rsidRPr="003B2DF5" w:rsidRDefault="000B757A">
      <w:pPr>
        <w:pStyle w:val="ad"/>
        <w:snapToGrid w:val="0"/>
        <w:spacing w:before="120" w:after="120" w:line="440" w:lineRule="exact"/>
        <w:ind w:left="360" w:hangingChars="171" w:hanging="360"/>
        <w:outlineLvl w:val="0"/>
        <w:rPr>
          <w:rFonts w:hAnsi="宋体"/>
          <w:b/>
        </w:rPr>
      </w:pPr>
      <w:bookmarkStart w:id="33" w:name="_Toc431372079"/>
      <w:r w:rsidRPr="003B2DF5">
        <w:rPr>
          <w:rFonts w:hAnsi="宋体" w:hint="eastAsia"/>
          <w:b/>
        </w:rPr>
        <w:t>四、知识产权</w:t>
      </w:r>
      <w:bookmarkEnd w:id="33"/>
    </w:p>
    <w:p w:rsidR="00180722" w:rsidRPr="003B2DF5" w:rsidRDefault="000B757A">
      <w:pPr>
        <w:pStyle w:val="ad"/>
        <w:snapToGrid w:val="0"/>
        <w:spacing w:before="120" w:after="120" w:line="440" w:lineRule="exact"/>
        <w:ind w:left="359" w:hangingChars="171" w:hanging="359"/>
        <w:rPr>
          <w:rFonts w:hAnsi="宋体"/>
          <w:bCs/>
        </w:rPr>
      </w:pPr>
      <w:r w:rsidRPr="003B2DF5">
        <w:rPr>
          <w:rFonts w:hAnsi="宋体"/>
        </w:rPr>
        <w:t xml:space="preserve">4.1 </w:t>
      </w:r>
      <w:r w:rsidRPr="003B2DF5">
        <w:rPr>
          <w:rFonts w:hAnsi="宋体" w:hint="eastAsia"/>
        </w:rPr>
        <w:t>乙方应保证所提供的货物或其任何一部分均不会侵犯任何第三方的知识产权</w:t>
      </w:r>
      <w:r w:rsidRPr="003B2DF5">
        <w:rPr>
          <w:rFonts w:hAnsi="宋体" w:hint="eastAsia"/>
          <w:bCs/>
        </w:rPr>
        <w:t>。</w:t>
      </w:r>
    </w:p>
    <w:p w:rsidR="00180722" w:rsidRPr="003B2DF5" w:rsidRDefault="000B757A">
      <w:pPr>
        <w:pStyle w:val="ad"/>
        <w:snapToGrid w:val="0"/>
        <w:spacing w:before="120" w:after="120" w:line="440" w:lineRule="exact"/>
        <w:rPr>
          <w:rFonts w:hAnsi="宋体"/>
          <w:u w:val="single"/>
        </w:rPr>
      </w:pPr>
      <w:r w:rsidRPr="003B2DF5">
        <w:rPr>
          <w:rFonts w:hAnsi="宋体" w:hint="eastAsia"/>
          <w:b/>
        </w:rPr>
        <w:t>五、产权担保</w:t>
      </w:r>
    </w:p>
    <w:p w:rsidR="00180722" w:rsidRPr="003B2DF5" w:rsidRDefault="000B757A">
      <w:pPr>
        <w:pStyle w:val="ad"/>
        <w:snapToGrid w:val="0"/>
        <w:spacing w:before="120" w:after="120" w:line="440" w:lineRule="exact"/>
        <w:ind w:left="357" w:hangingChars="170" w:hanging="357"/>
        <w:outlineLvl w:val="0"/>
        <w:rPr>
          <w:rFonts w:hAnsi="宋体"/>
          <w:u w:val="single"/>
        </w:rPr>
      </w:pPr>
      <w:bookmarkStart w:id="34" w:name="_Toc431372080"/>
      <w:r w:rsidRPr="003B2DF5">
        <w:rPr>
          <w:rFonts w:hAnsi="宋体"/>
        </w:rPr>
        <w:t xml:space="preserve">5.1 </w:t>
      </w:r>
      <w:r w:rsidRPr="003B2DF5">
        <w:rPr>
          <w:rFonts w:hAnsi="宋体" w:hint="eastAsia"/>
        </w:rPr>
        <w:t>乙方保证所交付的货物的所有权完全属于乙方且无任何抵押、查封等产权瑕疵。</w:t>
      </w:r>
      <w:bookmarkEnd w:id="34"/>
    </w:p>
    <w:p w:rsidR="00180722" w:rsidRPr="003B2DF5" w:rsidRDefault="000B757A">
      <w:pPr>
        <w:pStyle w:val="ad"/>
        <w:snapToGrid w:val="0"/>
        <w:spacing w:before="120" w:after="120" w:line="440" w:lineRule="exact"/>
        <w:ind w:left="358" w:hangingChars="170" w:hanging="358"/>
        <w:outlineLvl w:val="0"/>
        <w:rPr>
          <w:rFonts w:hAnsi="宋体"/>
          <w:b/>
        </w:rPr>
      </w:pPr>
      <w:bookmarkStart w:id="35" w:name="_Toc431372081"/>
      <w:r w:rsidRPr="003B2DF5">
        <w:rPr>
          <w:rFonts w:hAnsi="宋体" w:hint="eastAsia"/>
          <w:b/>
        </w:rPr>
        <w:t>六、履约保证金</w:t>
      </w:r>
      <w:bookmarkEnd w:id="35"/>
    </w:p>
    <w:p w:rsidR="00180722" w:rsidRPr="003B2DF5" w:rsidRDefault="000B757A">
      <w:pPr>
        <w:pStyle w:val="ad"/>
        <w:snapToGrid w:val="0"/>
        <w:spacing w:before="120" w:after="120" w:line="440" w:lineRule="exact"/>
        <w:ind w:left="357" w:hangingChars="170" w:hanging="357"/>
        <w:outlineLvl w:val="0"/>
        <w:rPr>
          <w:rFonts w:hAnsi="宋体"/>
        </w:rPr>
      </w:pPr>
      <w:bookmarkStart w:id="36" w:name="_Toc431372082"/>
      <w:r w:rsidRPr="003B2DF5">
        <w:rPr>
          <w:rFonts w:hAnsi="宋体"/>
        </w:rPr>
        <w:t xml:space="preserve">6.1 </w:t>
      </w:r>
      <w:r w:rsidRPr="003B2DF5">
        <w:rPr>
          <w:rFonts w:hAnsi="宋体" w:hint="eastAsia"/>
        </w:rPr>
        <w:t>乙方交纳人民币</w:t>
      </w:r>
      <w:r w:rsidRPr="003B2DF5">
        <w:rPr>
          <w:rFonts w:hAnsi="宋体"/>
          <w:u w:val="single"/>
        </w:rPr>
        <w:t xml:space="preserve">       </w:t>
      </w:r>
      <w:r w:rsidRPr="003B2DF5">
        <w:rPr>
          <w:rFonts w:hAnsi="宋体" w:hint="eastAsia"/>
        </w:rPr>
        <w:t>元作为本合同的履约保证金。</w:t>
      </w:r>
      <w:bookmarkEnd w:id="36"/>
    </w:p>
    <w:p w:rsidR="00180722" w:rsidRPr="003B2DF5" w:rsidRDefault="000B757A">
      <w:pPr>
        <w:snapToGrid w:val="0"/>
        <w:spacing w:beforeLines="50" w:before="156" w:afterLines="50" w:after="156" w:line="440" w:lineRule="exact"/>
        <w:rPr>
          <w:rFonts w:ascii="宋体"/>
          <w:szCs w:val="20"/>
        </w:rPr>
      </w:pPr>
      <w:r w:rsidRPr="003B2DF5">
        <w:rPr>
          <w:rFonts w:ascii="宋体" w:hAnsi="宋体" w:hint="eastAsia"/>
          <w:b/>
          <w:szCs w:val="20"/>
        </w:rPr>
        <w:t>七</w:t>
      </w:r>
      <w:r w:rsidRPr="003B2DF5">
        <w:rPr>
          <w:rFonts w:ascii="宋体"/>
          <w:b/>
          <w:szCs w:val="20"/>
        </w:rPr>
        <w:t>.</w:t>
      </w:r>
      <w:r w:rsidRPr="003B2DF5">
        <w:rPr>
          <w:rFonts w:ascii="宋体" w:hAnsi="宋体" w:hint="eastAsia"/>
          <w:b/>
          <w:szCs w:val="20"/>
        </w:rPr>
        <w:t>转包或分包</w:t>
      </w:r>
    </w:p>
    <w:p w:rsidR="00180722" w:rsidRPr="003B2DF5" w:rsidRDefault="000B757A">
      <w:pPr>
        <w:snapToGrid w:val="0"/>
        <w:spacing w:beforeLines="50" w:before="156" w:afterLines="50" w:after="156" w:line="440" w:lineRule="exact"/>
        <w:outlineLvl w:val="0"/>
        <w:rPr>
          <w:rFonts w:ascii="宋体"/>
          <w:szCs w:val="20"/>
        </w:rPr>
      </w:pPr>
      <w:bookmarkStart w:id="37" w:name="_Toc431372083"/>
      <w:r w:rsidRPr="003B2DF5">
        <w:rPr>
          <w:rFonts w:ascii="宋体" w:hAnsi="宋体"/>
          <w:szCs w:val="20"/>
        </w:rPr>
        <w:lastRenderedPageBreak/>
        <w:t>7.1</w:t>
      </w:r>
      <w:r w:rsidRPr="003B2DF5">
        <w:rPr>
          <w:rFonts w:ascii="宋体" w:hAnsi="宋体" w:hint="eastAsia"/>
          <w:szCs w:val="20"/>
        </w:rPr>
        <w:t>本合同范围的货物，应由供方直接供应，不得转让他人供应；</w:t>
      </w:r>
      <w:bookmarkEnd w:id="37"/>
    </w:p>
    <w:p w:rsidR="00180722" w:rsidRPr="003B2DF5" w:rsidRDefault="000B757A">
      <w:pPr>
        <w:snapToGrid w:val="0"/>
        <w:spacing w:beforeLines="50" w:before="156" w:afterLines="50" w:after="156" w:line="440" w:lineRule="exact"/>
        <w:outlineLvl w:val="0"/>
        <w:rPr>
          <w:rFonts w:ascii="宋体"/>
          <w:szCs w:val="20"/>
        </w:rPr>
      </w:pPr>
      <w:bookmarkStart w:id="38" w:name="_Toc431372084"/>
      <w:r w:rsidRPr="003B2DF5">
        <w:rPr>
          <w:rFonts w:ascii="宋体" w:hAnsi="宋体"/>
          <w:szCs w:val="20"/>
        </w:rPr>
        <w:t xml:space="preserve">7.2 </w:t>
      </w:r>
      <w:r w:rsidRPr="003B2DF5">
        <w:rPr>
          <w:rFonts w:ascii="宋体" w:hAnsi="宋体" w:hint="eastAsia"/>
          <w:szCs w:val="20"/>
        </w:rPr>
        <w:t>除非得到需方的书面同意，供方不得部分分包给他人供应。</w:t>
      </w:r>
      <w:bookmarkEnd w:id="38"/>
    </w:p>
    <w:p w:rsidR="00180722" w:rsidRPr="003B2DF5" w:rsidRDefault="000B757A">
      <w:pPr>
        <w:snapToGrid w:val="0"/>
        <w:spacing w:beforeLines="50" w:before="156" w:afterLines="50" w:after="156" w:line="440" w:lineRule="exact"/>
        <w:rPr>
          <w:rFonts w:ascii="宋体"/>
          <w:szCs w:val="20"/>
        </w:rPr>
      </w:pPr>
      <w:r w:rsidRPr="003B2DF5">
        <w:rPr>
          <w:rFonts w:ascii="宋体" w:hAnsi="宋体"/>
          <w:szCs w:val="20"/>
        </w:rPr>
        <w:t>7.3</w:t>
      </w:r>
      <w:r w:rsidRPr="003B2DF5">
        <w:rPr>
          <w:rFonts w:ascii="宋体" w:hAnsi="宋体" w:hint="eastAsia"/>
          <w:szCs w:val="20"/>
        </w:rPr>
        <w:t>如有转让和未经需方同意的分包行为，需方有权给予终止合同。</w:t>
      </w:r>
    </w:p>
    <w:p w:rsidR="00180722" w:rsidRPr="003B2DF5" w:rsidRDefault="000B757A">
      <w:pPr>
        <w:pStyle w:val="ad"/>
        <w:snapToGrid w:val="0"/>
        <w:spacing w:before="120" w:after="120" w:line="440" w:lineRule="exact"/>
        <w:outlineLvl w:val="0"/>
        <w:rPr>
          <w:rFonts w:hAnsi="宋体"/>
        </w:rPr>
      </w:pPr>
      <w:bookmarkStart w:id="39" w:name="_Toc431372085"/>
      <w:r w:rsidRPr="003B2DF5">
        <w:rPr>
          <w:rFonts w:hAnsi="宋体" w:hint="eastAsia"/>
          <w:b/>
        </w:rPr>
        <w:t>八、质保期和质保金</w:t>
      </w:r>
      <w:bookmarkEnd w:id="39"/>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 xml:space="preserve">8.1 </w:t>
      </w:r>
      <w:r w:rsidRPr="003B2DF5">
        <w:rPr>
          <w:rFonts w:hAnsi="宋体" w:hint="eastAsia"/>
        </w:rPr>
        <w:t>质保期</w:t>
      </w:r>
      <w:r w:rsidRPr="003B2DF5">
        <w:rPr>
          <w:rFonts w:hAnsi="宋体"/>
          <w:u w:val="single"/>
        </w:rPr>
        <w:t xml:space="preserve">      </w:t>
      </w:r>
      <w:r w:rsidRPr="003B2DF5">
        <w:rPr>
          <w:rFonts w:hAnsi="宋体" w:hint="eastAsia"/>
        </w:rPr>
        <w:t>年。（自交货验收合格之日起计）</w:t>
      </w:r>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 xml:space="preserve">8.2 </w:t>
      </w:r>
      <w:r w:rsidRPr="003B2DF5">
        <w:rPr>
          <w:rFonts w:hAnsi="宋体" w:hint="eastAsia"/>
        </w:rPr>
        <w:t>质保金</w:t>
      </w:r>
      <w:r w:rsidRPr="003B2DF5">
        <w:rPr>
          <w:rFonts w:hAnsi="宋体"/>
          <w:u w:val="single"/>
        </w:rPr>
        <w:t xml:space="preserve">            </w:t>
      </w:r>
      <w:r w:rsidRPr="003B2DF5">
        <w:rPr>
          <w:rFonts w:hAnsi="宋体" w:hint="eastAsia"/>
        </w:rPr>
        <w:t>元。（履约保证金在中标投标人按合同约定交货验收合格后自行转为质保金）</w:t>
      </w:r>
    </w:p>
    <w:p w:rsidR="00180722" w:rsidRPr="003B2DF5" w:rsidRDefault="000B757A">
      <w:pPr>
        <w:pStyle w:val="ad"/>
        <w:snapToGrid w:val="0"/>
        <w:spacing w:before="120" w:after="120" w:line="440" w:lineRule="exact"/>
        <w:outlineLvl w:val="0"/>
        <w:rPr>
          <w:rFonts w:hAnsi="宋体"/>
          <w:b/>
        </w:rPr>
      </w:pPr>
      <w:bookmarkStart w:id="40" w:name="_Toc431372086"/>
      <w:r w:rsidRPr="003B2DF5">
        <w:rPr>
          <w:rFonts w:hAnsi="宋体" w:hint="eastAsia"/>
          <w:b/>
        </w:rPr>
        <w:t>九、交货期、交货方式及交货地点</w:t>
      </w:r>
      <w:bookmarkEnd w:id="40"/>
    </w:p>
    <w:p w:rsidR="00180722" w:rsidRPr="003B2DF5" w:rsidRDefault="000B757A">
      <w:pPr>
        <w:pStyle w:val="ad"/>
        <w:snapToGrid w:val="0"/>
        <w:spacing w:before="120" w:after="120" w:line="440" w:lineRule="exact"/>
        <w:rPr>
          <w:rFonts w:hAnsi="宋体"/>
          <w:bCs/>
        </w:rPr>
      </w:pPr>
      <w:r w:rsidRPr="003B2DF5">
        <w:rPr>
          <w:rFonts w:hAnsi="宋体"/>
          <w:bCs/>
        </w:rPr>
        <w:t xml:space="preserve">9.1 </w:t>
      </w:r>
      <w:r w:rsidRPr="003B2DF5">
        <w:rPr>
          <w:rFonts w:hAnsi="宋体" w:hint="eastAsia"/>
          <w:bCs/>
        </w:rPr>
        <w:t>交货期：</w:t>
      </w:r>
    </w:p>
    <w:p w:rsidR="00180722" w:rsidRPr="003B2DF5" w:rsidRDefault="000B757A">
      <w:pPr>
        <w:pStyle w:val="ad"/>
        <w:snapToGrid w:val="0"/>
        <w:spacing w:before="120" w:after="120" w:line="440" w:lineRule="exact"/>
        <w:outlineLvl w:val="0"/>
        <w:rPr>
          <w:rFonts w:hAnsi="宋体"/>
          <w:bCs/>
        </w:rPr>
      </w:pPr>
      <w:bookmarkStart w:id="41" w:name="_Toc431372087"/>
      <w:r w:rsidRPr="003B2DF5">
        <w:rPr>
          <w:rFonts w:hAnsi="宋体"/>
          <w:bCs/>
        </w:rPr>
        <w:t xml:space="preserve">9.2 </w:t>
      </w:r>
      <w:r w:rsidRPr="003B2DF5">
        <w:rPr>
          <w:rFonts w:hAnsi="宋体" w:hint="eastAsia"/>
          <w:bCs/>
        </w:rPr>
        <w:t>交货方式：</w:t>
      </w:r>
      <w:bookmarkEnd w:id="41"/>
    </w:p>
    <w:p w:rsidR="00180722" w:rsidRPr="003B2DF5" w:rsidRDefault="000B757A">
      <w:pPr>
        <w:pStyle w:val="ad"/>
        <w:snapToGrid w:val="0"/>
        <w:spacing w:before="120" w:after="120" w:line="440" w:lineRule="exact"/>
        <w:outlineLvl w:val="0"/>
        <w:rPr>
          <w:rFonts w:hAnsi="宋体"/>
          <w:b/>
        </w:rPr>
      </w:pPr>
      <w:bookmarkStart w:id="42" w:name="_Toc431372088"/>
      <w:r w:rsidRPr="003B2DF5">
        <w:rPr>
          <w:rFonts w:hAnsi="宋体"/>
          <w:bCs/>
        </w:rPr>
        <w:t xml:space="preserve">9.3 </w:t>
      </w:r>
      <w:r w:rsidRPr="003B2DF5">
        <w:rPr>
          <w:rFonts w:hAnsi="宋体" w:hint="eastAsia"/>
          <w:bCs/>
        </w:rPr>
        <w:t>交货地点：</w:t>
      </w:r>
      <w:bookmarkEnd w:id="42"/>
    </w:p>
    <w:p w:rsidR="00180722" w:rsidRPr="003B2DF5" w:rsidRDefault="000B757A">
      <w:pPr>
        <w:pStyle w:val="ad"/>
        <w:snapToGrid w:val="0"/>
        <w:spacing w:before="120" w:after="120" w:line="440" w:lineRule="exact"/>
        <w:rPr>
          <w:rFonts w:hAnsi="宋体"/>
          <w:b/>
        </w:rPr>
      </w:pPr>
      <w:r w:rsidRPr="003B2DF5">
        <w:rPr>
          <w:rFonts w:hAnsi="宋体" w:hint="eastAsia"/>
          <w:b/>
        </w:rPr>
        <w:t>十、货款支付</w:t>
      </w:r>
    </w:p>
    <w:p w:rsidR="00180722" w:rsidRPr="003B2DF5" w:rsidRDefault="000B757A">
      <w:pPr>
        <w:pStyle w:val="ad"/>
        <w:snapToGrid w:val="0"/>
        <w:spacing w:before="120" w:after="120" w:line="440" w:lineRule="exact"/>
        <w:outlineLvl w:val="0"/>
        <w:rPr>
          <w:rFonts w:hAnsi="宋体"/>
          <w:bCs/>
        </w:rPr>
      </w:pPr>
      <w:bookmarkStart w:id="43" w:name="_Toc431372089"/>
      <w:r w:rsidRPr="003B2DF5">
        <w:rPr>
          <w:rFonts w:hAnsi="宋体"/>
          <w:bCs/>
        </w:rPr>
        <w:t xml:space="preserve">10.1 </w:t>
      </w:r>
      <w:r w:rsidRPr="003B2DF5">
        <w:rPr>
          <w:rFonts w:hAnsi="宋体" w:hint="eastAsia"/>
          <w:bCs/>
        </w:rPr>
        <w:t>付款方式：</w:t>
      </w:r>
      <w:bookmarkEnd w:id="43"/>
    </w:p>
    <w:p w:rsidR="00180722" w:rsidRPr="003B2DF5" w:rsidRDefault="000B757A">
      <w:pPr>
        <w:pStyle w:val="ad"/>
        <w:snapToGrid w:val="0"/>
        <w:spacing w:before="120" w:after="120" w:line="440" w:lineRule="exact"/>
        <w:rPr>
          <w:rFonts w:hAnsi="宋体"/>
        </w:rPr>
      </w:pPr>
      <w:r w:rsidRPr="003B2DF5">
        <w:rPr>
          <w:rFonts w:hAnsi="宋体"/>
          <w:bCs/>
        </w:rPr>
        <w:t>10.2</w:t>
      </w:r>
      <w:r w:rsidRPr="003B2DF5">
        <w:rPr>
          <w:rFonts w:hAnsi="宋体" w:hint="eastAsia"/>
        </w:rPr>
        <w:t>当采购数量与实际使用数量不一致时，投标人应根据实际使用量供货，合同的最终结算金额按实际使用量乘以成交单价进行计算。</w:t>
      </w:r>
    </w:p>
    <w:p w:rsidR="00180722" w:rsidRPr="003B2DF5" w:rsidRDefault="000B757A">
      <w:pPr>
        <w:snapToGrid w:val="0"/>
        <w:spacing w:beforeLines="50" w:before="156" w:afterLines="50" w:after="156" w:line="440" w:lineRule="exact"/>
        <w:rPr>
          <w:rFonts w:ascii="宋体"/>
          <w:b/>
          <w:sz w:val="24"/>
          <w:szCs w:val="20"/>
        </w:rPr>
      </w:pPr>
      <w:r w:rsidRPr="003B2DF5">
        <w:rPr>
          <w:rFonts w:ascii="宋体" w:hAnsi="宋体" w:hint="eastAsia"/>
          <w:b/>
          <w:sz w:val="24"/>
        </w:rPr>
        <w:t>十一</w:t>
      </w:r>
      <w:r w:rsidRPr="003B2DF5">
        <w:rPr>
          <w:rFonts w:ascii="宋体"/>
          <w:b/>
          <w:sz w:val="24"/>
        </w:rPr>
        <w:t>.</w:t>
      </w:r>
      <w:r w:rsidRPr="003B2DF5">
        <w:rPr>
          <w:rFonts w:ascii="宋体" w:hAnsi="宋体" w:hint="eastAsia"/>
          <w:b/>
          <w:sz w:val="24"/>
        </w:rPr>
        <w:t>税</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11.1</w:t>
      </w:r>
      <w:r w:rsidRPr="003B2DF5">
        <w:rPr>
          <w:rFonts w:hAnsi="宋体" w:hint="eastAsia"/>
        </w:rPr>
        <w:t>本合同执行中相关的一切税费均由供方负担。</w:t>
      </w:r>
    </w:p>
    <w:p w:rsidR="00180722" w:rsidRPr="003B2DF5" w:rsidRDefault="000B757A">
      <w:pPr>
        <w:pStyle w:val="ad"/>
        <w:snapToGrid w:val="0"/>
        <w:spacing w:before="120" w:after="120" w:line="440" w:lineRule="exact"/>
        <w:ind w:left="360" w:hangingChars="171" w:hanging="360"/>
        <w:rPr>
          <w:rFonts w:hAnsi="宋体"/>
        </w:rPr>
      </w:pPr>
      <w:r w:rsidRPr="003B2DF5">
        <w:rPr>
          <w:rFonts w:hAnsi="宋体" w:hint="eastAsia"/>
          <w:b/>
        </w:rPr>
        <w:t>十二、质量保证及售后服务</w:t>
      </w:r>
    </w:p>
    <w:p w:rsidR="00180722" w:rsidRPr="003B2DF5" w:rsidRDefault="000B757A">
      <w:pPr>
        <w:pStyle w:val="ad"/>
        <w:snapToGrid w:val="0"/>
        <w:spacing w:before="120" w:after="120" w:line="440" w:lineRule="exact"/>
        <w:ind w:left="359" w:hangingChars="171" w:hanging="359"/>
        <w:outlineLvl w:val="0"/>
        <w:rPr>
          <w:rFonts w:hAnsi="宋体"/>
        </w:rPr>
      </w:pPr>
      <w:bookmarkStart w:id="44" w:name="_Toc431372090"/>
      <w:r w:rsidRPr="003B2DF5">
        <w:rPr>
          <w:rFonts w:hAnsi="宋体"/>
        </w:rPr>
        <w:t xml:space="preserve">12.1 </w:t>
      </w:r>
      <w:r w:rsidRPr="003B2DF5">
        <w:rPr>
          <w:rFonts w:hAnsi="宋体" w:hint="eastAsia"/>
        </w:rPr>
        <w:t>乙方应按招标文件规定的货物性能、技术要求、质量标准向甲方提供未经使用的全新产品。</w:t>
      </w:r>
      <w:bookmarkEnd w:id="44"/>
    </w:p>
    <w:p w:rsidR="00180722" w:rsidRPr="003B2DF5" w:rsidRDefault="000B757A">
      <w:pPr>
        <w:pStyle w:val="ad"/>
        <w:snapToGrid w:val="0"/>
        <w:spacing w:before="120" w:after="120" w:line="440" w:lineRule="exact"/>
        <w:outlineLvl w:val="0"/>
        <w:rPr>
          <w:rFonts w:hAnsi="宋体"/>
        </w:rPr>
      </w:pPr>
      <w:bookmarkStart w:id="45" w:name="_Toc431372091"/>
      <w:r w:rsidRPr="003B2DF5">
        <w:rPr>
          <w:rFonts w:hAnsi="宋体"/>
        </w:rPr>
        <w:t xml:space="preserve">12.2 </w:t>
      </w:r>
      <w:r w:rsidRPr="003B2DF5">
        <w:rPr>
          <w:rFonts w:hAnsi="宋体" w:hint="eastAsia"/>
        </w:rPr>
        <w:t>乙方提供的货物在质量期内因货物本身的质量问题发生故障，乙方应负责免费更换。对达不到技术要求者，根据实际情况，经双方协商，可按以下办法处理：</w:t>
      </w:r>
      <w:bookmarkEnd w:id="45"/>
    </w:p>
    <w:p w:rsidR="00180722" w:rsidRPr="003B2DF5" w:rsidRDefault="000B757A">
      <w:pPr>
        <w:pStyle w:val="ad"/>
        <w:snapToGrid w:val="0"/>
        <w:spacing w:before="120" w:after="120" w:line="440" w:lineRule="exact"/>
        <w:ind w:firstLine="420"/>
        <w:rPr>
          <w:rFonts w:hAnsi="宋体"/>
        </w:rPr>
      </w:pPr>
      <w:r w:rsidRPr="003B2DF5">
        <w:rPr>
          <w:rFonts w:hAnsi="宋体" w:hint="eastAsia"/>
        </w:rPr>
        <w:t>⑴更换：由乙方承担所发生的全部费用。</w:t>
      </w:r>
    </w:p>
    <w:p w:rsidR="00180722" w:rsidRPr="003B2DF5" w:rsidRDefault="000B757A">
      <w:pPr>
        <w:pStyle w:val="ad"/>
        <w:snapToGrid w:val="0"/>
        <w:spacing w:before="120" w:after="120" w:line="440" w:lineRule="exact"/>
        <w:ind w:firstLine="420"/>
        <w:rPr>
          <w:rFonts w:hAnsi="宋体"/>
        </w:rPr>
      </w:pPr>
      <w:r w:rsidRPr="003B2DF5">
        <w:rPr>
          <w:rFonts w:hAnsi="宋体" w:hint="eastAsia"/>
        </w:rPr>
        <w:t>⑵贬值处理：由甲乙双方合议定价。</w:t>
      </w:r>
    </w:p>
    <w:p w:rsidR="00180722" w:rsidRPr="003B2DF5" w:rsidRDefault="000B757A">
      <w:pPr>
        <w:pStyle w:val="ad"/>
        <w:snapToGrid w:val="0"/>
        <w:spacing w:before="120" w:after="120" w:line="440" w:lineRule="exact"/>
        <w:ind w:firstLineChars="200" w:firstLine="420"/>
        <w:rPr>
          <w:rFonts w:hAnsi="宋体"/>
        </w:rPr>
      </w:pPr>
      <w:r w:rsidRPr="003B2DF5">
        <w:rPr>
          <w:rFonts w:hAnsi="宋体" w:hint="eastAsia"/>
        </w:rPr>
        <w:t>⑶退货处理：乙方应退还甲方支付的合同款，同时应承担该货物的直接费用（运输、保险、检验、货款利息及银行手续费等）。</w:t>
      </w:r>
    </w:p>
    <w:p w:rsidR="00180722" w:rsidRPr="003B2DF5" w:rsidRDefault="000B757A">
      <w:pPr>
        <w:pStyle w:val="ad"/>
        <w:snapToGrid w:val="0"/>
        <w:spacing w:before="120" w:after="120" w:line="440" w:lineRule="exact"/>
        <w:outlineLvl w:val="0"/>
        <w:rPr>
          <w:rFonts w:hAnsi="宋体"/>
        </w:rPr>
      </w:pPr>
      <w:bookmarkStart w:id="46" w:name="_Toc431372092"/>
      <w:r w:rsidRPr="003B2DF5">
        <w:rPr>
          <w:rFonts w:hAnsi="宋体"/>
        </w:rPr>
        <w:t xml:space="preserve">12.3 </w:t>
      </w:r>
      <w:r w:rsidRPr="003B2DF5">
        <w:rPr>
          <w:rFonts w:hAnsi="宋体" w:hint="eastAsia"/>
        </w:rPr>
        <w:t>如在使用过程中发生质量问题，乙方在接到甲方通知后在△小时内到达甲方现场。</w:t>
      </w:r>
      <w:bookmarkEnd w:id="46"/>
    </w:p>
    <w:p w:rsidR="00180722" w:rsidRPr="003B2DF5" w:rsidRDefault="000B757A">
      <w:pPr>
        <w:pStyle w:val="ad"/>
        <w:snapToGrid w:val="0"/>
        <w:spacing w:before="120" w:after="120" w:line="440" w:lineRule="exact"/>
        <w:outlineLvl w:val="0"/>
        <w:rPr>
          <w:rFonts w:hAnsi="宋体"/>
        </w:rPr>
      </w:pPr>
      <w:bookmarkStart w:id="47" w:name="_Toc431372093"/>
      <w:r w:rsidRPr="003B2DF5">
        <w:rPr>
          <w:rFonts w:hAnsi="宋体"/>
        </w:rPr>
        <w:lastRenderedPageBreak/>
        <w:t xml:space="preserve">12.4 </w:t>
      </w:r>
      <w:r w:rsidRPr="003B2DF5">
        <w:rPr>
          <w:rFonts w:hAnsi="宋体" w:hint="eastAsia"/>
        </w:rPr>
        <w:t>在质保期内，乙方应对货物出现的质量及安全问题负责处理解决并承担一切费用。</w:t>
      </w:r>
      <w:bookmarkEnd w:id="47"/>
    </w:p>
    <w:p w:rsidR="00180722" w:rsidRPr="003B2DF5" w:rsidRDefault="000B757A">
      <w:pPr>
        <w:pStyle w:val="ad"/>
        <w:snapToGrid w:val="0"/>
        <w:spacing w:before="120" w:after="120" w:line="440" w:lineRule="exact"/>
        <w:rPr>
          <w:rFonts w:hAnsi="宋体"/>
        </w:rPr>
      </w:pPr>
      <w:r w:rsidRPr="003B2DF5">
        <w:rPr>
          <w:rFonts w:hAnsi="宋体"/>
        </w:rPr>
        <w:t>12.5</w:t>
      </w:r>
      <w:r w:rsidRPr="003B2DF5">
        <w:rPr>
          <w:rFonts w:hAnsi="宋体" w:hint="eastAsia"/>
        </w:rPr>
        <w:t>上述的货物免费保修期为</w:t>
      </w:r>
      <w:r w:rsidRPr="003B2DF5">
        <w:rPr>
          <w:rFonts w:hAnsi="宋体"/>
          <w:u w:val="single"/>
        </w:rPr>
        <w:t xml:space="preserve">     </w:t>
      </w:r>
      <w:r w:rsidRPr="003B2DF5">
        <w:rPr>
          <w:rFonts w:hAnsi="宋体" w:hint="eastAsia"/>
        </w:rPr>
        <w:t>年，因人为因素出现的故障不在免费保修范围内。超过保修期的机器设备，终生维修，维修时只收部件成本费。</w:t>
      </w:r>
    </w:p>
    <w:p w:rsidR="00180722" w:rsidRPr="003B2DF5" w:rsidRDefault="000B757A">
      <w:pPr>
        <w:pStyle w:val="ad"/>
        <w:snapToGrid w:val="0"/>
        <w:spacing w:before="120" w:after="120" w:line="440" w:lineRule="exact"/>
        <w:outlineLvl w:val="0"/>
        <w:rPr>
          <w:rFonts w:hAnsi="宋体"/>
          <w:b/>
        </w:rPr>
      </w:pPr>
      <w:bookmarkStart w:id="48" w:name="_Toc431372094"/>
      <w:r w:rsidRPr="003B2DF5">
        <w:rPr>
          <w:rFonts w:hAnsi="宋体" w:hint="eastAsia"/>
          <w:b/>
        </w:rPr>
        <w:t>十三、调试和验收</w:t>
      </w:r>
      <w:bookmarkEnd w:id="48"/>
    </w:p>
    <w:p w:rsidR="00180722" w:rsidRPr="003B2DF5" w:rsidRDefault="000B757A">
      <w:pPr>
        <w:pStyle w:val="ad"/>
        <w:snapToGrid w:val="0"/>
        <w:spacing w:before="120" w:after="120" w:line="440" w:lineRule="exact"/>
        <w:rPr>
          <w:rFonts w:hAnsi="宋体"/>
          <w:b/>
        </w:rPr>
      </w:pPr>
      <w:r w:rsidRPr="003B2DF5">
        <w:rPr>
          <w:rFonts w:hAnsi="宋体"/>
        </w:rPr>
        <w:t xml:space="preserve">13.1 </w:t>
      </w:r>
      <w:r w:rsidRPr="003B2DF5">
        <w:rPr>
          <w:rFonts w:hAnsi="宋体" w:hint="eastAsia"/>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180722" w:rsidRPr="003B2DF5" w:rsidRDefault="000B757A">
      <w:pPr>
        <w:pStyle w:val="ad"/>
        <w:snapToGrid w:val="0"/>
        <w:spacing w:before="120" w:after="120" w:line="440" w:lineRule="exact"/>
        <w:rPr>
          <w:rFonts w:hAnsi="宋体"/>
        </w:rPr>
      </w:pPr>
      <w:r w:rsidRPr="003B2DF5">
        <w:rPr>
          <w:rFonts w:hAnsi="宋体"/>
        </w:rPr>
        <w:t xml:space="preserve">13.2 </w:t>
      </w:r>
      <w:r w:rsidRPr="003B2DF5">
        <w:rPr>
          <w:rFonts w:hAnsi="宋体" w:hint="eastAsia"/>
        </w:rPr>
        <w:t>乙方交货前应对产品作出全面检查和对验收文件进行整理，并列出清单，作为甲方收货验收和使用的技术条件依据，检验的结果应随货物交甲方。</w:t>
      </w:r>
    </w:p>
    <w:p w:rsidR="00180722" w:rsidRPr="003B2DF5" w:rsidRDefault="000B757A">
      <w:pPr>
        <w:pStyle w:val="ad"/>
        <w:snapToGrid w:val="0"/>
        <w:spacing w:before="120" w:after="120" w:line="440" w:lineRule="exact"/>
        <w:outlineLvl w:val="0"/>
        <w:rPr>
          <w:rFonts w:hAnsi="宋体"/>
        </w:rPr>
      </w:pPr>
      <w:bookmarkStart w:id="49" w:name="_Toc431372095"/>
      <w:r w:rsidRPr="003B2DF5">
        <w:rPr>
          <w:rFonts w:hAnsi="宋体"/>
        </w:rPr>
        <w:t xml:space="preserve">13.3 </w:t>
      </w:r>
      <w:r w:rsidRPr="003B2DF5">
        <w:rPr>
          <w:rFonts w:hAnsi="宋体" w:hint="eastAsia"/>
        </w:rPr>
        <w:t>甲方对乙方提供的货物在使用前进行调试时，乙方需负责安装并培训甲方的使用操作人员，并协助甲方一起调试，直到符合技术要求，甲方才做最终验收。</w:t>
      </w:r>
      <w:bookmarkEnd w:id="49"/>
    </w:p>
    <w:p w:rsidR="00180722" w:rsidRPr="003B2DF5" w:rsidRDefault="000B757A">
      <w:pPr>
        <w:pStyle w:val="ad"/>
        <w:snapToGrid w:val="0"/>
        <w:spacing w:before="120" w:after="120" w:line="440" w:lineRule="exact"/>
        <w:rPr>
          <w:rFonts w:hAnsi="宋体"/>
        </w:rPr>
      </w:pPr>
      <w:r w:rsidRPr="003B2DF5">
        <w:rPr>
          <w:rFonts w:hAnsi="宋体"/>
        </w:rPr>
        <w:t xml:space="preserve">13.4 </w:t>
      </w:r>
      <w:r w:rsidRPr="003B2DF5">
        <w:rPr>
          <w:rFonts w:hAnsi="宋体" w:hint="eastAsia"/>
        </w:rPr>
        <w:t>对技术复杂的货物，甲方应请国家认可的专业检测机构参与初步验收及最终验收，并由其出具质量检测报告。</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13.5 </w:t>
      </w:r>
      <w:r w:rsidRPr="003B2DF5">
        <w:rPr>
          <w:rFonts w:hAnsi="宋体" w:hint="eastAsia"/>
        </w:rPr>
        <w:t>验收时乙方必须在现场，验收完毕后作出验收结果报告；验收费用由乙方负责。</w:t>
      </w:r>
    </w:p>
    <w:p w:rsidR="00180722" w:rsidRPr="003B2DF5" w:rsidRDefault="000B757A">
      <w:pPr>
        <w:pStyle w:val="ad"/>
        <w:snapToGrid w:val="0"/>
        <w:spacing w:before="120" w:after="120" w:line="440" w:lineRule="exact"/>
        <w:outlineLvl w:val="0"/>
        <w:rPr>
          <w:rFonts w:hAnsi="宋体"/>
          <w:b/>
        </w:rPr>
      </w:pPr>
      <w:bookmarkStart w:id="50" w:name="_Toc431372096"/>
      <w:r w:rsidRPr="003B2DF5">
        <w:rPr>
          <w:rFonts w:hAnsi="宋体" w:hint="eastAsia"/>
          <w:b/>
        </w:rPr>
        <w:t>十四、货物包装、发运及运输</w:t>
      </w:r>
      <w:bookmarkEnd w:id="50"/>
    </w:p>
    <w:p w:rsidR="00180722" w:rsidRPr="003B2DF5" w:rsidRDefault="000B757A">
      <w:pPr>
        <w:pStyle w:val="ad"/>
        <w:snapToGrid w:val="0"/>
        <w:spacing w:before="120" w:after="120" w:line="440" w:lineRule="exact"/>
        <w:rPr>
          <w:rFonts w:hAnsi="宋体"/>
        </w:rPr>
      </w:pPr>
      <w:r w:rsidRPr="003B2DF5">
        <w:rPr>
          <w:rFonts w:hAnsi="宋体"/>
        </w:rPr>
        <w:t xml:space="preserve">14.1 </w:t>
      </w:r>
      <w:r w:rsidRPr="003B2DF5">
        <w:rPr>
          <w:rFonts w:hAnsi="宋体" w:hint="eastAsia"/>
        </w:rPr>
        <w:t>乙方应在货物发运前对其进行满足运输距离、防潮、防震、防锈和防破损装卸等要求包装，以保证货物安全运达甲方指定地点。</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14.2 </w:t>
      </w:r>
      <w:r w:rsidRPr="003B2DF5">
        <w:rPr>
          <w:rFonts w:hAnsi="宋体" w:hint="eastAsia"/>
        </w:rPr>
        <w:t>使用说明书、质量检验证明书、随配附件和工具以及清单一并附于货物内。</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14.3 </w:t>
      </w:r>
      <w:r w:rsidRPr="003B2DF5">
        <w:rPr>
          <w:rFonts w:hAnsi="宋体" w:hint="eastAsia"/>
        </w:rPr>
        <w:t>乙方在货物发运手续办理完毕后</w:t>
      </w:r>
      <w:r w:rsidRPr="003B2DF5">
        <w:rPr>
          <w:rFonts w:hAnsi="宋体"/>
        </w:rPr>
        <w:t>24</w:t>
      </w:r>
      <w:r w:rsidRPr="003B2DF5">
        <w:rPr>
          <w:rFonts w:hAnsi="宋体" w:hint="eastAsia"/>
        </w:rPr>
        <w:t>小时内或货到甲方</w:t>
      </w:r>
      <w:r w:rsidRPr="003B2DF5">
        <w:rPr>
          <w:rFonts w:hAnsi="宋体"/>
        </w:rPr>
        <w:t>48</w:t>
      </w:r>
      <w:r w:rsidRPr="003B2DF5">
        <w:rPr>
          <w:rFonts w:hAnsi="宋体" w:hint="eastAsia"/>
        </w:rPr>
        <w:t>小时前通知甲方，以准备接货。</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14.4 </w:t>
      </w:r>
      <w:r w:rsidRPr="003B2DF5">
        <w:rPr>
          <w:rFonts w:hAnsi="宋体" w:hint="eastAsia"/>
        </w:rPr>
        <w:t>货物在交付甲方前发生的风险均由乙方负责。</w:t>
      </w:r>
    </w:p>
    <w:p w:rsidR="00180722" w:rsidRPr="003B2DF5" w:rsidRDefault="000B757A">
      <w:pPr>
        <w:pStyle w:val="ad"/>
        <w:snapToGrid w:val="0"/>
        <w:spacing w:before="156" w:after="156" w:line="440" w:lineRule="exact"/>
        <w:ind w:left="420" w:right="26" w:hangingChars="200" w:hanging="420"/>
        <w:rPr>
          <w:rFonts w:hAnsi="宋体"/>
        </w:rPr>
      </w:pPr>
      <w:r w:rsidRPr="003B2DF5">
        <w:rPr>
          <w:rFonts w:hAnsi="宋体"/>
        </w:rPr>
        <w:t xml:space="preserve">14.5 </w:t>
      </w:r>
      <w:r w:rsidRPr="003B2DF5">
        <w:rPr>
          <w:rFonts w:hAnsi="宋体" w:hint="eastAsia"/>
        </w:rPr>
        <w:t>货物在规定的交付期限内由乙方送达甲方指定地点视为交付，乙方同时需通知甲方货物已送达。</w:t>
      </w:r>
    </w:p>
    <w:p w:rsidR="00180722" w:rsidRPr="003B2DF5" w:rsidRDefault="000B757A">
      <w:pPr>
        <w:pStyle w:val="ad"/>
        <w:snapToGrid w:val="0"/>
        <w:spacing w:before="120" w:after="120" w:line="440" w:lineRule="exact"/>
        <w:rPr>
          <w:rFonts w:hAnsi="宋体"/>
          <w:b/>
        </w:rPr>
      </w:pPr>
      <w:r w:rsidRPr="003B2DF5">
        <w:rPr>
          <w:rFonts w:hAnsi="宋体" w:hint="eastAsia"/>
          <w:b/>
        </w:rPr>
        <w:t>十五、违约责任</w:t>
      </w:r>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 xml:space="preserve">15.1 </w:t>
      </w:r>
      <w:r w:rsidRPr="003B2DF5">
        <w:rPr>
          <w:rFonts w:hAnsi="宋体" w:hint="eastAsia"/>
        </w:rPr>
        <w:t>甲方无正当理由拒收货物的，甲方向乙方偿付拒收货款总值的百分之五违约金。</w:t>
      </w:r>
    </w:p>
    <w:p w:rsidR="00180722" w:rsidRPr="003B2DF5" w:rsidRDefault="000B757A">
      <w:pPr>
        <w:pStyle w:val="ad"/>
        <w:snapToGrid w:val="0"/>
        <w:spacing w:before="120" w:after="120" w:line="440" w:lineRule="exact"/>
        <w:ind w:left="359" w:hangingChars="171" w:hanging="359"/>
        <w:rPr>
          <w:rFonts w:hAnsi="宋体"/>
        </w:rPr>
      </w:pPr>
      <w:r w:rsidRPr="003B2DF5">
        <w:rPr>
          <w:rFonts w:hAnsi="宋体"/>
        </w:rPr>
        <w:t xml:space="preserve">15.2 </w:t>
      </w:r>
      <w:r w:rsidRPr="003B2DF5">
        <w:rPr>
          <w:rFonts w:hAnsi="宋体" w:hint="eastAsia"/>
        </w:rPr>
        <w:t>甲方无故逾期验收和办理货款支付手续</w:t>
      </w:r>
      <w:r w:rsidRPr="003B2DF5">
        <w:rPr>
          <w:rFonts w:hAnsi="宋体"/>
        </w:rPr>
        <w:t>,</w:t>
      </w:r>
      <w:r w:rsidRPr="003B2DF5">
        <w:rPr>
          <w:rFonts w:hAnsi="宋体" w:hint="eastAsia"/>
        </w:rPr>
        <w:t>甲方应按逾期付款总额每日万分之五向乙方支付违约金。</w:t>
      </w:r>
    </w:p>
    <w:p w:rsidR="00180722" w:rsidRPr="003B2DF5" w:rsidRDefault="000B757A">
      <w:pPr>
        <w:pStyle w:val="ad"/>
        <w:snapToGrid w:val="0"/>
        <w:spacing w:before="120" w:after="120" w:line="440" w:lineRule="exact"/>
        <w:rPr>
          <w:rFonts w:hAnsi="宋体"/>
        </w:rPr>
      </w:pPr>
      <w:r w:rsidRPr="003B2DF5">
        <w:rPr>
          <w:rFonts w:hAnsi="宋体"/>
        </w:rPr>
        <w:t xml:space="preserve">15.3 </w:t>
      </w:r>
      <w:r w:rsidRPr="003B2DF5">
        <w:rPr>
          <w:rFonts w:hAnsi="宋体" w:hint="eastAsia"/>
        </w:rPr>
        <w:t>乙方逾期交付货物的，乙方应按逾期交货总额每日千分之六向甲方支付违约金，由甲方从待付</w:t>
      </w:r>
      <w:r w:rsidRPr="003B2DF5">
        <w:rPr>
          <w:rFonts w:hAnsi="宋体" w:hint="eastAsia"/>
        </w:rPr>
        <w:lastRenderedPageBreak/>
        <w:t>货款中扣除。逾期超过约定日期</w:t>
      </w:r>
      <w:r w:rsidRPr="003B2DF5">
        <w:rPr>
          <w:rFonts w:hAnsi="宋体"/>
        </w:rPr>
        <w:t>10</w:t>
      </w:r>
      <w:r w:rsidRPr="003B2DF5">
        <w:rPr>
          <w:rFonts w:hAnsi="宋体" w:hint="eastAsia"/>
        </w:rPr>
        <w:t>个工作日不能交货的，甲方可解除本合同。乙方因逾期交货或因其他违约行为导致甲方解除合同的，乙方应向甲方支付合同总值</w:t>
      </w:r>
      <w:r w:rsidRPr="003B2DF5">
        <w:rPr>
          <w:rFonts w:hAnsi="宋体"/>
        </w:rPr>
        <w:t>5%</w:t>
      </w:r>
      <w:r w:rsidRPr="003B2DF5">
        <w:rPr>
          <w:rFonts w:hAnsi="宋体" w:hint="eastAsia"/>
        </w:rPr>
        <w:t>的违约金，如造成甲方损失超过违约金的，超出部分由乙方继续承担赔偿责任。</w:t>
      </w:r>
      <w:r w:rsidRPr="003B2DF5">
        <w:rPr>
          <w:rFonts w:hAnsi="宋体"/>
        </w:rPr>
        <w:t xml:space="preserve"> </w:t>
      </w:r>
    </w:p>
    <w:p w:rsidR="00180722" w:rsidRPr="003B2DF5" w:rsidRDefault="000B757A">
      <w:pPr>
        <w:pStyle w:val="ad"/>
        <w:snapToGrid w:val="0"/>
        <w:spacing w:before="120" w:after="120" w:line="440" w:lineRule="exact"/>
        <w:rPr>
          <w:rFonts w:hAnsi="宋体"/>
        </w:rPr>
      </w:pPr>
      <w:r w:rsidRPr="003B2DF5">
        <w:rPr>
          <w:rFonts w:hAnsi="宋体"/>
        </w:rPr>
        <w:t xml:space="preserve">15.4 </w:t>
      </w:r>
      <w:r w:rsidRPr="003B2DF5">
        <w:rPr>
          <w:rFonts w:hAnsi="宋体" w:hint="eastAsia"/>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80722" w:rsidRPr="003B2DF5" w:rsidRDefault="000B757A">
      <w:pPr>
        <w:pStyle w:val="ad"/>
        <w:snapToGrid w:val="0"/>
        <w:spacing w:before="120" w:after="120" w:line="440" w:lineRule="exact"/>
        <w:outlineLvl w:val="0"/>
        <w:rPr>
          <w:rFonts w:hAnsi="宋体"/>
          <w:b/>
        </w:rPr>
      </w:pPr>
      <w:bookmarkStart w:id="51" w:name="_Toc431372097"/>
      <w:r w:rsidRPr="003B2DF5">
        <w:rPr>
          <w:rFonts w:hAnsi="宋体" w:hint="eastAsia"/>
          <w:b/>
        </w:rPr>
        <w:t>十六、不可抗力事件处理</w:t>
      </w:r>
      <w:bookmarkEnd w:id="51"/>
    </w:p>
    <w:p w:rsidR="00180722" w:rsidRPr="003B2DF5" w:rsidRDefault="000B757A">
      <w:pPr>
        <w:pStyle w:val="ad"/>
        <w:snapToGrid w:val="0"/>
        <w:spacing w:before="120" w:after="120" w:line="440" w:lineRule="exact"/>
        <w:rPr>
          <w:rFonts w:hAnsi="宋体"/>
        </w:rPr>
      </w:pPr>
      <w:r w:rsidRPr="003B2DF5">
        <w:rPr>
          <w:rFonts w:hAnsi="宋体"/>
        </w:rPr>
        <w:t xml:space="preserve">16.1 </w:t>
      </w:r>
      <w:r w:rsidRPr="003B2DF5">
        <w:rPr>
          <w:rFonts w:hAnsi="宋体" w:hint="eastAsia"/>
        </w:rPr>
        <w:t>在合同有效期内，任何一方因不可抗力事件导致不能履行合同，则合同履行期可延长，其延长期与不可抗力影响期相同。</w:t>
      </w:r>
    </w:p>
    <w:p w:rsidR="00180722" w:rsidRPr="003B2DF5" w:rsidRDefault="000B757A">
      <w:pPr>
        <w:pStyle w:val="ad"/>
        <w:snapToGrid w:val="0"/>
        <w:spacing w:before="120" w:after="120" w:line="440" w:lineRule="exact"/>
        <w:rPr>
          <w:rFonts w:hAnsi="宋体"/>
        </w:rPr>
      </w:pPr>
      <w:r w:rsidRPr="003B2DF5">
        <w:rPr>
          <w:rFonts w:hAnsi="宋体"/>
        </w:rPr>
        <w:t xml:space="preserve">16.2 </w:t>
      </w:r>
      <w:r w:rsidRPr="003B2DF5">
        <w:rPr>
          <w:rFonts w:hAnsi="宋体" w:hint="eastAsia"/>
        </w:rPr>
        <w:t>不可抗力事件发生后，应立即通知对方，并寄送有关权威机构出具的证明。</w:t>
      </w:r>
    </w:p>
    <w:p w:rsidR="00180722" w:rsidRPr="003B2DF5" w:rsidRDefault="000B757A">
      <w:pPr>
        <w:pStyle w:val="ad"/>
        <w:snapToGrid w:val="0"/>
        <w:spacing w:before="120" w:after="120" w:line="440" w:lineRule="exact"/>
        <w:rPr>
          <w:rFonts w:hAnsi="宋体"/>
        </w:rPr>
      </w:pPr>
      <w:r w:rsidRPr="003B2DF5">
        <w:rPr>
          <w:rFonts w:hAnsi="宋体"/>
        </w:rPr>
        <w:t xml:space="preserve">16.3 </w:t>
      </w:r>
      <w:r w:rsidRPr="003B2DF5">
        <w:rPr>
          <w:rFonts w:hAnsi="宋体" w:hint="eastAsia"/>
        </w:rPr>
        <w:t>不可抗力事件延续</w:t>
      </w:r>
      <w:r w:rsidRPr="003B2DF5">
        <w:rPr>
          <w:rFonts w:hAnsi="宋体"/>
        </w:rPr>
        <w:t>120</w:t>
      </w:r>
      <w:r w:rsidRPr="003B2DF5">
        <w:rPr>
          <w:rFonts w:hAnsi="宋体" w:hint="eastAsia"/>
        </w:rPr>
        <w:t>天以上，双方应通过友好协商，确定是否继续履行合同。</w:t>
      </w:r>
    </w:p>
    <w:p w:rsidR="00180722" w:rsidRPr="003B2DF5" w:rsidRDefault="000B757A">
      <w:pPr>
        <w:pStyle w:val="ad"/>
        <w:snapToGrid w:val="0"/>
        <w:spacing w:before="120" w:after="120" w:line="440" w:lineRule="exact"/>
        <w:outlineLvl w:val="0"/>
        <w:rPr>
          <w:rFonts w:hAnsi="宋体"/>
          <w:b/>
        </w:rPr>
      </w:pPr>
      <w:bookmarkStart w:id="52" w:name="_Toc431372098"/>
      <w:r w:rsidRPr="003B2DF5">
        <w:rPr>
          <w:rFonts w:hAnsi="宋体" w:hint="eastAsia"/>
          <w:b/>
        </w:rPr>
        <w:t>十七、诉讼</w:t>
      </w:r>
      <w:bookmarkEnd w:id="52"/>
    </w:p>
    <w:p w:rsidR="00180722" w:rsidRPr="003B2DF5" w:rsidRDefault="000B757A">
      <w:pPr>
        <w:pStyle w:val="ad"/>
        <w:snapToGrid w:val="0"/>
        <w:spacing w:before="120" w:after="120" w:line="440" w:lineRule="exact"/>
        <w:rPr>
          <w:rFonts w:hAnsi="宋体"/>
        </w:rPr>
      </w:pPr>
      <w:r w:rsidRPr="003B2DF5">
        <w:rPr>
          <w:rFonts w:hAnsi="宋体"/>
        </w:rPr>
        <w:t xml:space="preserve">17.1 </w:t>
      </w:r>
      <w:r w:rsidRPr="003B2DF5">
        <w:rPr>
          <w:rFonts w:hAnsi="宋体" w:hint="eastAsia"/>
        </w:rPr>
        <w:t>双方在执行合同中所发生的一切争议，应通过协商解决。如协商不成，可向合同签订地法院起诉，合同签订地在此约定为宁波市。</w:t>
      </w:r>
    </w:p>
    <w:p w:rsidR="00180722" w:rsidRPr="003B2DF5" w:rsidRDefault="000B757A">
      <w:pPr>
        <w:pStyle w:val="ad"/>
        <w:snapToGrid w:val="0"/>
        <w:spacing w:before="120" w:after="120" w:line="440" w:lineRule="exact"/>
        <w:rPr>
          <w:rFonts w:hAnsi="宋体"/>
          <w:b/>
        </w:rPr>
      </w:pPr>
      <w:r w:rsidRPr="003B2DF5">
        <w:rPr>
          <w:rFonts w:hAnsi="宋体" w:hint="eastAsia"/>
          <w:b/>
        </w:rPr>
        <w:t>十八、合同生效及其它</w:t>
      </w:r>
    </w:p>
    <w:p w:rsidR="00180722" w:rsidRPr="003B2DF5" w:rsidRDefault="000B757A">
      <w:pPr>
        <w:pStyle w:val="ad"/>
        <w:snapToGrid w:val="0"/>
        <w:spacing w:before="120" w:after="120" w:line="440" w:lineRule="exact"/>
        <w:rPr>
          <w:rFonts w:hAnsi="宋体"/>
        </w:rPr>
      </w:pPr>
      <w:r w:rsidRPr="003B2DF5">
        <w:rPr>
          <w:rFonts w:hAnsi="宋体"/>
        </w:rPr>
        <w:t xml:space="preserve">18.1 </w:t>
      </w:r>
      <w:r w:rsidRPr="003B2DF5">
        <w:rPr>
          <w:rFonts w:hAnsi="宋体" w:hint="eastAsia"/>
        </w:rPr>
        <w:t>合同经双方法定代表人或授权委托代理人签字并加盖单位公章后生效。</w:t>
      </w:r>
    </w:p>
    <w:p w:rsidR="00180722" w:rsidRPr="003B2DF5" w:rsidRDefault="000B757A">
      <w:pPr>
        <w:pStyle w:val="ad"/>
        <w:snapToGrid w:val="0"/>
        <w:spacing w:before="120" w:after="120" w:line="440" w:lineRule="exact"/>
        <w:rPr>
          <w:rFonts w:hAnsi="宋体"/>
        </w:rPr>
      </w:pPr>
      <w:r w:rsidRPr="003B2DF5">
        <w:rPr>
          <w:rFonts w:hAnsi="宋体"/>
        </w:rPr>
        <w:t>18.2</w:t>
      </w:r>
      <w:r w:rsidRPr="003B2DF5">
        <w:rPr>
          <w:rFonts w:hAnsi="宋体" w:hint="eastAsia"/>
        </w:rPr>
        <w:t>合同执行中涉及采购资金和采购内容修改或补充的，须经市财政部门审批，并签书面补充协议报象山县政府采购监督管理部门备案，方可作为主合同不可分割的一部分。</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18.3</w:t>
      </w:r>
      <w:r w:rsidRPr="003B2DF5">
        <w:rPr>
          <w:rFonts w:hAnsi="宋体" w:hint="eastAsia"/>
        </w:rPr>
        <w:t>本合同未尽事宜，遵照《合同法》有关条文执行。</w:t>
      </w: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18.4 </w:t>
      </w:r>
      <w:r w:rsidRPr="003B2DF5">
        <w:rPr>
          <w:rFonts w:hAnsi="宋体" w:hint="eastAsia"/>
        </w:rPr>
        <w:t>本合同正本一式两份，具有同等法律效力，甲乙丙方各执一份。</w:t>
      </w:r>
    </w:p>
    <w:p w:rsidR="00180722" w:rsidRPr="003B2DF5" w:rsidRDefault="00180722">
      <w:pPr>
        <w:pStyle w:val="ad"/>
        <w:snapToGrid w:val="0"/>
        <w:spacing w:before="120" w:after="120" w:line="440" w:lineRule="exact"/>
        <w:ind w:left="420" w:hangingChars="200" w:hanging="420"/>
        <w:rPr>
          <w:rFonts w:hAnsi="宋体"/>
        </w:rPr>
      </w:pPr>
    </w:p>
    <w:p w:rsidR="00180722" w:rsidRPr="003B2DF5" w:rsidRDefault="000B757A">
      <w:pPr>
        <w:pStyle w:val="ad"/>
        <w:snapToGrid w:val="0"/>
        <w:spacing w:before="120" w:after="120" w:line="440" w:lineRule="exact"/>
        <w:ind w:left="420" w:hangingChars="200" w:hanging="420"/>
        <w:rPr>
          <w:rFonts w:hAnsi="宋体"/>
        </w:rPr>
      </w:pPr>
      <w:r w:rsidRPr="003B2DF5">
        <w:rPr>
          <w:rFonts w:hAnsi="宋体"/>
        </w:rPr>
        <w:t xml:space="preserve"> </w:t>
      </w:r>
      <w:r w:rsidRPr="003B2DF5">
        <w:rPr>
          <w:rFonts w:hAnsi="宋体" w:hint="eastAsia"/>
        </w:rPr>
        <w:t>甲方：</w:t>
      </w:r>
      <w:r w:rsidRPr="003B2DF5">
        <w:rPr>
          <w:rFonts w:hAnsi="宋体"/>
        </w:rPr>
        <w:t xml:space="preserve">                          </w:t>
      </w:r>
      <w:r w:rsidRPr="003B2DF5">
        <w:rPr>
          <w:rFonts w:hAnsi="宋体" w:hint="eastAsia"/>
        </w:rPr>
        <w:t>乙方：</w:t>
      </w:r>
      <w:r w:rsidRPr="003B2DF5">
        <w:rPr>
          <w:rFonts w:hAnsi="宋体"/>
        </w:rPr>
        <w:t xml:space="preserve">                       </w:t>
      </w:r>
      <w:r w:rsidRPr="003B2DF5">
        <w:rPr>
          <w:rFonts w:hAnsi="宋体" w:hint="eastAsia"/>
        </w:rPr>
        <w:t>丙方：</w:t>
      </w:r>
      <w:r w:rsidRPr="003B2DF5">
        <w:rPr>
          <w:rFonts w:hAnsi="宋体"/>
        </w:rPr>
        <w:t xml:space="preserve">  </w:t>
      </w:r>
    </w:p>
    <w:p w:rsidR="00180722" w:rsidRPr="003B2DF5" w:rsidRDefault="000B757A">
      <w:pPr>
        <w:pStyle w:val="ad"/>
        <w:snapToGrid w:val="0"/>
        <w:spacing w:before="120" w:after="120" w:line="440" w:lineRule="exact"/>
        <w:rPr>
          <w:rFonts w:hAnsi="宋体"/>
        </w:rPr>
      </w:pPr>
      <w:r w:rsidRPr="003B2DF5">
        <w:rPr>
          <w:rFonts w:hAnsi="宋体"/>
        </w:rPr>
        <w:t xml:space="preserve"> </w:t>
      </w:r>
      <w:r w:rsidRPr="003B2DF5">
        <w:rPr>
          <w:rFonts w:hAnsi="宋体" w:hint="eastAsia"/>
        </w:rPr>
        <w:t>地址：</w:t>
      </w:r>
      <w:r w:rsidRPr="003B2DF5">
        <w:rPr>
          <w:rFonts w:hAnsi="宋体"/>
        </w:rPr>
        <w:t xml:space="preserve">                          </w:t>
      </w:r>
      <w:r w:rsidRPr="003B2DF5">
        <w:rPr>
          <w:rFonts w:hAnsi="宋体" w:hint="eastAsia"/>
        </w:rPr>
        <w:t>地址：</w:t>
      </w:r>
      <w:r w:rsidRPr="003B2DF5">
        <w:rPr>
          <w:rFonts w:hAnsi="宋体"/>
        </w:rPr>
        <w:t xml:space="preserve">                       </w:t>
      </w:r>
      <w:r w:rsidRPr="003B2DF5">
        <w:rPr>
          <w:rFonts w:hAnsi="宋体" w:hint="eastAsia"/>
        </w:rPr>
        <w:t>地址：</w:t>
      </w:r>
      <w:r w:rsidRPr="003B2DF5">
        <w:rPr>
          <w:rFonts w:hAnsi="宋体"/>
        </w:rPr>
        <w:t xml:space="preserve">   </w:t>
      </w:r>
    </w:p>
    <w:p w:rsidR="00180722" w:rsidRPr="003B2DF5" w:rsidRDefault="000B757A">
      <w:pPr>
        <w:pStyle w:val="ad"/>
        <w:snapToGrid w:val="0"/>
        <w:spacing w:before="120" w:after="120" w:line="440" w:lineRule="exact"/>
        <w:rPr>
          <w:rFonts w:hAnsi="宋体"/>
        </w:rPr>
      </w:pPr>
      <w:r w:rsidRPr="003B2DF5">
        <w:rPr>
          <w:rFonts w:hAnsi="宋体"/>
        </w:rPr>
        <w:t xml:space="preserve"> </w:t>
      </w:r>
      <w:r w:rsidRPr="003B2DF5">
        <w:rPr>
          <w:rFonts w:hAnsi="宋体" w:hint="eastAsia"/>
        </w:rPr>
        <w:t>法定代表人：</w:t>
      </w:r>
      <w:r w:rsidRPr="003B2DF5">
        <w:rPr>
          <w:rFonts w:hAnsi="宋体"/>
        </w:rPr>
        <w:t xml:space="preserve">                    </w:t>
      </w:r>
      <w:r w:rsidRPr="003B2DF5">
        <w:rPr>
          <w:rFonts w:hAnsi="宋体" w:hint="eastAsia"/>
        </w:rPr>
        <w:t>法定代表人：</w:t>
      </w:r>
      <w:r w:rsidRPr="003B2DF5">
        <w:rPr>
          <w:rFonts w:hAnsi="宋体"/>
        </w:rPr>
        <w:t xml:space="preserve">                 </w:t>
      </w:r>
      <w:r w:rsidRPr="003B2DF5">
        <w:rPr>
          <w:rFonts w:hAnsi="宋体" w:hint="eastAsia"/>
        </w:rPr>
        <w:t>法定代表人：</w:t>
      </w:r>
    </w:p>
    <w:p w:rsidR="00180722" w:rsidRPr="003B2DF5" w:rsidRDefault="000B757A">
      <w:pPr>
        <w:pStyle w:val="ad"/>
        <w:snapToGrid w:val="0"/>
        <w:spacing w:before="120" w:after="120" w:line="440" w:lineRule="exact"/>
        <w:ind w:firstLineChars="50" w:firstLine="105"/>
        <w:rPr>
          <w:rFonts w:hAnsi="宋体"/>
        </w:rPr>
      </w:pPr>
      <w:r w:rsidRPr="003B2DF5">
        <w:rPr>
          <w:rFonts w:hAnsi="宋体" w:hint="eastAsia"/>
        </w:rPr>
        <w:t>签订地点：</w:t>
      </w:r>
      <w:r w:rsidRPr="003B2DF5">
        <w:rPr>
          <w:rFonts w:hAnsi="宋体"/>
        </w:rPr>
        <w:t xml:space="preserve">    </w:t>
      </w:r>
      <w:r w:rsidRPr="003B2DF5">
        <w:rPr>
          <w:rFonts w:hAnsi="宋体" w:hint="eastAsia"/>
        </w:rPr>
        <w:t>年</w:t>
      </w:r>
      <w:r w:rsidRPr="003B2DF5">
        <w:rPr>
          <w:rFonts w:hAnsi="宋体"/>
        </w:rPr>
        <w:t xml:space="preserve">   </w:t>
      </w:r>
      <w:r w:rsidRPr="003B2DF5">
        <w:rPr>
          <w:rFonts w:hAnsi="宋体" w:hint="eastAsia"/>
        </w:rPr>
        <w:t>月</w:t>
      </w:r>
      <w:r w:rsidRPr="003B2DF5">
        <w:rPr>
          <w:rFonts w:hAnsi="宋体"/>
        </w:rPr>
        <w:t xml:space="preserve">   </w:t>
      </w:r>
      <w:r w:rsidRPr="003B2DF5">
        <w:rPr>
          <w:rFonts w:hAnsi="宋体" w:hint="eastAsia"/>
        </w:rPr>
        <w:t>日</w:t>
      </w:r>
      <w:r w:rsidRPr="003B2DF5">
        <w:rPr>
          <w:rFonts w:hAnsi="宋体"/>
        </w:rPr>
        <w:t xml:space="preserve">               </w:t>
      </w:r>
      <w:r w:rsidRPr="003B2DF5">
        <w:rPr>
          <w:rFonts w:hAnsi="宋体" w:hint="eastAsia"/>
        </w:rPr>
        <w:t>签订日期：</w:t>
      </w:r>
      <w:r w:rsidRPr="003B2DF5">
        <w:rPr>
          <w:rFonts w:hAnsi="宋体"/>
        </w:rPr>
        <w:t xml:space="preserve">     </w:t>
      </w:r>
      <w:r w:rsidRPr="003B2DF5">
        <w:rPr>
          <w:rFonts w:hAnsi="宋体" w:hint="eastAsia"/>
        </w:rPr>
        <w:t>年</w:t>
      </w:r>
      <w:r w:rsidRPr="003B2DF5">
        <w:rPr>
          <w:rFonts w:hAnsi="宋体"/>
        </w:rPr>
        <w:t xml:space="preserve">  </w:t>
      </w:r>
      <w:r w:rsidRPr="003B2DF5">
        <w:rPr>
          <w:rFonts w:hAnsi="宋体" w:hint="eastAsia"/>
        </w:rPr>
        <w:t>月</w:t>
      </w:r>
      <w:r w:rsidRPr="003B2DF5">
        <w:rPr>
          <w:rFonts w:hAnsi="宋体"/>
        </w:rPr>
        <w:t xml:space="preserve">  </w:t>
      </w:r>
      <w:r w:rsidRPr="003B2DF5">
        <w:rPr>
          <w:rFonts w:hAnsi="宋体" w:hint="eastAsia"/>
        </w:rPr>
        <w:t>日</w:t>
      </w:r>
    </w:p>
    <w:p w:rsidR="00180722" w:rsidRPr="003B2DF5" w:rsidRDefault="000B757A">
      <w:pPr>
        <w:spacing w:line="500" w:lineRule="exact"/>
        <w:jc w:val="center"/>
        <w:outlineLvl w:val="0"/>
        <w:rPr>
          <w:rFonts w:ascii="宋体"/>
          <w:b/>
          <w:sz w:val="24"/>
        </w:rPr>
      </w:pPr>
      <w:bookmarkStart w:id="53" w:name="_Toc258923656"/>
      <w:bookmarkStart w:id="54" w:name="_Toc259028665"/>
      <w:bookmarkStart w:id="55" w:name="_Toc410118553"/>
      <w:bookmarkStart w:id="56" w:name="_Toc258923611"/>
      <w:r w:rsidRPr="003B2DF5">
        <w:rPr>
          <w:rFonts w:ascii="宋体"/>
          <w:b/>
          <w:sz w:val="24"/>
        </w:rPr>
        <w:br w:type="page"/>
      </w:r>
      <w:bookmarkStart w:id="57" w:name="_Toc431372099"/>
      <w:r w:rsidRPr="003B2DF5">
        <w:rPr>
          <w:rFonts w:ascii="宋体" w:hAnsi="宋体" w:hint="eastAsia"/>
          <w:b/>
          <w:sz w:val="24"/>
        </w:rPr>
        <w:lastRenderedPageBreak/>
        <w:t>第五部分</w:t>
      </w:r>
      <w:r w:rsidRPr="003B2DF5">
        <w:rPr>
          <w:rFonts w:ascii="宋体" w:hAnsi="宋体"/>
          <w:b/>
          <w:sz w:val="24"/>
        </w:rPr>
        <w:t xml:space="preserve">  </w:t>
      </w:r>
      <w:r w:rsidRPr="003B2DF5">
        <w:rPr>
          <w:rFonts w:ascii="宋体" w:hAnsi="宋体" w:hint="eastAsia"/>
          <w:b/>
          <w:sz w:val="24"/>
        </w:rPr>
        <w:t>附件</w:t>
      </w:r>
      <w:r w:rsidRPr="003B2DF5">
        <w:rPr>
          <w:rFonts w:ascii="宋体" w:hAnsi="宋体"/>
          <w:b/>
          <w:sz w:val="24"/>
        </w:rPr>
        <w:t>—</w:t>
      </w:r>
      <w:r w:rsidRPr="003B2DF5">
        <w:rPr>
          <w:rFonts w:ascii="宋体" w:hAnsi="宋体" w:hint="eastAsia"/>
          <w:b/>
          <w:sz w:val="24"/>
        </w:rPr>
        <w:t>投标文件格式</w:t>
      </w:r>
      <w:bookmarkEnd w:id="53"/>
      <w:bookmarkEnd w:id="54"/>
      <w:bookmarkEnd w:id="55"/>
      <w:bookmarkEnd w:id="56"/>
      <w:bookmarkEnd w:id="57"/>
    </w:p>
    <w:p w:rsidR="00180722" w:rsidRPr="003B2DF5" w:rsidRDefault="000B757A">
      <w:pPr>
        <w:snapToGrid w:val="0"/>
        <w:spacing w:beforeLines="50" w:before="156" w:after="50"/>
        <w:outlineLvl w:val="1"/>
        <w:rPr>
          <w:rFonts w:ascii="宋体"/>
          <w:b/>
          <w:bCs/>
          <w:szCs w:val="21"/>
        </w:rPr>
      </w:pPr>
      <w:bookmarkStart w:id="58" w:name="_Toc431372100"/>
      <w:bookmarkStart w:id="59" w:name="_Toc410118554"/>
      <w:r w:rsidRPr="003B2DF5">
        <w:rPr>
          <w:rFonts w:ascii="宋体" w:hAnsi="宋体" w:hint="eastAsia"/>
          <w:szCs w:val="21"/>
        </w:rPr>
        <w:t>附件一：</w:t>
      </w:r>
      <w:bookmarkEnd w:id="58"/>
      <w:bookmarkEnd w:id="59"/>
      <w:r w:rsidRPr="003B2DF5">
        <w:rPr>
          <w:rFonts w:ascii="宋体" w:hAnsi="宋体"/>
          <w:szCs w:val="21"/>
        </w:rPr>
        <w:t xml:space="preserve">  </w:t>
      </w:r>
    </w:p>
    <w:p w:rsidR="00180722" w:rsidRPr="003B2DF5" w:rsidRDefault="000B757A">
      <w:pPr>
        <w:snapToGrid w:val="0"/>
        <w:spacing w:beforeLines="50" w:before="156" w:after="50"/>
        <w:jc w:val="center"/>
        <w:outlineLvl w:val="1"/>
        <w:rPr>
          <w:rFonts w:ascii="宋体"/>
          <w:bCs/>
          <w:szCs w:val="21"/>
        </w:rPr>
      </w:pPr>
      <w:bookmarkStart w:id="60" w:name="_Toc410118555"/>
      <w:bookmarkStart w:id="61" w:name="_Toc431372101"/>
      <w:r w:rsidRPr="003B2DF5">
        <w:rPr>
          <w:rFonts w:ascii="宋体" w:hAnsi="宋体" w:hint="eastAsia"/>
          <w:bCs/>
          <w:szCs w:val="21"/>
        </w:rPr>
        <w:t>（一）投标函</w:t>
      </w:r>
      <w:bookmarkEnd w:id="60"/>
      <w:bookmarkEnd w:id="61"/>
    </w:p>
    <w:p w:rsidR="00180722" w:rsidRPr="003B2DF5" w:rsidRDefault="00180722">
      <w:pPr>
        <w:adjustRightInd w:val="0"/>
        <w:snapToGrid w:val="0"/>
        <w:spacing w:line="360" w:lineRule="auto"/>
        <w:rPr>
          <w:rFonts w:ascii="宋体"/>
          <w:szCs w:val="21"/>
          <w:u w:val="single"/>
        </w:rPr>
      </w:pPr>
    </w:p>
    <w:p w:rsidR="00180722" w:rsidRPr="003B2DF5" w:rsidRDefault="000B757A">
      <w:pPr>
        <w:adjustRightInd w:val="0"/>
        <w:snapToGrid w:val="0"/>
        <w:spacing w:line="440" w:lineRule="exact"/>
        <w:jc w:val="left"/>
        <w:rPr>
          <w:rFonts w:ascii="宋体" w:hAnsi="宋体"/>
          <w:szCs w:val="21"/>
        </w:rPr>
      </w:pPr>
      <w:r w:rsidRPr="003B2DF5">
        <w:rPr>
          <w:rFonts w:ascii="宋体" w:hAnsi="宋体"/>
          <w:szCs w:val="21"/>
          <w:u w:val="single"/>
        </w:rPr>
        <w:t xml:space="preserve">                      </w:t>
      </w:r>
      <w:r w:rsidRPr="003B2DF5">
        <w:rPr>
          <w:rFonts w:ascii="宋体" w:hAnsi="宋体" w:hint="eastAsia"/>
          <w:szCs w:val="21"/>
        </w:rPr>
        <w:t>：</w:t>
      </w:r>
      <w:r w:rsidRPr="003B2DF5">
        <w:rPr>
          <w:rFonts w:ascii="宋体" w:hAnsi="宋体"/>
          <w:szCs w:val="21"/>
        </w:rPr>
        <w:t xml:space="preserve"> </w:t>
      </w:r>
    </w:p>
    <w:p w:rsidR="00180722" w:rsidRPr="003B2DF5" w:rsidRDefault="000B757A">
      <w:pPr>
        <w:adjustRightInd w:val="0"/>
        <w:snapToGrid w:val="0"/>
        <w:spacing w:line="440" w:lineRule="exact"/>
        <w:ind w:firstLineChars="100" w:firstLine="210"/>
        <w:rPr>
          <w:rFonts w:ascii="宋体"/>
          <w:szCs w:val="21"/>
        </w:rPr>
      </w:pPr>
      <w:r w:rsidRPr="003B2DF5">
        <w:rPr>
          <w:rFonts w:ascii="宋体" w:hAnsi="宋体"/>
          <w:szCs w:val="21"/>
        </w:rPr>
        <w:t xml:space="preserve">   </w:t>
      </w:r>
      <w:r w:rsidRPr="003B2DF5">
        <w:rPr>
          <w:rFonts w:ascii="宋体" w:hAnsi="宋体"/>
          <w:szCs w:val="21"/>
          <w:u w:val="single"/>
        </w:rPr>
        <w:t xml:space="preserve">            </w:t>
      </w:r>
      <w:r w:rsidRPr="003B2DF5">
        <w:rPr>
          <w:rFonts w:ascii="宋体" w:hAnsi="宋体" w:hint="eastAsia"/>
          <w:szCs w:val="21"/>
          <w:u w:val="single"/>
        </w:rPr>
        <w:t>（投标人全称）</w:t>
      </w:r>
      <w:r w:rsidRPr="003B2DF5">
        <w:rPr>
          <w:rFonts w:ascii="宋体" w:hAnsi="宋体"/>
          <w:szCs w:val="21"/>
          <w:u w:val="single"/>
        </w:rPr>
        <w:t xml:space="preserve">         </w:t>
      </w:r>
      <w:r w:rsidRPr="003B2DF5">
        <w:rPr>
          <w:rFonts w:ascii="宋体" w:hAnsi="宋体" w:hint="eastAsia"/>
          <w:szCs w:val="21"/>
        </w:rPr>
        <w:t>授权</w:t>
      </w:r>
      <w:r w:rsidRPr="003B2DF5">
        <w:rPr>
          <w:rFonts w:ascii="宋体" w:hAnsi="宋体"/>
          <w:szCs w:val="21"/>
          <w:u w:val="single"/>
        </w:rPr>
        <w:t xml:space="preserve">     </w:t>
      </w:r>
      <w:r w:rsidRPr="003B2DF5">
        <w:rPr>
          <w:rFonts w:ascii="宋体" w:hAnsi="宋体" w:hint="eastAsia"/>
          <w:szCs w:val="21"/>
          <w:u w:val="single"/>
        </w:rPr>
        <w:t>（授权代表姓名）（职务、职称）</w:t>
      </w:r>
      <w:r w:rsidRPr="003B2DF5">
        <w:rPr>
          <w:rFonts w:ascii="宋体" w:hAnsi="宋体"/>
          <w:szCs w:val="21"/>
          <w:u w:val="single"/>
        </w:rPr>
        <w:t xml:space="preserve">     </w:t>
      </w:r>
      <w:r w:rsidRPr="003B2DF5">
        <w:rPr>
          <w:rFonts w:ascii="宋体" w:hAnsi="宋体" w:hint="eastAsia"/>
          <w:szCs w:val="21"/>
        </w:rPr>
        <w:t>为授权代表，参加贵方组织的</w:t>
      </w:r>
      <w:r w:rsidRPr="003B2DF5">
        <w:rPr>
          <w:rFonts w:ascii="宋体" w:hAnsi="宋体"/>
          <w:szCs w:val="21"/>
          <w:u w:val="single"/>
        </w:rPr>
        <w:t xml:space="preserve">   </w:t>
      </w:r>
      <w:r w:rsidRPr="003B2DF5">
        <w:rPr>
          <w:rFonts w:ascii="宋体" w:hAnsi="宋体" w:hint="eastAsia"/>
          <w:szCs w:val="21"/>
          <w:u w:val="single"/>
        </w:rPr>
        <w:t>（招标编号、项目名称）</w:t>
      </w:r>
      <w:r w:rsidRPr="003B2DF5">
        <w:rPr>
          <w:rFonts w:ascii="宋体" w:hAnsi="宋体"/>
          <w:szCs w:val="21"/>
          <w:u w:val="single"/>
        </w:rPr>
        <w:t xml:space="preserve">     </w:t>
      </w:r>
      <w:r w:rsidRPr="003B2DF5">
        <w:rPr>
          <w:rFonts w:ascii="宋体" w:hAnsi="宋体"/>
          <w:spacing w:val="40"/>
          <w:position w:val="6"/>
          <w:szCs w:val="21"/>
          <w:u w:val="single"/>
        </w:rPr>
        <w:t xml:space="preserve">   </w:t>
      </w:r>
      <w:r w:rsidRPr="003B2DF5">
        <w:rPr>
          <w:rFonts w:ascii="宋体" w:hAnsi="宋体" w:hint="eastAsia"/>
          <w:szCs w:val="21"/>
        </w:rPr>
        <w:t>招标的有关活动，并对货物及安装服务等进行投标。为此</w:t>
      </w:r>
      <w:r w:rsidRPr="003B2DF5">
        <w:rPr>
          <w:rFonts w:ascii="宋体"/>
          <w:szCs w:val="21"/>
        </w:rPr>
        <w:t>,</w:t>
      </w:r>
      <w:r w:rsidRPr="003B2DF5">
        <w:rPr>
          <w:rFonts w:ascii="宋体" w:hAnsi="宋体" w:hint="eastAsia"/>
          <w:szCs w:val="21"/>
        </w:rPr>
        <w:t>一旦我方中标，在全部同意招标文件内容前提下，我方保证：</w:t>
      </w:r>
    </w:p>
    <w:p w:rsidR="00180722" w:rsidRPr="003B2DF5" w:rsidRDefault="000B757A">
      <w:pPr>
        <w:adjustRightInd w:val="0"/>
        <w:snapToGrid w:val="0"/>
        <w:spacing w:line="440" w:lineRule="exact"/>
        <w:ind w:left="420"/>
        <w:rPr>
          <w:rFonts w:ascii="宋体"/>
          <w:szCs w:val="21"/>
        </w:rPr>
      </w:pPr>
      <w:r w:rsidRPr="003B2DF5">
        <w:rPr>
          <w:rFonts w:ascii="宋体" w:hAnsi="宋体"/>
          <w:szCs w:val="21"/>
        </w:rPr>
        <w:t>1</w:t>
      </w:r>
      <w:r w:rsidRPr="003B2DF5">
        <w:rPr>
          <w:rFonts w:ascii="宋体" w:hAnsi="宋体" w:hint="eastAsia"/>
          <w:szCs w:val="21"/>
        </w:rPr>
        <w:t>、提供投标须知规定的全部投标文件：投标书正本一份，副本四份，电子文档一份。</w:t>
      </w:r>
    </w:p>
    <w:p w:rsidR="00180722" w:rsidRPr="003B2DF5" w:rsidRDefault="000B757A">
      <w:pPr>
        <w:adjustRightInd w:val="0"/>
        <w:snapToGrid w:val="0"/>
        <w:spacing w:line="440" w:lineRule="exact"/>
        <w:ind w:leftChars="200" w:left="630" w:hangingChars="100" w:hanging="210"/>
        <w:rPr>
          <w:rFonts w:ascii="宋体"/>
          <w:szCs w:val="21"/>
        </w:rPr>
      </w:pPr>
      <w:r w:rsidRPr="003B2DF5">
        <w:rPr>
          <w:rFonts w:ascii="宋体" w:hAnsi="宋体"/>
          <w:szCs w:val="21"/>
        </w:rPr>
        <w:t>2</w:t>
      </w:r>
      <w:r w:rsidRPr="003B2DF5">
        <w:rPr>
          <w:rFonts w:ascii="宋体" w:hAnsi="宋体" w:hint="eastAsia"/>
          <w:szCs w:val="21"/>
        </w:rPr>
        <w:t>、子包：</w:t>
      </w:r>
      <w:r w:rsidRPr="003B2DF5">
        <w:rPr>
          <w:rFonts w:ascii="宋体" w:hAnsi="宋体"/>
          <w:szCs w:val="21"/>
          <w:u w:val="single"/>
        </w:rPr>
        <w:t xml:space="preserve">             </w:t>
      </w:r>
      <w:r w:rsidRPr="003B2DF5">
        <w:rPr>
          <w:rFonts w:ascii="宋体" w:hAnsi="宋体" w:hint="eastAsia"/>
          <w:szCs w:val="21"/>
        </w:rPr>
        <w:t>投标总价为（大写）：</w:t>
      </w:r>
      <w:r w:rsidRPr="003B2DF5">
        <w:rPr>
          <w:rFonts w:ascii="宋体" w:hAnsi="宋体"/>
          <w:szCs w:val="21"/>
          <w:u w:val="single"/>
        </w:rPr>
        <w:t xml:space="preserve">                  </w:t>
      </w:r>
      <w:r w:rsidRPr="003B2DF5">
        <w:rPr>
          <w:rFonts w:ascii="宋体" w:hAnsi="宋体" w:hint="eastAsia"/>
          <w:szCs w:val="21"/>
        </w:rPr>
        <w:t>元人民币（￥</w:t>
      </w:r>
      <w:r w:rsidRPr="003B2DF5">
        <w:rPr>
          <w:rFonts w:ascii="宋体" w:hAnsi="宋体"/>
          <w:szCs w:val="21"/>
          <w:u w:val="single"/>
        </w:rPr>
        <w:t xml:space="preserve">      </w:t>
      </w:r>
      <w:r w:rsidRPr="003B2DF5">
        <w:rPr>
          <w:rFonts w:ascii="宋体" w:hAnsi="宋体" w:hint="eastAsia"/>
          <w:szCs w:val="21"/>
        </w:rPr>
        <w:t>元）；</w:t>
      </w:r>
    </w:p>
    <w:p w:rsidR="00180722" w:rsidRPr="003B2DF5" w:rsidRDefault="000B757A">
      <w:pPr>
        <w:adjustRightInd w:val="0"/>
        <w:snapToGrid w:val="0"/>
        <w:spacing w:line="440" w:lineRule="exact"/>
        <w:ind w:firstLineChars="200" w:firstLine="420"/>
        <w:rPr>
          <w:rFonts w:ascii="宋体"/>
          <w:szCs w:val="21"/>
        </w:rPr>
      </w:pPr>
      <w:r w:rsidRPr="003B2DF5">
        <w:rPr>
          <w:rFonts w:ascii="宋体" w:hAnsi="宋体"/>
          <w:szCs w:val="21"/>
        </w:rPr>
        <w:t>3</w:t>
      </w:r>
      <w:r w:rsidRPr="003B2DF5">
        <w:rPr>
          <w:rFonts w:ascii="宋体" w:hAnsi="宋体" w:hint="eastAsia"/>
          <w:szCs w:val="21"/>
        </w:rPr>
        <w:t>、合同执行过程中，所有减免税收益全部归发包人所有，我方承诺积极配合发包人办理减免税手续。</w:t>
      </w:r>
    </w:p>
    <w:p w:rsidR="00180722" w:rsidRPr="003B2DF5" w:rsidRDefault="000B757A">
      <w:pPr>
        <w:adjustRightInd w:val="0"/>
        <w:snapToGrid w:val="0"/>
        <w:spacing w:line="440" w:lineRule="exact"/>
        <w:ind w:leftChars="200" w:left="630" w:hangingChars="100" w:hanging="210"/>
        <w:rPr>
          <w:rFonts w:ascii="宋体"/>
          <w:szCs w:val="21"/>
        </w:rPr>
      </w:pPr>
      <w:r w:rsidRPr="003B2DF5">
        <w:rPr>
          <w:rFonts w:ascii="宋体" w:hAnsi="宋体"/>
          <w:szCs w:val="21"/>
        </w:rPr>
        <w:t>4</w:t>
      </w:r>
      <w:r w:rsidRPr="003B2DF5">
        <w:rPr>
          <w:rFonts w:ascii="宋体" w:hAnsi="宋体" w:hint="eastAsia"/>
          <w:szCs w:val="21"/>
        </w:rPr>
        <w:t>、交货期：</w:t>
      </w:r>
      <w:r w:rsidRPr="003B2DF5">
        <w:rPr>
          <w:rFonts w:ascii="宋体" w:hAnsi="宋体"/>
          <w:szCs w:val="21"/>
          <w:u w:val="single"/>
        </w:rPr>
        <w:t xml:space="preserve">                                   </w:t>
      </w:r>
      <w:r w:rsidRPr="003B2DF5">
        <w:rPr>
          <w:rFonts w:ascii="宋体" w:hAnsi="宋体" w:hint="eastAsia"/>
          <w:szCs w:val="21"/>
        </w:rPr>
        <w:t>。</w:t>
      </w:r>
    </w:p>
    <w:p w:rsidR="00180722" w:rsidRPr="003B2DF5" w:rsidRDefault="000B757A">
      <w:pPr>
        <w:adjustRightInd w:val="0"/>
        <w:snapToGrid w:val="0"/>
        <w:spacing w:line="440" w:lineRule="exact"/>
        <w:ind w:leftChars="200" w:left="630" w:hangingChars="100" w:hanging="210"/>
        <w:rPr>
          <w:rFonts w:ascii="宋体"/>
          <w:szCs w:val="21"/>
        </w:rPr>
      </w:pPr>
      <w:r w:rsidRPr="003B2DF5">
        <w:rPr>
          <w:rFonts w:ascii="宋体" w:hAnsi="宋体"/>
          <w:szCs w:val="21"/>
        </w:rPr>
        <w:t>5</w:t>
      </w:r>
      <w:r w:rsidRPr="003B2DF5">
        <w:rPr>
          <w:rFonts w:ascii="宋体" w:hAnsi="宋体" w:hint="eastAsia"/>
          <w:szCs w:val="21"/>
        </w:rPr>
        <w:t>、保证遵守招标文件中的有关规定和收费标准。</w:t>
      </w:r>
    </w:p>
    <w:p w:rsidR="00180722" w:rsidRPr="003B2DF5" w:rsidRDefault="000B757A">
      <w:pPr>
        <w:adjustRightInd w:val="0"/>
        <w:snapToGrid w:val="0"/>
        <w:spacing w:line="440" w:lineRule="exact"/>
        <w:ind w:leftChars="200" w:left="630" w:hangingChars="100" w:hanging="210"/>
        <w:rPr>
          <w:rFonts w:ascii="宋体"/>
          <w:szCs w:val="21"/>
        </w:rPr>
      </w:pPr>
      <w:r w:rsidRPr="003B2DF5">
        <w:rPr>
          <w:rFonts w:ascii="宋体" w:hAnsi="宋体"/>
          <w:szCs w:val="21"/>
        </w:rPr>
        <w:t>6</w:t>
      </w:r>
      <w:r w:rsidRPr="003B2DF5">
        <w:rPr>
          <w:rFonts w:ascii="宋体" w:hAnsi="宋体" w:hint="eastAsia"/>
          <w:szCs w:val="21"/>
        </w:rPr>
        <w:t>、保证忠实地执行买卖双方所签署的经济合同，并承担合同规定的责任义务。</w:t>
      </w:r>
    </w:p>
    <w:p w:rsidR="00180722" w:rsidRPr="003B2DF5" w:rsidRDefault="000B757A">
      <w:pPr>
        <w:adjustRightInd w:val="0"/>
        <w:snapToGrid w:val="0"/>
        <w:spacing w:line="440" w:lineRule="exact"/>
        <w:ind w:left="420"/>
        <w:rPr>
          <w:rFonts w:ascii="宋体"/>
          <w:szCs w:val="21"/>
        </w:rPr>
      </w:pPr>
      <w:r w:rsidRPr="003B2DF5">
        <w:rPr>
          <w:rFonts w:ascii="宋体" w:hAnsi="宋体"/>
          <w:szCs w:val="21"/>
        </w:rPr>
        <w:t>7</w:t>
      </w:r>
      <w:r w:rsidRPr="003B2DF5">
        <w:rPr>
          <w:rFonts w:ascii="宋体" w:hAnsi="宋体" w:hint="eastAsia"/>
          <w:szCs w:val="21"/>
        </w:rPr>
        <w:t>、愿意向贵方提供任何与该项目投标有关的数据、情况和技术资料。</w:t>
      </w:r>
    </w:p>
    <w:p w:rsidR="00180722" w:rsidRPr="003B2DF5" w:rsidRDefault="000B757A">
      <w:pPr>
        <w:adjustRightInd w:val="0"/>
        <w:snapToGrid w:val="0"/>
        <w:spacing w:line="440" w:lineRule="exact"/>
        <w:ind w:left="420"/>
        <w:rPr>
          <w:rFonts w:ascii="宋体"/>
          <w:szCs w:val="21"/>
        </w:rPr>
      </w:pPr>
      <w:r w:rsidRPr="003B2DF5">
        <w:rPr>
          <w:rFonts w:ascii="宋体" w:hAnsi="宋体"/>
          <w:szCs w:val="21"/>
        </w:rPr>
        <w:t>8</w:t>
      </w:r>
      <w:r w:rsidRPr="003B2DF5">
        <w:rPr>
          <w:rFonts w:ascii="宋体" w:hAnsi="宋体" w:hint="eastAsia"/>
          <w:szCs w:val="21"/>
        </w:rPr>
        <w:t>、本投标自开标之日起</w:t>
      </w:r>
      <w:r w:rsidRPr="003B2DF5">
        <w:rPr>
          <w:rFonts w:ascii="宋体" w:hAnsi="宋体"/>
          <w:szCs w:val="21"/>
          <w:u w:val="single"/>
        </w:rPr>
        <w:t xml:space="preserve"> 90 </w:t>
      </w:r>
      <w:r w:rsidRPr="003B2DF5">
        <w:rPr>
          <w:rFonts w:ascii="宋体" w:hAnsi="宋体" w:hint="eastAsia"/>
          <w:szCs w:val="21"/>
        </w:rPr>
        <w:t>天内有效。</w:t>
      </w:r>
    </w:p>
    <w:p w:rsidR="00180722" w:rsidRPr="003B2DF5" w:rsidRDefault="000B757A">
      <w:pPr>
        <w:adjustRightInd w:val="0"/>
        <w:snapToGrid w:val="0"/>
        <w:spacing w:line="440" w:lineRule="exact"/>
        <w:ind w:left="420"/>
        <w:rPr>
          <w:rFonts w:ascii="宋体"/>
          <w:szCs w:val="21"/>
        </w:rPr>
      </w:pPr>
      <w:r w:rsidRPr="003B2DF5">
        <w:rPr>
          <w:rFonts w:ascii="宋体" w:hAnsi="宋体"/>
          <w:szCs w:val="21"/>
        </w:rPr>
        <w:t>9</w:t>
      </w:r>
      <w:r w:rsidRPr="003B2DF5">
        <w:rPr>
          <w:rFonts w:ascii="宋体" w:hAnsi="宋体" w:hint="eastAsia"/>
          <w:szCs w:val="21"/>
        </w:rPr>
        <w:t>、与本投标有关的一切往来通讯请寄：</w:t>
      </w:r>
    </w:p>
    <w:p w:rsidR="00180722" w:rsidRPr="003B2DF5" w:rsidRDefault="000B757A">
      <w:pPr>
        <w:adjustRightInd w:val="0"/>
        <w:snapToGrid w:val="0"/>
        <w:spacing w:line="440" w:lineRule="exact"/>
        <w:ind w:leftChars="200" w:left="420" w:firstLineChars="100" w:firstLine="210"/>
        <w:rPr>
          <w:rFonts w:ascii="宋体" w:hAnsi="宋体"/>
          <w:szCs w:val="21"/>
        </w:rPr>
      </w:pPr>
      <w:r w:rsidRPr="003B2DF5">
        <w:rPr>
          <w:rFonts w:ascii="宋体" w:hAnsi="宋体" w:hint="eastAsia"/>
          <w:szCs w:val="21"/>
        </w:rPr>
        <w:t>地址：</w:t>
      </w:r>
      <w:r w:rsidRPr="003B2DF5">
        <w:rPr>
          <w:rFonts w:ascii="宋体" w:hAnsi="宋体"/>
          <w:szCs w:val="21"/>
          <w:u w:val="single"/>
        </w:rPr>
        <w:t xml:space="preserve">                                                      </w:t>
      </w:r>
      <w:r w:rsidRPr="003B2DF5">
        <w:rPr>
          <w:rFonts w:ascii="宋体" w:hAnsi="宋体"/>
          <w:szCs w:val="21"/>
        </w:rPr>
        <w:t xml:space="preserve">  </w:t>
      </w:r>
    </w:p>
    <w:p w:rsidR="00180722" w:rsidRPr="003B2DF5" w:rsidRDefault="000B757A">
      <w:pPr>
        <w:adjustRightInd w:val="0"/>
        <w:snapToGrid w:val="0"/>
        <w:spacing w:line="440" w:lineRule="exact"/>
        <w:ind w:leftChars="200" w:left="420" w:firstLineChars="100" w:firstLine="210"/>
        <w:rPr>
          <w:rFonts w:ascii="宋体" w:hAnsi="宋体"/>
          <w:szCs w:val="21"/>
        </w:rPr>
      </w:pPr>
      <w:r w:rsidRPr="003B2DF5">
        <w:rPr>
          <w:rFonts w:ascii="宋体" w:hAnsi="宋体" w:hint="eastAsia"/>
          <w:szCs w:val="21"/>
        </w:rPr>
        <w:t>邮编：</w:t>
      </w:r>
      <w:r w:rsidRPr="003B2DF5">
        <w:rPr>
          <w:rFonts w:ascii="宋体" w:hAnsi="宋体"/>
          <w:szCs w:val="21"/>
          <w:u w:val="single"/>
        </w:rPr>
        <w:t xml:space="preserve">          </w:t>
      </w:r>
      <w:r w:rsidRPr="003B2DF5">
        <w:rPr>
          <w:rFonts w:ascii="宋体" w:hAnsi="宋体"/>
          <w:szCs w:val="21"/>
        </w:rPr>
        <w:t xml:space="preserve"> </w:t>
      </w:r>
    </w:p>
    <w:p w:rsidR="00180722" w:rsidRPr="003B2DF5" w:rsidRDefault="000B757A">
      <w:pPr>
        <w:adjustRightInd w:val="0"/>
        <w:snapToGrid w:val="0"/>
        <w:spacing w:line="440" w:lineRule="exact"/>
        <w:ind w:leftChars="200" w:left="420" w:firstLineChars="100" w:firstLine="210"/>
        <w:rPr>
          <w:rFonts w:ascii="宋体" w:hAnsi="宋体"/>
          <w:szCs w:val="21"/>
        </w:rPr>
      </w:pPr>
      <w:r w:rsidRPr="003B2DF5">
        <w:rPr>
          <w:rFonts w:ascii="宋体" w:hAnsi="宋体" w:hint="eastAsia"/>
          <w:szCs w:val="21"/>
        </w:rPr>
        <w:t>电话：</w:t>
      </w:r>
      <w:r w:rsidRPr="003B2DF5">
        <w:rPr>
          <w:rFonts w:ascii="宋体" w:hAnsi="宋体"/>
          <w:szCs w:val="21"/>
          <w:u w:val="single"/>
        </w:rPr>
        <w:t xml:space="preserve">              </w:t>
      </w:r>
      <w:r w:rsidRPr="003B2DF5">
        <w:rPr>
          <w:rFonts w:ascii="宋体" w:hAnsi="宋体"/>
          <w:szCs w:val="21"/>
        </w:rPr>
        <w:t xml:space="preserve"> </w:t>
      </w:r>
    </w:p>
    <w:p w:rsidR="00180722" w:rsidRPr="003B2DF5" w:rsidRDefault="000B757A">
      <w:pPr>
        <w:adjustRightInd w:val="0"/>
        <w:snapToGrid w:val="0"/>
        <w:spacing w:line="440" w:lineRule="exact"/>
        <w:ind w:leftChars="200" w:left="420" w:firstLineChars="100" w:firstLine="210"/>
        <w:rPr>
          <w:rFonts w:ascii="宋体"/>
          <w:szCs w:val="21"/>
        </w:rPr>
      </w:pPr>
      <w:r w:rsidRPr="003B2DF5">
        <w:rPr>
          <w:rFonts w:ascii="宋体" w:hAnsi="宋体" w:hint="eastAsia"/>
          <w:szCs w:val="21"/>
        </w:rPr>
        <w:t>传真：</w:t>
      </w:r>
      <w:r w:rsidRPr="003B2DF5">
        <w:rPr>
          <w:rFonts w:ascii="宋体" w:hAnsi="宋体"/>
          <w:szCs w:val="21"/>
          <w:u w:val="single"/>
        </w:rPr>
        <w:t xml:space="preserve">                              </w:t>
      </w:r>
    </w:p>
    <w:p w:rsidR="00180722" w:rsidRPr="003B2DF5" w:rsidRDefault="00180722">
      <w:pPr>
        <w:adjustRightInd w:val="0"/>
        <w:snapToGrid w:val="0"/>
        <w:spacing w:line="440" w:lineRule="exact"/>
        <w:ind w:firstLineChars="1900" w:firstLine="3990"/>
        <w:rPr>
          <w:rFonts w:ascii="宋体"/>
          <w:szCs w:val="21"/>
        </w:rPr>
      </w:pPr>
    </w:p>
    <w:p w:rsidR="00180722" w:rsidRPr="003B2DF5" w:rsidRDefault="00180722">
      <w:pPr>
        <w:adjustRightInd w:val="0"/>
        <w:snapToGrid w:val="0"/>
        <w:spacing w:line="440" w:lineRule="exact"/>
        <w:ind w:firstLineChars="1300" w:firstLine="2730"/>
        <w:rPr>
          <w:rFonts w:ascii="宋体"/>
          <w:szCs w:val="21"/>
        </w:rPr>
      </w:pPr>
    </w:p>
    <w:p w:rsidR="00180722" w:rsidRPr="003B2DF5" w:rsidRDefault="000B757A">
      <w:pPr>
        <w:pStyle w:val="ab"/>
        <w:spacing w:line="440" w:lineRule="exact"/>
        <w:ind w:firstLineChars="150" w:firstLine="360"/>
        <w:rPr>
          <w:rFonts w:ascii="宋体"/>
          <w:szCs w:val="21"/>
        </w:rPr>
      </w:pPr>
      <w:r w:rsidRPr="003B2DF5">
        <w:rPr>
          <w:rFonts w:ascii="宋体" w:hAnsi="宋体" w:hint="eastAsia"/>
          <w:szCs w:val="21"/>
        </w:rPr>
        <w:t>投标人（盖章）：</w:t>
      </w:r>
    </w:p>
    <w:p w:rsidR="00180722" w:rsidRPr="003B2DF5" w:rsidRDefault="000B757A">
      <w:pPr>
        <w:pStyle w:val="ab"/>
        <w:spacing w:line="440" w:lineRule="exact"/>
        <w:ind w:firstLineChars="150" w:firstLine="360"/>
        <w:rPr>
          <w:rFonts w:ascii="宋体"/>
          <w:szCs w:val="21"/>
        </w:rPr>
      </w:pPr>
      <w:r w:rsidRPr="003B2DF5">
        <w:rPr>
          <w:rFonts w:ascii="宋体" w:hAnsi="宋体" w:hint="eastAsia"/>
          <w:szCs w:val="21"/>
        </w:rPr>
        <w:t>法定代表人或其委托代理人（签字或盖章）：</w:t>
      </w:r>
    </w:p>
    <w:p w:rsidR="00180722" w:rsidRPr="003B2DF5" w:rsidRDefault="000B757A">
      <w:pPr>
        <w:pStyle w:val="ab"/>
        <w:spacing w:line="440" w:lineRule="exact"/>
        <w:ind w:firstLineChars="150" w:firstLine="360"/>
        <w:rPr>
          <w:rFonts w:ascii="宋体"/>
          <w:szCs w:val="21"/>
        </w:rPr>
      </w:pPr>
      <w:r w:rsidRPr="003B2DF5">
        <w:rPr>
          <w:rFonts w:ascii="宋体" w:hAnsi="宋体" w:hint="eastAsia"/>
          <w:szCs w:val="21"/>
        </w:rPr>
        <w:t>日期：</w:t>
      </w:r>
    </w:p>
    <w:p w:rsidR="00180722" w:rsidRPr="003B2DF5" w:rsidRDefault="00180722">
      <w:pPr>
        <w:adjustRightInd w:val="0"/>
        <w:snapToGrid w:val="0"/>
        <w:spacing w:line="360" w:lineRule="auto"/>
        <w:ind w:firstLineChars="1400" w:firstLine="3920"/>
        <w:rPr>
          <w:rFonts w:ascii="宋体"/>
          <w:sz w:val="28"/>
        </w:rPr>
        <w:sectPr w:rsidR="00180722" w:rsidRPr="003B2DF5">
          <w:pgSz w:w="11906" w:h="16838"/>
          <w:pgMar w:top="1134" w:right="1287" w:bottom="1134" w:left="618" w:header="1134" w:footer="1134" w:gutter="851"/>
          <w:cols w:space="720"/>
          <w:docGrid w:type="lines" w:linePitch="312"/>
        </w:sectPr>
      </w:pPr>
    </w:p>
    <w:p w:rsidR="00180722" w:rsidRPr="003B2DF5" w:rsidRDefault="000B757A">
      <w:pPr>
        <w:snapToGrid w:val="0"/>
        <w:spacing w:beforeLines="50" w:before="156" w:after="50"/>
        <w:outlineLvl w:val="1"/>
        <w:rPr>
          <w:rFonts w:ascii="宋体" w:hAnsi="宋体"/>
          <w:szCs w:val="21"/>
        </w:rPr>
      </w:pPr>
      <w:bookmarkStart w:id="62" w:name="_Toc431372102"/>
      <w:bookmarkStart w:id="63" w:name="_Toc410118556"/>
      <w:r w:rsidRPr="003B2DF5">
        <w:rPr>
          <w:rFonts w:ascii="宋体" w:hAnsi="宋体" w:hint="eastAsia"/>
          <w:szCs w:val="21"/>
        </w:rPr>
        <w:lastRenderedPageBreak/>
        <w:t>附件二</w:t>
      </w:r>
      <w:r w:rsidRPr="003B2DF5">
        <w:rPr>
          <w:rFonts w:ascii="宋体" w:hAnsi="宋体"/>
          <w:szCs w:val="21"/>
        </w:rPr>
        <w:t>：</w:t>
      </w:r>
      <w:bookmarkEnd w:id="62"/>
      <w:bookmarkEnd w:id="63"/>
    </w:p>
    <w:p w:rsidR="00180722" w:rsidRPr="003B2DF5" w:rsidRDefault="000B757A">
      <w:pPr>
        <w:snapToGrid w:val="0"/>
        <w:spacing w:beforeLines="50" w:before="156" w:after="50"/>
        <w:jc w:val="center"/>
        <w:outlineLvl w:val="1"/>
        <w:rPr>
          <w:rFonts w:ascii="宋体"/>
          <w:bCs/>
          <w:szCs w:val="21"/>
        </w:rPr>
      </w:pPr>
      <w:bookmarkStart w:id="64" w:name="_Toc431372103"/>
      <w:bookmarkStart w:id="65" w:name="_Toc410118557"/>
      <w:r w:rsidRPr="003B2DF5">
        <w:rPr>
          <w:rFonts w:ascii="宋体" w:hAnsi="宋体" w:hint="eastAsia"/>
          <w:bCs/>
          <w:szCs w:val="21"/>
        </w:rPr>
        <w:t>（二）投标报价汇总表</w:t>
      </w:r>
      <w:bookmarkEnd w:id="64"/>
      <w:bookmarkEnd w:id="65"/>
    </w:p>
    <w:p w:rsidR="00180722" w:rsidRPr="003B2DF5" w:rsidRDefault="000B757A">
      <w:pPr>
        <w:pStyle w:val="af3"/>
        <w:spacing w:line="400" w:lineRule="exact"/>
        <w:ind w:left="420" w:hanging="420"/>
        <w:rPr>
          <w:rFonts w:ascii="宋体" w:hAnsi="宋体"/>
          <w:szCs w:val="21"/>
        </w:rPr>
      </w:pPr>
      <w:r w:rsidRPr="003B2DF5">
        <w:rPr>
          <w:rFonts w:ascii="宋体" w:hAnsi="宋体" w:hint="eastAsia"/>
          <w:szCs w:val="21"/>
        </w:rPr>
        <w:t>招标项目名称：</w:t>
      </w:r>
      <w:r w:rsidRPr="003B2DF5">
        <w:rPr>
          <w:rFonts w:ascii="宋体" w:hAnsi="宋体"/>
          <w:szCs w:val="21"/>
        </w:rPr>
        <w:t xml:space="preserve">                               </w:t>
      </w:r>
    </w:p>
    <w:p w:rsidR="00180722" w:rsidRPr="003B2DF5" w:rsidRDefault="000B757A">
      <w:pPr>
        <w:pStyle w:val="af3"/>
        <w:spacing w:line="400" w:lineRule="exact"/>
        <w:ind w:left="420" w:hanging="420"/>
        <w:rPr>
          <w:rFonts w:ascii="宋体"/>
          <w:szCs w:val="21"/>
        </w:rPr>
      </w:pPr>
      <w:r w:rsidRPr="003B2DF5">
        <w:rPr>
          <w:rFonts w:ascii="宋体" w:hAnsi="宋体" w:hint="eastAsia"/>
          <w:szCs w:val="21"/>
        </w:rPr>
        <w:t>招</w:t>
      </w:r>
      <w:r w:rsidRPr="003B2DF5">
        <w:rPr>
          <w:rFonts w:ascii="宋体" w:hAnsi="宋体"/>
          <w:szCs w:val="21"/>
        </w:rPr>
        <w:t xml:space="preserve"> </w:t>
      </w:r>
      <w:r w:rsidRPr="003B2DF5">
        <w:rPr>
          <w:rFonts w:ascii="宋体" w:hAnsi="宋体" w:hint="eastAsia"/>
          <w:szCs w:val="21"/>
        </w:rPr>
        <w:t>标</w:t>
      </w:r>
      <w:r w:rsidRPr="003B2DF5">
        <w:rPr>
          <w:rFonts w:ascii="宋体" w:hAnsi="宋体"/>
          <w:szCs w:val="21"/>
        </w:rPr>
        <w:t xml:space="preserve">  </w:t>
      </w:r>
      <w:r w:rsidRPr="003B2DF5">
        <w:rPr>
          <w:rFonts w:ascii="宋体" w:hAnsi="宋体" w:hint="eastAsia"/>
          <w:szCs w:val="21"/>
        </w:rPr>
        <w:t>编</w:t>
      </w:r>
      <w:r w:rsidRPr="003B2DF5">
        <w:rPr>
          <w:rFonts w:ascii="宋体" w:hAnsi="宋体"/>
          <w:szCs w:val="21"/>
        </w:rPr>
        <w:t xml:space="preserve"> </w:t>
      </w:r>
      <w:r w:rsidRPr="003B2DF5">
        <w:rPr>
          <w:rFonts w:ascii="宋体" w:hAnsi="宋体" w:hint="eastAsia"/>
          <w:szCs w:val="21"/>
        </w:rPr>
        <w:t>号：</w:t>
      </w:r>
      <w:r w:rsidRPr="003B2DF5">
        <w:rPr>
          <w:rFonts w:ascii="宋体" w:hAnsi="宋体"/>
          <w:szCs w:val="21"/>
        </w:rPr>
        <w:t xml:space="preserve">                            </w:t>
      </w:r>
      <w:r w:rsidRPr="003B2DF5">
        <w:rPr>
          <w:rFonts w:ascii="宋体" w:hAnsi="宋体" w:hint="eastAsia"/>
          <w:szCs w:val="21"/>
        </w:rPr>
        <w:t xml:space="preserve">　</w:t>
      </w:r>
    </w:p>
    <w:p w:rsidR="00180722" w:rsidRPr="003B2DF5" w:rsidRDefault="000B757A">
      <w:pPr>
        <w:pStyle w:val="af3"/>
        <w:spacing w:line="400" w:lineRule="exact"/>
        <w:ind w:left="420" w:hanging="420"/>
        <w:rPr>
          <w:rFonts w:ascii="宋体" w:hAnsi="宋体"/>
          <w:szCs w:val="21"/>
        </w:rPr>
      </w:pPr>
      <w:r w:rsidRPr="003B2DF5">
        <w:rPr>
          <w:rFonts w:ascii="宋体" w:hAnsi="宋体" w:hint="eastAsia"/>
          <w:szCs w:val="21"/>
        </w:rPr>
        <w:t>子</w:t>
      </w:r>
      <w:r w:rsidRPr="003B2DF5">
        <w:rPr>
          <w:rFonts w:ascii="宋体" w:hAnsi="宋体"/>
          <w:szCs w:val="21"/>
        </w:rPr>
        <w:t xml:space="preserve">        </w:t>
      </w:r>
      <w:r w:rsidRPr="003B2DF5">
        <w:rPr>
          <w:rFonts w:ascii="宋体" w:hAnsi="宋体" w:hint="eastAsia"/>
          <w:szCs w:val="21"/>
        </w:rPr>
        <w:t>包：</w:t>
      </w:r>
      <w:r w:rsidRPr="003B2DF5">
        <w:rPr>
          <w:rFonts w:ascii="宋体" w:hAnsi="宋体"/>
          <w:szCs w:val="21"/>
        </w:rPr>
        <w:t xml:space="preserve">  </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7"/>
        <w:gridCol w:w="1478"/>
        <w:gridCol w:w="1539"/>
        <w:gridCol w:w="770"/>
        <w:gridCol w:w="2089"/>
        <w:gridCol w:w="1429"/>
        <w:gridCol w:w="1259"/>
      </w:tblGrid>
      <w:tr w:rsidR="003B2DF5" w:rsidRPr="003B2DF5">
        <w:trPr>
          <w:trHeight w:val="683"/>
          <w:jc w:val="center"/>
        </w:trPr>
        <w:tc>
          <w:tcPr>
            <w:tcW w:w="677" w:type="dxa"/>
            <w:tcBorders>
              <w:top w:val="double" w:sz="4" w:space="0" w:color="auto"/>
              <w:left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子包</w:t>
            </w:r>
          </w:p>
        </w:tc>
        <w:tc>
          <w:tcPr>
            <w:tcW w:w="1495" w:type="dxa"/>
            <w:gridSpan w:val="2"/>
            <w:tcBorders>
              <w:top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货物名称</w:t>
            </w:r>
          </w:p>
        </w:tc>
        <w:tc>
          <w:tcPr>
            <w:tcW w:w="1539" w:type="dxa"/>
            <w:tcBorders>
              <w:top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规格、型号</w:t>
            </w:r>
          </w:p>
        </w:tc>
        <w:tc>
          <w:tcPr>
            <w:tcW w:w="770" w:type="dxa"/>
            <w:tcBorders>
              <w:top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数量</w:t>
            </w:r>
          </w:p>
        </w:tc>
        <w:tc>
          <w:tcPr>
            <w:tcW w:w="2089" w:type="dxa"/>
            <w:tcBorders>
              <w:top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投标价合计</w:t>
            </w:r>
          </w:p>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（人民币万元）</w:t>
            </w:r>
          </w:p>
        </w:tc>
        <w:tc>
          <w:tcPr>
            <w:tcW w:w="1429" w:type="dxa"/>
            <w:tcBorders>
              <w:top w:val="double" w:sz="4" w:space="0" w:color="auto"/>
              <w:bottom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交货时间、地点</w:t>
            </w:r>
          </w:p>
        </w:tc>
        <w:tc>
          <w:tcPr>
            <w:tcW w:w="1259" w:type="dxa"/>
            <w:tcBorders>
              <w:top w:val="double" w:sz="4" w:space="0" w:color="auto"/>
              <w:bottom w:val="double" w:sz="4" w:space="0" w:color="auto"/>
              <w:right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产地品牌</w:t>
            </w:r>
          </w:p>
        </w:tc>
      </w:tr>
      <w:tr w:rsidR="003B2DF5" w:rsidRPr="003B2DF5">
        <w:trPr>
          <w:trHeight w:val="684"/>
          <w:jc w:val="center"/>
        </w:trPr>
        <w:tc>
          <w:tcPr>
            <w:tcW w:w="677" w:type="dxa"/>
            <w:tcBorders>
              <w:top w:val="double" w:sz="4" w:space="0" w:color="auto"/>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tcBorders>
              <w:top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539" w:type="dxa"/>
            <w:tcBorders>
              <w:top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770" w:type="dxa"/>
            <w:tcBorders>
              <w:top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2089" w:type="dxa"/>
            <w:tcBorders>
              <w:top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29" w:type="dxa"/>
            <w:tcBorders>
              <w:top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259" w:type="dxa"/>
            <w:tcBorders>
              <w:top w:val="double" w:sz="4" w:space="0" w:color="auto"/>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683"/>
          <w:jc w:val="center"/>
        </w:trPr>
        <w:tc>
          <w:tcPr>
            <w:tcW w:w="677" w:type="dxa"/>
            <w:tcBorders>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vAlign w:val="center"/>
          </w:tcPr>
          <w:p w:rsidR="00180722" w:rsidRPr="003B2DF5" w:rsidRDefault="00180722">
            <w:pPr>
              <w:pStyle w:val="ab"/>
              <w:spacing w:line="360" w:lineRule="exact"/>
              <w:jc w:val="center"/>
              <w:rPr>
                <w:rFonts w:ascii="宋体"/>
                <w:sz w:val="21"/>
                <w:szCs w:val="21"/>
              </w:rPr>
            </w:pPr>
          </w:p>
        </w:tc>
        <w:tc>
          <w:tcPr>
            <w:tcW w:w="1539" w:type="dxa"/>
            <w:vAlign w:val="center"/>
          </w:tcPr>
          <w:p w:rsidR="00180722" w:rsidRPr="003B2DF5" w:rsidRDefault="00180722">
            <w:pPr>
              <w:pStyle w:val="ab"/>
              <w:spacing w:line="360" w:lineRule="exact"/>
              <w:jc w:val="center"/>
              <w:rPr>
                <w:rFonts w:ascii="宋体"/>
                <w:sz w:val="21"/>
                <w:szCs w:val="21"/>
              </w:rPr>
            </w:pPr>
          </w:p>
        </w:tc>
        <w:tc>
          <w:tcPr>
            <w:tcW w:w="770" w:type="dxa"/>
            <w:vAlign w:val="center"/>
          </w:tcPr>
          <w:p w:rsidR="00180722" w:rsidRPr="003B2DF5" w:rsidRDefault="00180722">
            <w:pPr>
              <w:pStyle w:val="ab"/>
              <w:spacing w:line="360" w:lineRule="exact"/>
              <w:jc w:val="center"/>
              <w:rPr>
                <w:rFonts w:ascii="宋体"/>
                <w:sz w:val="21"/>
                <w:szCs w:val="21"/>
              </w:rPr>
            </w:pPr>
          </w:p>
        </w:tc>
        <w:tc>
          <w:tcPr>
            <w:tcW w:w="2089" w:type="dxa"/>
            <w:vAlign w:val="center"/>
          </w:tcPr>
          <w:p w:rsidR="00180722" w:rsidRPr="003B2DF5" w:rsidRDefault="00180722">
            <w:pPr>
              <w:pStyle w:val="ab"/>
              <w:spacing w:line="360" w:lineRule="exact"/>
              <w:jc w:val="center"/>
              <w:rPr>
                <w:rFonts w:ascii="宋体"/>
                <w:sz w:val="21"/>
                <w:szCs w:val="21"/>
              </w:rPr>
            </w:pPr>
          </w:p>
        </w:tc>
        <w:tc>
          <w:tcPr>
            <w:tcW w:w="1429" w:type="dxa"/>
            <w:vAlign w:val="center"/>
          </w:tcPr>
          <w:p w:rsidR="00180722" w:rsidRPr="003B2DF5" w:rsidRDefault="00180722">
            <w:pPr>
              <w:pStyle w:val="ab"/>
              <w:spacing w:line="360" w:lineRule="exact"/>
              <w:jc w:val="center"/>
              <w:rPr>
                <w:rFonts w:ascii="宋体"/>
                <w:sz w:val="21"/>
                <w:szCs w:val="21"/>
              </w:rPr>
            </w:pPr>
          </w:p>
        </w:tc>
        <w:tc>
          <w:tcPr>
            <w:tcW w:w="1259" w:type="dxa"/>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684"/>
          <w:jc w:val="center"/>
        </w:trPr>
        <w:tc>
          <w:tcPr>
            <w:tcW w:w="677" w:type="dxa"/>
            <w:tcBorders>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vAlign w:val="center"/>
          </w:tcPr>
          <w:p w:rsidR="00180722" w:rsidRPr="003B2DF5" w:rsidRDefault="00180722">
            <w:pPr>
              <w:pStyle w:val="ab"/>
              <w:spacing w:line="360" w:lineRule="exact"/>
              <w:jc w:val="center"/>
              <w:rPr>
                <w:rFonts w:ascii="宋体"/>
                <w:sz w:val="21"/>
                <w:szCs w:val="21"/>
              </w:rPr>
            </w:pPr>
          </w:p>
        </w:tc>
        <w:tc>
          <w:tcPr>
            <w:tcW w:w="1539" w:type="dxa"/>
            <w:vAlign w:val="center"/>
          </w:tcPr>
          <w:p w:rsidR="00180722" w:rsidRPr="003B2DF5" w:rsidRDefault="00180722">
            <w:pPr>
              <w:pStyle w:val="ab"/>
              <w:spacing w:line="360" w:lineRule="exact"/>
              <w:jc w:val="center"/>
              <w:rPr>
                <w:rFonts w:ascii="宋体"/>
                <w:sz w:val="21"/>
                <w:szCs w:val="21"/>
              </w:rPr>
            </w:pPr>
          </w:p>
        </w:tc>
        <w:tc>
          <w:tcPr>
            <w:tcW w:w="770" w:type="dxa"/>
            <w:vAlign w:val="center"/>
          </w:tcPr>
          <w:p w:rsidR="00180722" w:rsidRPr="003B2DF5" w:rsidRDefault="00180722">
            <w:pPr>
              <w:pStyle w:val="ab"/>
              <w:spacing w:line="360" w:lineRule="exact"/>
              <w:jc w:val="center"/>
              <w:rPr>
                <w:rFonts w:ascii="宋体"/>
                <w:sz w:val="21"/>
                <w:szCs w:val="21"/>
              </w:rPr>
            </w:pPr>
          </w:p>
        </w:tc>
        <w:tc>
          <w:tcPr>
            <w:tcW w:w="2089" w:type="dxa"/>
            <w:vAlign w:val="center"/>
          </w:tcPr>
          <w:p w:rsidR="00180722" w:rsidRPr="003B2DF5" w:rsidRDefault="00180722">
            <w:pPr>
              <w:pStyle w:val="ab"/>
              <w:spacing w:line="360" w:lineRule="exact"/>
              <w:jc w:val="center"/>
              <w:rPr>
                <w:rFonts w:ascii="宋体"/>
                <w:sz w:val="21"/>
                <w:szCs w:val="21"/>
              </w:rPr>
            </w:pPr>
          </w:p>
        </w:tc>
        <w:tc>
          <w:tcPr>
            <w:tcW w:w="1429" w:type="dxa"/>
            <w:vAlign w:val="center"/>
          </w:tcPr>
          <w:p w:rsidR="00180722" w:rsidRPr="003B2DF5" w:rsidRDefault="00180722">
            <w:pPr>
              <w:pStyle w:val="ab"/>
              <w:spacing w:line="360" w:lineRule="exact"/>
              <w:jc w:val="center"/>
              <w:rPr>
                <w:rFonts w:ascii="宋体"/>
                <w:sz w:val="21"/>
                <w:szCs w:val="21"/>
              </w:rPr>
            </w:pPr>
          </w:p>
        </w:tc>
        <w:tc>
          <w:tcPr>
            <w:tcW w:w="1259" w:type="dxa"/>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683"/>
          <w:jc w:val="center"/>
        </w:trPr>
        <w:tc>
          <w:tcPr>
            <w:tcW w:w="677" w:type="dxa"/>
            <w:tcBorders>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vAlign w:val="center"/>
          </w:tcPr>
          <w:p w:rsidR="00180722" w:rsidRPr="003B2DF5" w:rsidRDefault="00180722">
            <w:pPr>
              <w:pStyle w:val="ab"/>
              <w:spacing w:line="360" w:lineRule="exact"/>
              <w:jc w:val="center"/>
              <w:rPr>
                <w:rFonts w:ascii="宋体"/>
                <w:sz w:val="21"/>
                <w:szCs w:val="21"/>
              </w:rPr>
            </w:pPr>
          </w:p>
        </w:tc>
        <w:tc>
          <w:tcPr>
            <w:tcW w:w="1539" w:type="dxa"/>
            <w:vAlign w:val="center"/>
          </w:tcPr>
          <w:p w:rsidR="00180722" w:rsidRPr="003B2DF5" w:rsidRDefault="00180722">
            <w:pPr>
              <w:pStyle w:val="ab"/>
              <w:spacing w:line="360" w:lineRule="exact"/>
              <w:jc w:val="center"/>
              <w:rPr>
                <w:rFonts w:ascii="宋体"/>
                <w:sz w:val="21"/>
                <w:szCs w:val="21"/>
              </w:rPr>
            </w:pPr>
          </w:p>
        </w:tc>
        <w:tc>
          <w:tcPr>
            <w:tcW w:w="770" w:type="dxa"/>
            <w:vAlign w:val="center"/>
          </w:tcPr>
          <w:p w:rsidR="00180722" w:rsidRPr="003B2DF5" w:rsidRDefault="00180722">
            <w:pPr>
              <w:pStyle w:val="ab"/>
              <w:spacing w:line="360" w:lineRule="exact"/>
              <w:jc w:val="center"/>
              <w:rPr>
                <w:rFonts w:ascii="宋体"/>
                <w:sz w:val="21"/>
                <w:szCs w:val="21"/>
              </w:rPr>
            </w:pPr>
          </w:p>
        </w:tc>
        <w:tc>
          <w:tcPr>
            <w:tcW w:w="2089" w:type="dxa"/>
            <w:vAlign w:val="center"/>
          </w:tcPr>
          <w:p w:rsidR="00180722" w:rsidRPr="003B2DF5" w:rsidRDefault="00180722">
            <w:pPr>
              <w:pStyle w:val="ab"/>
              <w:spacing w:line="360" w:lineRule="exact"/>
              <w:jc w:val="center"/>
              <w:rPr>
                <w:rFonts w:ascii="宋体"/>
                <w:sz w:val="21"/>
                <w:szCs w:val="21"/>
              </w:rPr>
            </w:pPr>
          </w:p>
        </w:tc>
        <w:tc>
          <w:tcPr>
            <w:tcW w:w="1429" w:type="dxa"/>
            <w:vAlign w:val="center"/>
          </w:tcPr>
          <w:p w:rsidR="00180722" w:rsidRPr="003B2DF5" w:rsidRDefault="00180722">
            <w:pPr>
              <w:pStyle w:val="ab"/>
              <w:spacing w:line="360" w:lineRule="exact"/>
              <w:jc w:val="center"/>
              <w:rPr>
                <w:rFonts w:ascii="宋体"/>
                <w:sz w:val="21"/>
                <w:szCs w:val="21"/>
              </w:rPr>
            </w:pPr>
          </w:p>
        </w:tc>
        <w:tc>
          <w:tcPr>
            <w:tcW w:w="1259" w:type="dxa"/>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684"/>
          <w:jc w:val="center"/>
        </w:trPr>
        <w:tc>
          <w:tcPr>
            <w:tcW w:w="677" w:type="dxa"/>
            <w:tcBorders>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vAlign w:val="center"/>
          </w:tcPr>
          <w:p w:rsidR="00180722" w:rsidRPr="003B2DF5" w:rsidRDefault="00180722">
            <w:pPr>
              <w:pStyle w:val="ab"/>
              <w:spacing w:line="360" w:lineRule="exact"/>
              <w:jc w:val="center"/>
              <w:rPr>
                <w:rFonts w:ascii="宋体"/>
                <w:sz w:val="21"/>
                <w:szCs w:val="21"/>
              </w:rPr>
            </w:pPr>
          </w:p>
        </w:tc>
        <w:tc>
          <w:tcPr>
            <w:tcW w:w="1539" w:type="dxa"/>
            <w:vAlign w:val="center"/>
          </w:tcPr>
          <w:p w:rsidR="00180722" w:rsidRPr="003B2DF5" w:rsidRDefault="00180722">
            <w:pPr>
              <w:pStyle w:val="ab"/>
              <w:spacing w:line="360" w:lineRule="exact"/>
              <w:jc w:val="center"/>
              <w:rPr>
                <w:rFonts w:ascii="宋体"/>
                <w:sz w:val="21"/>
                <w:szCs w:val="21"/>
              </w:rPr>
            </w:pPr>
          </w:p>
        </w:tc>
        <w:tc>
          <w:tcPr>
            <w:tcW w:w="770" w:type="dxa"/>
            <w:vAlign w:val="center"/>
          </w:tcPr>
          <w:p w:rsidR="00180722" w:rsidRPr="003B2DF5" w:rsidRDefault="00180722">
            <w:pPr>
              <w:pStyle w:val="ab"/>
              <w:spacing w:line="360" w:lineRule="exact"/>
              <w:jc w:val="center"/>
              <w:rPr>
                <w:rFonts w:ascii="宋体"/>
                <w:sz w:val="21"/>
                <w:szCs w:val="21"/>
              </w:rPr>
            </w:pPr>
          </w:p>
        </w:tc>
        <w:tc>
          <w:tcPr>
            <w:tcW w:w="2089" w:type="dxa"/>
            <w:vAlign w:val="center"/>
          </w:tcPr>
          <w:p w:rsidR="00180722" w:rsidRPr="003B2DF5" w:rsidRDefault="00180722">
            <w:pPr>
              <w:pStyle w:val="ab"/>
              <w:spacing w:line="360" w:lineRule="exact"/>
              <w:jc w:val="center"/>
              <w:rPr>
                <w:rFonts w:ascii="宋体"/>
                <w:sz w:val="21"/>
                <w:szCs w:val="21"/>
              </w:rPr>
            </w:pPr>
          </w:p>
        </w:tc>
        <w:tc>
          <w:tcPr>
            <w:tcW w:w="1429" w:type="dxa"/>
            <w:vAlign w:val="center"/>
          </w:tcPr>
          <w:p w:rsidR="00180722" w:rsidRPr="003B2DF5" w:rsidRDefault="00180722">
            <w:pPr>
              <w:pStyle w:val="ab"/>
              <w:spacing w:line="360" w:lineRule="exact"/>
              <w:jc w:val="center"/>
              <w:rPr>
                <w:rFonts w:ascii="宋体"/>
                <w:sz w:val="21"/>
                <w:szCs w:val="21"/>
              </w:rPr>
            </w:pPr>
          </w:p>
        </w:tc>
        <w:tc>
          <w:tcPr>
            <w:tcW w:w="1259" w:type="dxa"/>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683"/>
          <w:jc w:val="center"/>
        </w:trPr>
        <w:tc>
          <w:tcPr>
            <w:tcW w:w="677" w:type="dxa"/>
            <w:tcBorders>
              <w:left w:val="double" w:sz="4" w:space="0" w:color="auto"/>
            </w:tcBorders>
            <w:vAlign w:val="center"/>
          </w:tcPr>
          <w:p w:rsidR="00180722" w:rsidRPr="003B2DF5" w:rsidRDefault="00180722">
            <w:pPr>
              <w:pStyle w:val="ab"/>
              <w:spacing w:line="360" w:lineRule="exact"/>
              <w:jc w:val="center"/>
              <w:rPr>
                <w:rFonts w:ascii="宋体"/>
                <w:sz w:val="21"/>
                <w:szCs w:val="21"/>
              </w:rPr>
            </w:pPr>
          </w:p>
        </w:tc>
        <w:tc>
          <w:tcPr>
            <w:tcW w:w="1495" w:type="dxa"/>
            <w:gridSpan w:val="2"/>
            <w:vAlign w:val="center"/>
          </w:tcPr>
          <w:p w:rsidR="00180722" w:rsidRPr="003B2DF5" w:rsidRDefault="00180722">
            <w:pPr>
              <w:pStyle w:val="ab"/>
              <w:spacing w:line="360" w:lineRule="exact"/>
              <w:jc w:val="center"/>
              <w:rPr>
                <w:rFonts w:ascii="宋体"/>
                <w:sz w:val="21"/>
                <w:szCs w:val="21"/>
              </w:rPr>
            </w:pPr>
          </w:p>
        </w:tc>
        <w:tc>
          <w:tcPr>
            <w:tcW w:w="1539" w:type="dxa"/>
            <w:vAlign w:val="center"/>
          </w:tcPr>
          <w:p w:rsidR="00180722" w:rsidRPr="003B2DF5" w:rsidRDefault="00180722">
            <w:pPr>
              <w:pStyle w:val="ab"/>
              <w:spacing w:line="360" w:lineRule="exact"/>
              <w:jc w:val="center"/>
              <w:rPr>
                <w:rFonts w:ascii="宋体"/>
                <w:sz w:val="21"/>
                <w:szCs w:val="21"/>
              </w:rPr>
            </w:pPr>
          </w:p>
        </w:tc>
        <w:tc>
          <w:tcPr>
            <w:tcW w:w="770" w:type="dxa"/>
            <w:vAlign w:val="center"/>
          </w:tcPr>
          <w:p w:rsidR="00180722" w:rsidRPr="003B2DF5" w:rsidRDefault="00180722">
            <w:pPr>
              <w:pStyle w:val="ab"/>
              <w:spacing w:line="360" w:lineRule="exact"/>
              <w:jc w:val="center"/>
              <w:rPr>
                <w:rFonts w:ascii="宋体"/>
                <w:sz w:val="21"/>
                <w:szCs w:val="21"/>
              </w:rPr>
            </w:pPr>
          </w:p>
        </w:tc>
        <w:tc>
          <w:tcPr>
            <w:tcW w:w="2089" w:type="dxa"/>
            <w:vAlign w:val="center"/>
          </w:tcPr>
          <w:p w:rsidR="00180722" w:rsidRPr="003B2DF5" w:rsidRDefault="00180722">
            <w:pPr>
              <w:pStyle w:val="ab"/>
              <w:spacing w:line="360" w:lineRule="exact"/>
              <w:jc w:val="center"/>
              <w:rPr>
                <w:rFonts w:ascii="宋体"/>
                <w:sz w:val="21"/>
                <w:szCs w:val="21"/>
              </w:rPr>
            </w:pPr>
          </w:p>
        </w:tc>
        <w:tc>
          <w:tcPr>
            <w:tcW w:w="1429" w:type="dxa"/>
            <w:vAlign w:val="center"/>
          </w:tcPr>
          <w:p w:rsidR="00180722" w:rsidRPr="003B2DF5" w:rsidRDefault="00180722">
            <w:pPr>
              <w:pStyle w:val="ab"/>
              <w:spacing w:line="360" w:lineRule="exact"/>
              <w:jc w:val="center"/>
              <w:rPr>
                <w:rFonts w:ascii="宋体"/>
                <w:sz w:val="21"/>
                <w:szCs w:val="21"/>
              </w:rPr>
            </w:pPr>
          </w:p>
        </w:tc>
        <w:tc>
          <w:tcPr>
            <w:tcW w:w="1259" w:type="dxa"/>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cantSplit/>
          <w:trHeight w:val="684"/>
          <w:jc w:val="center"/>
        </w:trPr>
        <w:tc>
          <w:tcPr>
            <w:tcW w:w="4481" w:type="dxa"/>
            <w:gridSpan w:val="5"/>
            <w:tcBorders>
              <w:left w:val="double" w:sz="4" w:space="0" w:color="auto"/>
            </w:tcBorders>
            <w:vAlign w:val="center"/>
          </w:tcPr>
          <w:p w:rsidR="00180722" w:rsidRPr="003B2DF5" w:rsidRDefault="000B757A">
            <w:pPr>
              <w:pStyle w:val="ab"/>
              <w:spacing w:line="360" w:lineRule="exact"/>
              <w:jc w:val="center"/>
              <w:rPr>
                <w:rFonts w:ascii="宋体"/>
                <w:sz w:val="21"/>
                <w:szCs w:val="21"/>
              </w:rPr>
            </w:pPr>
            <w:r w:rsidRPr="003B2DF5">
              <w:rPr>
                <w:rFonts w:ascii="宋体" w:hAnsi="宋体" w:hint="eastAsia"/>
                <w:sz w:val="21"/>
                <w:szCs w:val="21"/>
              </w:rPr>
              <w:t>投标总价（大写）</w:t>
            </w:r>
          </w:p>
        </w:tc>
        <w:tc>
          <w:tcPr>
            <w:tcW w:w="4777" w:type="dxa"/>
            <w:gridSpan w:val="3"/>
            <w:tcBorders>
              <w:right w:val="double" w:sz="4" w:space="0" w:color="auto"/>
            </w:tcBorders>
            <w:vAlign w:val="center"/>
          </w:tcPr>
          <w:p w:rsidR="00180722" w:rsidRPr="003B2DF5" w:rsidRDefault="00180722">
            <w:pPr>
              <w:pStyle w:val="ab"/>
              <w:spacing w:line="360" w:lineRule="exact"/>
              <w:jc w:val="center"/>
              <w:rPr>
                <w:rFonts w:ascii="宋体"/>
                <w:sz w:val="21"/>
                <w:szCs w:val="21"/>
              </w:rPr>
            </w:pPr>
          </w:p>
        </w:tc>
      </w:tr>
      <w:tr w:rsidR="003B2DF5" w:rsidRPr="003B2DF5">
        <w:trPr>
          <w:trHeight w:val="2443"/>
          <w:jc w:val="center"/>
        </w:trPr>
        <w:tc>
          <w:tcPr>
            <w:tcW w:w="694" w:type="dxa"/>
            <w:gridSpan w:val="2"/>
            <w:tcBorders>
              <w:left w:val="double" w:sz="4" w:space="0" w:color="auto"/>
              <w:bottom w:val="double" w:sz="4" w:space="0" w:color="auto"/>
            </w:tcBorders>
            <w:vAlign w:val="center"/>
          </w:tcPr>
          <w:p w:rsidR="00180722" w:rsidRPr="003B2DF5" w:rsidRDefault="00180722">
            <w:pPr>
              <w:pStyle w:val="ab"/>
              <w:spacing w:line="360" w:lineRule="exact"/>
              <w:ind w:leftChars="0" w:left="0"/>
              <w:rPr>
                <w:rFonts w:ascii="宋体"/>
                <w:sz w:val="21"/>
                <w:szCs w:val="21"/>
              </w:rPr>
            </w:pPr>
          </w:p>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投标声明</w:t>
            </w:r>
          </w:p>
          <w:p w:rsidR="00180722" w:rsidRPr="003B2DF5" w:rsidRDefault="00180722">
            <w:pPr>
              <w:pStyle w:val="ab"/>
              <w:spacing w:line="360" w:lineRule="exact"/>
              <w:ind w:leftChars="0" w:left="0"/>
              <w:rPr>
                <w:rFonts w:ascii="宋体"/>
                <w:sz w:val="21"/>
                <w:szCs w:val="21"/>
              </w:rPr>
            </w:pPr>
          </w:p>
        </w:tc>
        <w:tc>
          <w:tcPr>
            <w:tcW w:w="8564" w:type="dxa"/>
            <w:gridSpan w:val="6"/>
            <w:tcBorders>
              <w:bottom w:val="double" w:sz="4" w:space="0" w:color="auto"/>
              <w:right w:val="double" w:sz="4" w:space="0" w:color="auto"/>
            </w:tcBorders>
          </w:tcPr>
          <w:p w:rsidR="00180722" w:rsidRPr="003B2DF5" w:rsidRDefault="00180722">
            <w:pPr>
              <w:widowControl/>
              <w:spacing w:line="360" w:lineRule="exact"/>
              <w:jc w:val="left"/>
              <w:rPr>
                <w:rFonts w:ascii="宋体"/>
                <w:szCs w:val="21"/>
              </w:rPr>
            </w:pPr>
          </w:p>
          <w:p w:rsidR="00180722" w:rsidRPr="003B2DF5" w:rsidRDefault="00180722">
            <w:pPr>
              <w:widowControl/>
              <w:spacing w:line="360" w:lineRule="exact"/>
              <w:jc w:val="left"/>
              <w:rPr>
                <w:rFonts w:ascii="宋体"/>
                <w:szCs w:val="21"/>
              </w:rPr>
            </w:pPr>
          </w:p>
          <w:p w:rsidR="00180722" w:rsidRPr="003B2DF5" w:rsidRDefault="00180722">
            <w:pPr>
              <w:widowControl/>
              <w:spacing w:line="360" w:lineRule="exact"/>
              <w:jc w:val="left"/>
              <w:rPr>
                <w:rFonts w:ascii="宋体"/>
                <w:szCs w:val="21"/>
              </w:rPr>
            </w:pPr>
          </w:p>
          <w:p w:rsidR="00180722" w:rsidRPr="003B2DF5" w:rsidRDefault="00180722">
            <w:pPr>
              <w:widowControl/>
              <w:spacing w:line="360" w:lineRule="exact"/>
              <w:jc w:val="left"/>
              <w:rPr>
                <w:rFonts w:ascii="宋体"/>
                <w:szCs w:val="21"/>
              </w:rPr>
            </w:pPr>
          </w:p>
          <w:p w:rsidR="00180722" w:rsidRPr="003B2DF5" w:rsidRDefault="00180722">
            <w:pPr>
              <w:widowControl/>
              <w:spacing w:line="360" w:lineRule="exact"/>
              <w:jc w:val="left"/>
              <w:rPr>
                <w:rFonts w:ascii="宋体"/>
                <w:szCs w:val="21"/>
              </w:rPr>
            </w:pPr>
          </w:p>
          <w:p w:rsidR="00180722" w:rsidRPr="003B2DF5" w:rsidRDefault="00180722">
            <w:pPr>
              <w:pStyle w:val="ab"/>
              <w:spacing w:line="360" w:lineRule="exact"/>
              <w:rPr>
                <w:rFonts w:ascii="宋体"/>
                <w:sz w:val="21"/>
                <w:szCs w:val="21"/>
              </w:rPr>
            </w:pPr>
          </w:p>
        </w:tc>
      </w:tr>
    </w:tbl>
    <w:p w:rsidR="00180722" w:rsidRPr="003B2DF5" w:rsidRDefault="000B757A">
      <w:pPr>
        <w:pStyle w:val="a7"/>
        <w:spacing w:line="240" w:lineRule="auto"/>
        <w:rPr>
          <w:szCs w:val="21"/>
        </w:rPr>
      </w:pPr>
      <w:r w:rsidRPr="003B2DF5">
        <w:rPr>
          <w:szCs w:val="21"/>
        </w:rPr>
        <w:t>*</w:t>
      </w:r>
      <w:r w:rsidRPr="003B2DF5">
        <w:rPr>
          <w:rFonts w:hint="eastAsia"/>
          <w:szCs w:val="21"/>
        </w:rPr>
        <w:t>本表“投标价总计”应与投标函“投标报价”一致。</w:t>
      </w:r>
    </w:p>
    <w:p w:rsidR="00180722" w:rsidRPr="003B2DF5" w:rsidRDefault="000B757A">
      <w:pPr>
        <w:pStyle w:val="ab"/>
        <w:ind w:leftChars="0" w:left="0"/>
        <w:rPr>
          <w:rFonts w:ascii="宋体"/>
          <w:szCs w:val="21"/>
        </w:rPr>
      </w:pPr>
      <w:r w:rsidRPr="003B2DF5">
        <w:rPr>
          <w:rFonts w:ascii="宋体" w:hAnsi="宋体" w:hint="eastAsia"/>
          <w:szCs w:val="21"/>
        </w:rPr>
        <w:t>本项目为交钥匙价。总报价是招标文件所确定的招标范围内全部工作内容的价格表现，包括但不仅限于：设备、运输、劳务、管理、材料、成品保管、安装、调试、测试验收、维护、保险、利润、规费、税金、保修服务、政策性文件规定及合同包含的所有风险、责任等一切费用。</w:t>
      </w:r>
    </w:p>
    <w:p w:rsidR="00180722" w:rsidRPr="003B2DF5" w:rsidRDefault="00180722">
      <w:pPr>
        <w:pStyle w:val="ab"/>
        <w:ind w:leftChars="0" w:left="0"/>
        <w:rPr>
          <w:rFonts w:ascii="宋体"/>
          <w:szCs w:val="21"/>
        </w:rPr>
      </w:pPr>
    </w:p>
    <w:p w:rsidR="00180722" w:rsidRPr="003B2DF5" w:rsidRDefault="000B757A">
      <w:pPr>
        <w:pStyle w:val="ab"/>
        <w:ind w:leftChars="0" w:left="0"/>
        <w:rPr>
          <w:rFonts w:ascii="宋体"/>
          <w:szCs w:val="21"/>
        </w:rPr>
      </w:pPr>
      <w:r w:rsidRPr="003B2DF5">
        <w:rPr>
          <w:rFonts w:ascii="宋体" w:hAnsi="宋体" w:hint="eastAsia"/>
          <w:szCs w:val="21"/>
        </w:rPr>
        <w:t>投标人（盖章）：</w:t>
      </w:r>
    </w:p>
    <w:p w:rsidR="00180722" w:rsidRPr="003B2DF5" w:rsidRDefault="000B757A">
      <w:pPr>
        <w:pStyle w:val="ab"/>
        <w:ind w:leftChars="0" w:left="0"/>
        <w:rPr>
          <w:rFonts w:ascii="宋体"/>
          <w:szCs w:val="21"/>
        </w:rPr>
      </w:pPr>
      <w:r w:rsidRPr="003B2DF5">
        <w:rPr>
          <w:rFonts w:ascii="宋体" w:hAnsi="宋体" w:hint="eastAsia"/>
          <w:szCs w:val="21"/>
        </w:rPr>
        <w:t>法定代表人或其委托代理人（签字或盖章）：</w:t>
      </w:r>
    </w:p>
    <w:p w:rsidR="00180722" w:rsidRPr="003B2DF5" w:rsidRDefault="000B757A">
      <w:pPr>
        <w:pStyle w:val="ab"/>
        <w:ind w:leftChars="0" w:left="0"/>
        <w:rPr>
          <w:rFonts w:ascii="宋体"/>
          <w:szCs w:val="21"/>
        </w:rPr>
      </w:pPr>
      <w:r w:rsidRPr="003B2DF5">
        <w:rPr>
          <w:rFonts w:ascii="宋体" w:hAnsi="宋体" w:hint="eastAsia"/>
        </w:rPr>
        <w:t>日期：</w:t>
      </w:r>
    </w:p>
    <w:p w:rsidR="00180722" w:rsidRPr="003B2DF5" w:rsidRDefault="00180722">
      <w:pPr>
        <w:snapToGrid w:val="0"/>
        <w:spacing w:beforeLines="50" w:before="156" w:after="50"/>
        <w:outlineLvl w:val="1"/>
        <w:rPr>
          <w:rFonts w:ascii="宋体"/>
          <w:szCs w:val="21"/>
        </w:rPr>
        <w:sectPr w:rsidR="00180722" w:rsidRPr="003B2DF5">
          <w:headerReference w:type="default" r:id="rId12"/>
          <w:footerReference w:type="default" r:id="rId13"/>
          <w:pgSz w:w="11906" w:h="16838"/>
          <w:pgMar w:top="1440" w:right="1134" w:bottom="1440" w:left="1134" w:header="1134" w:footer="1134" w:gutter="284"/>
          <w:cols w:space="720"/>
          <w:docGrid w:type="lines" w:linePitch="312"/>
        </w:sectPr>
      </w:pPr>
      <w:bookmarkStart w:id="66" w:name="_Toc410118558"/>
    </w:p>
    <w:p w:rsidR="00180722" w:rsidRPr="003B2DF5" w:rsidRDefault="000B757A">
      <w:pPr>
        <w:snapToGrid w:val="0"/>
        <w:spacing w:beforeLines="50" w:before="156" w:after="50"/>
        <w:outlineLvl w:val="1"/>
        <w:rPr>
          <w:rFonts w:ascii="宋体"/>
          <w:szCs w:val="21"/>
        </w:rPr>
      </w:pPr>
      <w:bookmarkStart w:id="67" w:name="_Toc431372104"/>
      <w:r w:rsidRPr="003B2DF5">
        <w:rPr>
          <w:rFonts w:ascii="宋体" w:hAnsi="宋体" w:hint="eastAsia"/>
          <w:szCs w:val="21"/>
        </w:rPr>
        <w:lastRenderedPageBreak/>
        <w:t>附件三：</w:t>
      </w:r>
      <w:bookmarkEnd w:id="66"/>
      <w:bookmarkEnd w:id="67"/>
    </w:p>
    <w:p w:rsidR="00180722" w:rsidRPr="003B2DF5" w:rsidRDefault="000B757A">
      <w:pPr>
        <w:spacing w:line="360" w:lineRule="exact"/>
        <w:jc w:val="center"/>
        <w:outlineLvl w:val="1"/>
        <w:rPr>
          <w:rFonts w:ascii="宋体"/>
          <w:b/>
          <w:szCs w:val="21"/>
        </w:rPr>
      </w:pPr>
      <w:bookmarkStart w:id="68" w:name="_Toc431372105"/>
      <w:bookmarkStart w:id="69" w:name="_Toc410118559"/>
      <w:r w:rsidRPr="003B2DF5">
        <w:rPr>
          <w:rFonts w:ascii="宋体" w:hAnsi="宋体" w:hint="eastAsia"/>
          <w:b/>
          <w:szCs w:val="21"/>
        </w:rPr>
        <w:t>投标分项报价表</w:t>
      </w:r>
      <w:bookmarkEnd w:id="68"/>
    </w:p>
    <w:p w:rsidR="00180722" w:rsidRPr="003B2DF5" w:rsidRDefault="000B757A">
      <w:pPr>
        <w:pStyle w:val="ab"/>
        <w:spacing w:line="360" w:lineRule="exact"/>
        <w:ind w:firstLineChars="100" w:firstLine="240"/>
        <w:rPr>
          <w:rFonts w:ascii="宋体" w:hAnsi="宋体"/>
          <w:szCs w:val="21"/>
        </w:rPr>
      </w:pPr>
      <w:r w:rsidRPr="003B2DF5">
        <w:rPr>
          <w:rFonts w:ascii="宋体" w:hAnsi="宋体" w:hint="eastAsia"/>
          <w:szCs w:val="21"/>
        </w:rPr>
        <w:t>招标项目名称：</w:t>
      </w:r>
      <w:r w:rsidRPr="003B2DF5">
        <w:rPr>
          <w:rFonts w:ascii="宋体" w:hAnsi="宋体"/>
          <w:szCs w:val="21"/>
          <w:u w:val="single"/>
        </w:rPr>
        <w:t xml:space="preserve">                </w:t>
      </w:r>
      <w:r w:rsidRPr="003B2DF5">
        <w:rPr>
          <w:rFonts w:ascii="宋体" w:hAnsi="宋体"/>
          <w:szCs w:val="21"/>
        </w:rPr>
        <w:t xml:space="preserve">      </w:t>
      </w:r>
      <w:r w:rsidRPr="003B2DF5">
        <w:rPr>
          <w:rFonts w:ascii="宋体" w:hAnsi="宋体" w:hint="eastAsia"/>
          <w:szCs w:val="21"/>
        </w:rPr>
        <w:t>招标编号：</w:t>
      </w:r>
      <w:r w:rsidRPr="003B2DF5">
        <w:rPr>
          <w:rFonts w:ascii="宋体" w:hAnsi="宋体"/>
          <w:szCs w:val="21"/>
          <w:u w:val="single"/>
        </w:rPr>
        <w:t xml:space="preserve">                </w:t>
      </w:r>
      <w:r w:rsidRPr="003B2DF5">
        <w:rPr>
          <w:rFonts w:ascii="宋体" w:hAnsi="宋体"/>
          <w:szCs w:val="21"/>
        </w:rPr>
        <w:t xml:space="preserve">         </w:t>
      </w:r>
      <w:r w:rsidRPr="003B2DF5">
        <w:rPr>
          <w:rFonts w:ascii="宋体" w:hAnsi="宋体" w:hint="eastAsia"/>
          <w:szCs w:val="21"/>
        </w:rPr>
        <w:t>子包：</w:t>
      </w:r>
      <w:r w:rsidRPr="003B2DF5">
        <w:rPr>
          <w:rFonts w:ascii="宋体" w:hAnsi="宋体"/>
          <w:szCs w:val="21"/>
        </w:rPr>
        <w:t xml:space="preserve"> </w:t>
      </w:r>
      <w:r w:rsidRPr="003B2DF5">
        <w:rPr>
          <w:rFonts w:ascii="宋体" w:hAnsi="宋体"/>
          <w:szCs w:val="21"/>
          <w:u w:val="single"/>
        </w:rPr>
        <w:t xml:space="preserve">                 </w:t>
      </w:r>
      <w:r w:rsidRPr="003B2DF5">
        <w:rPr>
          <w:rFonts w:ascii="宋体" w:hAnsi="宋体"/>
          <w:szCs w:val="21"/>
        </w:rPr>
        <w:t xml:space="preserve">      </w:t>
      </w:r>
      <w:r w:rsidRPr="003B2DF5">
        <w:rPr>
          <w:rFonts w:ascii="宋体" w:hAnsi="宋体" w:hint="eastAsia"/>
          <w:szCs w:val="21"/>
        </w:rPr>
        <w:t>（价格单位：人民币万元）</w:t>
      </w:r>
      <w:r w:rsidRPr="003B2DF5">
        <w:rPr>
          <w:rFonts w:ascii="宋体" w:hAnsi="宋体"/>
          <w:szCs w:val="21"/>
        </w:rPr>
        <w:t xml:space="preserve"> </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093"/>
        <w:gridCol w:w="1048"/>
        <w:gridCol w:w="783"/>
        <w:gridCol w:w="572"/>
        <w:gridCol w:w="1258"/>
        <w:gridCol w:w="803"/>
        <w:gridCol w:w="976"/>
        <w:gridCol w:w="868"/>
        <w:gridCol w:w="976"/>
        <w:gridCol w:w="976"/>
        <w:gridCol w:w="976"/>
        <w:gridCol w:w="1302"/>
        <w:gridCol w:w="868"/>
        <w:gridCol w:w="759"/>
        <w:gridCol w:w="760"/>
      </w:tblGrid>
      <w:tr w:rsidR="003B2DF5" w:rsidRPr="003B2DF5">
        <w:trPr>
          <w:cantSplit/>
          <w:trHeight w:val="426"/>
        </w:trPr>
        <w:tc>
          <w:tcPr>
            <w:tcW w:w="626" w:type="dxa"/>
            <w:vMerge w:val="restart"/>
            <w:tcBorders>
              <w:top w:val="double" w:sz="4" w:space="0" w:color="auto"/>
              <w:left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子包号</w:t>
            </w:r>
          </w:p>
        </w:tc>
        <w:tc>
          <w:tcPr>
            <w:tcW w:w="1093"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投标货物名称</w:t>
            </w:r>
          </w:p>
        </w:tc>
        <w:tc>
          <w:tcPr>
            <w:tcW w:w="1048"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主要规格</w:t>
            </w:r>
          </w:p>
        </w:tc>
        <w:tc>
          <w:tcPr>
            <w:tcW w:w="783"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数量单位</w:t>
            </w:r>
          </w:p>
        </w:tc>
        <w:tc>
          <w:tcPr>
            <w:tcW w:w="572"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数量</w:t>
            </w:r>
          </w:p>
        </w:tc>
        <w:tc>
          <w:tcPr>
            <w:tcW w:w="1258"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投标货物制造商</w:t>
            </w:r>
            <w:r w:rsidRPr="003B2DF5">
              <w:rPr>
                <w:rFonts w:ascii="宋体" w:hAnsi="宋体"/>
                <w:sz w:val="21"/>
                <w:szCs w:val="21"/>
              </w:rPr>
              <w:t>/</w:t>
            </w:r>
            <w:r w:rsidRPr="003B2DF5">
              <w:rPr>
                <w:rFonts w:ascii="宋体" w:hAnsi="宋体" w:hint="eastAsia"/>
                <w:sz w:val="21"/>
                <w:szCs w:val="21"/>
              </w:rPr>
              <w:t>集成商或开发商名</w:t>
            </w:r>
          </w:p>
        </w:tc>
        <w:tc>
          <w:tcPr>
            <w:tcW w:w="803"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投标价</w:t>
            </w:r>
          </w:p>
        </w:tc>
        <w:tc>
          <w:tcPr>
            <w:tcW w:w="6942" w:type="dxa"/>
            <w:gridSpan w:val="7"/>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投标价组成</w:t>
            </w:r>
          </w:p>
        </w:tc>
        <w:tc>
          <w:tcPr>
            <w:tcW w:w="759" w:type="dxa"/>
            <w:vMerge w:val="restart"/>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交货日期</w:t>
            </w:r>
          </w:p>
        </w:tc>
        <w:tc>
          <w:tcPr>
            <w:tcW w:w="760" w:type="dxa"/>
            <w:vMerge w:val="restart"/>
            <w:tcBorders>
              <w:top w:val="double" w:sz="4" w:space="0" w:color="auto"/>
              <w:right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交货地点</w:t>
            </w:r>
          </w:p>
        </w:tc>
      </w:tr>
      <w:tr w:rsidR="003B2DF5" w:rsidRPr="003B2DF5">
        <w:trPr>
          <w:cantSplit/>
          <w:trHeight w:val="955"/>
        </w:trPr>
        <w:tc>
          <w:tcPr>
            <w:tcW w:w="626" w:type="dxa"/>
            <w:vMerge/>
            <w:tcBorders>
              <w:left w:val="double" w:sz="4" w:space="0" w:color="auto"/>
              <w:bottom w:val="double" w:sz="4" w:space="0" w:color="auto"/>
            </w:tcBorders>
            <w:vAlign w:val="center"/>
          </w:tcPr>
          <w:p w:rsidR="00180722" w:rsidRPr="003B2DF5" w:rsidRDefault="00180722">
            <w:pPr>
              <w:pStyle w:val="ab"/>
              <w:spacing w:line="360" w:lineRule="exact"/>
              <w:ind w:leftChars="0" w:left="0"/>
              <w:rPr>
                <w:rFonts w:ascii="宋体"/>
                <w:sz w:val="21"/>
                <w:szCs w:val="21"/>
              </w:rPr>
            </w:pPr>
          </w:p>
        </w:tc>
        <w:tc>
          <w:tcPr>
            <w:tcW w:w="1093"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1048"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783"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572"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1258"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803"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976"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货物</w:t>
            </w:r>
          </w:p>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总价</w:t>
            </w:r>
          </w:p>
        </w:tc>
        <w:tc>
          <w:tcPr>
            <w:tcW w:w="868"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货物单价</w:t>
            </w:r>
          </w:p>
        </w:tc>
        <w:tc>
          <w:tcPr>
            <w:tcW w:w="976"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特殊工具费</w:t>
            </w:r>
          </w:p>
        </w:tc>
        <w:tc>
          <w:tcPr>
            <w:tcW w:w="976"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备品备件费</w:t>
            </w:r>
          </w:p>
        </w:tc>
        <w:tc>
          <w:tcPr>
            <w:tcW w:w="976"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安装调试费</w:t>
            </w:r>
          </w:p>
        </w:tc>
        <w:tc>
          <w:tcPr>
            <w:tcW w:w="1302"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技术服务及培训费</w:t>
            </w:r>
          </w:p>
        </w:tc>
        <w:tc>
          <w:tcPr>
            <w:tcW w:w="868" w:type="dxa"/>
            <w:tcBorders>
              <w:bottom w:val="double" w:sz="4" w:space="0" w:color="auto"/>
            </w:tcBorders>
            <w:vAlign w:val="center"/>
          </w:tcPr>
          <w:p w:rsidR="00180722" w:rsidRPr="003B2DF5" w:rsidRDefault="000B757A">
            <w:pPr>
              <w:pStyle w:val="ab"/>
              <w:spacing w:line="360" w:lineRule="exact"/>
              <w:ind w:leftChars="-40" w:left="-84" w:rightChars="-44" w:right="-92"/>
              <w:jc w:val="center"/>
              <w:rPr>
                <w:rFonts w:ascii="宋体"/>
                <w:sz w:val="21"/>
                <w:szCs w:val="21"/>
              </w:rPr>
            </w:pPr>
            <w:r w:rsidRPr="003B2DF5">
              <w:rPr>
                <w:rFonts w:ascii="宋体" w:hAnsi="宋体" w:hint="eastAsia"/>
                <w:sz w:val="21"/>
                <w:szCs w:val="21"/>
              </w:rPr>
              <w:t>运输保险费</w:t>
            </w:r>
          </w:p>
        </w:tc>
        <w:tc>
          <w:tcPr>
            <w:tcW w:w="759" w:type="dxa"/>
            <w:vMerge/>
            <w:tcBorders>
              <w:bottom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c>
          <w:tcPr>
            <w:tcW w:w="760" w:type="dxa"/>
            <w:vMerge/>
            <w:tcBorders>
              <w:bottom w:val="double" w:sz="4" w:space="0" w:color="auto"/>
              <w:right w:val="double" w:sz="4" w:space="0" w:color="auto"/>
            </w:tcBorders>
            <w:vAlign w:val="center"/>
          </w:tcPr>
          <w:p w:rsidR="00180722" w:rsidRPr="003B2DF5" w:rsidRDefault="00180722">
            <w:pPr>
              <w:pStyle w:val="ab"/>
              <w:spacing w:line="360" w:lineRule="exact"/>
              <w:ind w:leftChars="-40" w:left="-84" w:rightChars="-44" w:right="-92"/>
              <w:jc w:val="center"/>
              <w:rPr>
                <w:rFonts w:ascii="宋体"/>
                <w:sz w:val="21"/>
                <w:szCs w:val="21"/>
              </w:rPr>
            </w:pPr>
          </w:p>
        </w:tc>
      </w:tr>
      <w:tr w:rsidR="003B2DF5" w:rsidRPr="003B2DF5">
        <w:trPr>
          <w:trHeight w:val="603"/>
        </w:trPr>
        <w:tc>
          <w:tcPr>
            <w:tcW w:w="626" w:type="dxa"/>
            <w:tcBorders>
              <w:top w:val="double" w:sz="4" w:space="0" w:color="auto"/>
              <w:left w:val="double" w:sz="4" w:space="0" w:color="auto"/>
            </w:tcBorders>
            <w:vAlign w:val="center"/>
          </w:tcPr>
          <w:p w:rsidR="00180722" w:rsidRPr="003B2DF5" w:rsidRDefault="00180722">
            <w:pPr>
              <w:pStyle w:val="ab"/>
              <w:spacing w:line="360" w:lineRule="exact"/>
              <w:ind w:leftChars="0" w:left="0"/>
              <w:rPr>
                <w:rFonts w:ascii="宋体"/>
                <w:sz w:val="21"/>
                <w:szCs w:val="21"/>
              </w:rPr>
            </w:pPr>
          </w:p>
        </w:tc>
        <w:tc>
          <w:tcPr>
            <w:tcW w:w="1093"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w:t>
            </w:r>
          </w:p>
        </w:tc>
        <w:tc>
          <w:tcPr>
            <w:tcW w:w="1048"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2</w:t>
            </w:r>
          </w:p>
        </w:tc>
        <w:tc>
          <w:tcPr>
            <w:tcW w:w="783"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3</w:t>
            </w:r>
          </w:p>
        </w:tc>
        <w:tc>
          <w:tcPr>
            <w:tcW w:w="572"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4</w:t>
            </w:r>
          </w:p>
        </w:tc>
        <w:tc>
          <w:tcPr>
            <w:tcW w:w="1258"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5</w:t>
            </w:r>
          </w:p>
        </w:tc>
        <w:tc>
          <w:tcPr>
            <w:tcW w:w="803"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6</w:t>
            </w:r>
          </w:p>
        </w:tc>
        <w:tc>
          <w:tcPr>
            <w:tcW w:w="976"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7</w:t>
            </w:r>
          </w:p>
        </w:tc>
        <w:tc>
          <w:tcPr>
            <w:tcW w:w="868"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8</w:t>
            </w:r>
          </w:p>
        </w:tc>
        <w:tc>
          <w:tcPr>
            <w:tcW w:w="976"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9</w:t>
            </w:r>
          </w:p>
        </w:tc>
        <w:tc>
          <w:tcPr>
            <w:tcW w:w="976"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10</w:t>
            </w:r>
          </w:p>
        </w:tc>
        <w:tc>
          <w:tcPr>
            <w:tcW w:w="976"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11</w:t>
            </w:r>
          </w:p>
        </w:tc>
        <w:tc>
          <w:tcPr>
            <w:tcW w:w="1302"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12</w:t>
            </w:r>
          </w:p>
        </w:tc>
        <w:tc>
          <w:tcPr>
            <w:tcW w:w="868"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13</w:t>
            </w:r>
          </w:p>
        </w:tc>
        <w:tc>
          <w:tcPr>
            <w:tcW w:w="759" w:type="dxa"/>
            <w:tcBorders>
              <w:top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14</w:t>
            </w:r>
          </w:p>
        </w:tc>
        <w:tc>
          <w:tcPr>
            <w:tcW w:w="760" w:type="dxa"/>
            <w:tcBorders>
              <w:top w:val="double" w:sz="4" w:space="0" w:color="auto"/>
              <w:right w:val="double" w:sz="4" w:space="0" w:color="auto"/>
            </w:tcBorders>
            <w:vAlign w:val="center"/>
          </w:tcPr>
          <w:p w:rsidR="00180722" w:rsidRPr="003B2DF5" w:rsidRDefault="000B757A">
            <w:pPr>
              <w:pStyle w:val="ab"/>
              <w:spacing w:line="360" w:lineRule="exact"/>
              <w:ind w:leftChars="-40" w:left="-84" w:rightChars="-44" w:right="-92"/>
              <w:jc w:val="center"/>
              <w:rPr>
                <w:rFonts w:ascii="宋体" w:hAnsi="宋体"/>
                <w:sz w:val="21"/>
                <w:szCs w:val="21"/>
              </w:rPr>
            </w:pPr>
            <w:r w:rsidRPr="003B2DF5">
              <w:rPr>
                <w:rFonts w:ascii="宋体" w:hAnsi="宋体"/>
                <w:sz w:val="21"/>
                <w:szCs w:val="21"/>
              </w:rPr>
              <w:t>15</w:t>
            </w:r>
          </w:p>
        </w:tc>
      </w:tr>
      <w:tr w:rsidR="003B2DF5" w:rsidRPr="003B2DF5">
        <w:trPr>
          <w:trHeight w:val="603"/>
        </w:trPr>
        <w:tc>
          <w:tcPr>
            <w:tcW w:w="626" w:type="dxa"/>
            <w:tcBorders>
              <w:left w:val="double" w:sz="4" w:space="0" w:color="auto"/>
            </w:tcBorders>
            <w:vAlign w:val="center"/>
          </w:tcPr>
          <w:p w:rsidR="00180722" w:rsidRPr="003B2DF5" w:rsidRDefault="00180722">
            <w:pPr>
              <w:pStyle w:val="ab"/>
              <w:spacing w:line="360" w:lineRule="exact"/>
              <w:ind w:leftChars="0" w:left="0"/>
              <w:rPr>
                <w:rFonts w:ascii="宋体"/>
                <w:sz w:val="21"/>
                <w:szCs w:val="21"/>
              </w:rPr>
            </w:pPr>
          </w:p>
        </w:tc>
        <w:tc>
          <w:tcPr>
            <w:tcW w:w="1093" w:type="dxa"/>
            <w:vAlign w:val="center"/>
          </w:tcPr>
          <w:p w:rsidR="00180722" w:rsidRPr="003B2DF5" w:rsidRDefault="00180722">
            <w:pPr>
              <w:pStyle w:val="ab"/>
              <w:spacing w:line="360" w:lineRule="exact"/>
              <w:ind w:leftChars="0" w:left="0"/>
              <w:rPr>
                <w:rFonts w:ascii="宋体"/>
                <w:sz w:val="21"/>
                <w:szCs w:val="21"/>
              </w:rPr>
            </w:pPr>
          </w:p>
        </w:tc>
        <w:tc>
          <w:tcPr>
            <w:tcW w:w="1048" w:type="dxa"/>
            <w:vAlign w:val="center"/>
          </w:tcPr>
          <w:p w:rsidR="00180722" w:rsidRPr="003B2DF5" w:rsidRDefault="00180722">
            <w:pPr>
              <w:pStyle w:val="ab"/>
              <w:spacing w:line="360" w:lineRule="exact"/>
              <w:ind w:leftChars="0" w:left="0"/>
              <w:rPr>
                <w:rFonts w:ascii="宋体"/>
                <w:sz w:val="21"/>
                <w:szCs w:val="21"/>
              </w:rPr>
            </w:pPr>
          </w:p>
        </w:tc>
        <w:tc>
          <w:tcPr>
            <w:tcW w:w="783" w:type="dxa"/>
            <w:vAlign w:val="center"/>
          </w:tcPr>
          <w:p w:rsidR="00180722" w:rsidRPr="003B2DF5" w:rsidRDefault="00180722">
            <w:pPr>
              <w:pStyle w:val="ab"/>
              <w:spacing w:line="360" w:lineRule="exact"/>
              <w:ind w:leftChars="0" w:left="0"/>
              <w:rPr>
                <w:rFonts w:ascii="宋体"/>
                <w:sz w:val="21"/>
                <w:szCs w:val="21"/>
              </w:rPr>
            </w:pPr>
          </w:p>
        </w:tc>
        <w:tc>
          <w:tcPr>
            <w:tcW w:w="572" w:type="dxa"/>
            <w:vAlign w:val="center"/>
          </w:tcPr>
          <w:p w:rsidR="00180722" w:rsidRPr="003B2DF5" w:rsidRDefault="00180722">
            <w:pPr>
              <w:pStyle w:val="ab"/>
              <w:spacing w:line="360" w:lineRule="exact"/>
              <w:ind w:leftChars="0" w:left="0"/>
              <w:rPr>
                <w:rFonts w:ascii="宋体"/>
                <w:sz w:val="21"/>
                <w:szCs w:val="21"/>
              </w:rPr>
            </w:pPr>
          </w:p>
        </w:tc>
        <w:tc>
          <w:tcPr>
            <w:tcW w:w="1258" w:type="dxa"/>
            <w:vAlign w:val="center"/>
          </w:tcPr>
          <w:p w:rsidR="00180722" w:rsidRPr="003B2DF5" w:rsidRDefault="00180722">
            <w:pPr>
              <w:pStyle w:val="ab"/>
              <w:spacing w:line="360" w:lineRule="exact"/>
              <w:ind w:leftChars="0" w:left="0"/>
              <w:rPr>
                <w:rFonts w:ascii="宋体"/>
                <w:sz w:val="21"/>
                <w:szCs w:val="21"/>
              </w:rPr>
            </w:pPr>
          </w:p>
        </w:tc>
        <w:tc>
          <w:tcPr>
            <w:tcW w:w="803"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1302"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759" w:type="dxa"/>
            <w:vAlign w:val="center"/>
          </w:tcPr>
          <w:p w:rsidR="00180722" w:rsidRPr="003B2DF5" w:rsidRDefault="00180722">
            <w:pPr>
              <w:pStyle w:val="ab"/>
              <w:spacing w:line="360" w:lineRule="exact"/>
              <w:ind w:leftChars="0" w:left="0"/>
              <w:rPr>
                <w:rFonts w:ascii="宋体"/>
                <w:sz w:val="21"/>
                <w:szCs w:val="21"/>
              </w:rPr>
            </w:pPr>
          </w:p>
        </w:tc>
        <w:tc>
          <w:tcPr>
            <w:tcW w:w="760" w:type="dxa"/>
            <w:tcBorders>
              <w:right w:val="double" w:sz="4" w:space="0" w:color="auto"/>
            </w:tcBorders>
            <w:vAlign w:val="center"/>
          </w:tcPr>
          <w:p w:rsidR="00180722" w:rsidRPr="003B2DF5" w:rsidRDefault="00180722">
            <w:pPr>
              <w:pStyle w:val="ab"/>
              <w:spacing w:line="360" w:lineRule="exact"/>
              <w:ind w:leftChars="0" w:left="0"/>
              <w:rPr>
                <w:rFonts w:ascii="宋体"/>
                <w:sz w:val="21"/>
                <w:szCs w:val="21"/>
              </w:rPr>
            </w:pPr>
          </w:p>
        </w:tc>
      </w:tr>
      <w:tr w:rsidR="003B2DF5" w:rsidRPr="003B2DF5">
        <w:trPr>
          <w:trHeight w:val="603"/>
        </w:trPr>
        <w:tc>
          <w:tcPr>
            <w:tcW w:w="626" w:type="dxa"/>
            <w:tcBorders>
              <w:left w:val="double" w:sz="4" w:space="0" w:color="auto"/>
            </w:tcBorders>
            <w:vAlign w:val="center"/>
          </w:tcPr>
          <w:p w:rsidR="00180722" w:rsidRPr="003B2DF5" w:rsidRDefault="00180722">
            <w:pPr>
              <w:pStyle w:val="ab"/>
              <w:spacing w:line="360" w:lineRule="exact"/>
              <w:ind w:leftChars="0" w:left="0"/>
              <w:rPr>
                <w:rFonts w:ascii="宋体"/>
                <w:sz w:val="21"/>
                <w:szCs w:val="21"/>
              </w:rPr>
            </w:pPr>
          </w:p>
        </w:tc>
        <w:tc>
          <w:tcPr>
            <w:tcW w:w="1093" w:type="dxa"/>
            <w:vAlign w:val="center"/>
          </w:tcPr>
          <w:p w:rsidR="00180722" w:rsidRPr="003B2DF5" w:rsidRDefault="00180722">
            <w:pPr>
              <w:pStyle w:val="ab"/>
              <w:spacing w:line="360" w:lineRule="exact"/>
              <w:ind w:leftChars="0" w:left="0"/>
              <w:rPr>
                <w:rFonts w:ascii="宋体"/>
                <w:sz w:val="21"/>
                <w:szCs w:val="21"/>
              </w:rPr>
            </w:pPr>
          </w:p>
        </w:tc>
        <w:tc>
          <w:tcPr>
            <w:tcW w:w="1048" w:type="dxa"/>
            <w:vAlign w:val="center"/>
          </w:tcPr>
          <w:p w:rsidR="00180722" w:rsidRPr="003B2DF5" w:rsidRDefault="00180722">
            <w:pPr>
              <w:pStyle w:val="ab"/>
              <w:spacing w:line="360" w:lineRule="exact"/>
              <w:ind w:leftChars="0" w:left="0"/>
              <w:rPr>
                <w:rFonts w:ascii="宋体"/>
                <w:sz w:val="21"/>
                <w:szCs w:val="21"/>
              </w:rPr>
            </w:pPr>
          </w:p>
        </w:tc>
        <w:tc>
          <w:tcPr>
            <w:tcW w:w="783" w:type="dxa"/>
            <w:vAlign w:val="center"/>
          </w:tcPr>
          <w:p w:rsidR="00180722" w:rsidRPr="003B2DF5" w:rsidRDefault="00180722">
            <w:pPr>
              <w:pStyle w:val="ab"/>
              <w:spacing w:line="360" w:lineRule="exact"/>
              <w:ind w:leftChars="0" w:left="0"/>
              <w:rPr>
                <w:rFonts w:ascii="宋体"/>
                <w:sz w:val="21"/>
                <w:szCs w:val="21"/>
              </w:rPr>
            </w:pPr>
          </w:p>
        </w:tc>
        <w:tc>
          <w:tcPr>
            <w:tcW w:w="572" w:type="dxa"/>
            <w:vAlign w:val="center"/>
          </w:tcPr>
          <w:p w:rsidR="00180722" w:rsidRPr="003B2DF5" w:rsidRDefault="00180722">
            <w:pPr>
              <w:pStyle w:val="ab"/>
              <w:spacing w:line="360" w:lineRule="exact"/>
              <w:ind w:leftChars="0" w:left="0"/>
              <w:rPr>
                <w:rFonts w:ascii="宋体"/>
                <w:sz w:val="21"/>
                <w:szCs w:val="21"/>
              </w:rPr>
            </w:pPr>
          </w:p>
        </w:tc>
        <w:tc>
          <w:tcPr>
            <w:tcW w:w="1258" w:type="dxa"/>
            <w:vAlign w:val="center"/>
          </w:tcPr>
          <w:p w:rsidR="00180722" w:rsidRPr="003B2DF5" w:rsidRDefault="00180722">
            <w:pPr>
              <w:pStyle w:val="ab"/>
              <w:spacing w:line="360" w:lineRule="exact"/>
              <w:ind w:leftChars="0" w:left="0"/>
              <w:rPr>
                <w:rFonts w:ascii="宋体"/>
                <w:sz w:val="21"/>
                <w:szCs w:val="21"/>
              </w:rPr>
            </w:pPr>
          </w:p>
        </w:tc>
        <w:tc>
          <w:tcPr>
            <w:tcW w:w="803"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1302"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759" w:type="dxa"/>
            <w:vAlign w:val="center"/>
          </w:tcPr>
          <w:p w:rsidR="00180722" w:rsidRPr="003B2DF5" w:rsidRDefault="00180722">
            <w:pPr>
              <w:pStyle w:val="ab"/>
              <w:spacing w:line="360" w:lineRule="exact"/>
              <w:ind w:leftChars="0" w:left="0"/>
              <w:rPr>
                <w:rFonts w:ascii="宋体"/>
                <w:sz w:val="21"/>
                <w:szCs w:val="21"/>
              </w:rPr>
            </w:pPr>
          </w:p>
        </w:tc>
        <w:tc>
          <w:tcPr>
            <w:tcW w:w="760" w:type="dxa"/>
            <w:tcBorders>
              <w:right w:val="double" w:sz="4" w:space="0" w:color="auto"/>
            </w:tcBorders>
            <w:vAlign w:val="center"/>
          </w:tcPr>
          <w:p w:rsidR="00180722" w:rsidRPr="003B2DF5" w:rsidRDefault="00180722">
            <w:pPr>
              <w:pStyle w:val="ab"/>
              <w:spacing w:line="360" w:lineRule="exact"/>
              <w:ind w:leftChars="0" w:left="0"/>
              <w:rPr>
                <w:rFonts w:ascii="宋体"/>
                <w:sz w:val="21"/>
                <w:szCs w:val="21"/>
              </w:rPr>
            </w:pPr>
          </w:p>
        </w:tc>
      </w:tr>
      <w:tr w:rsidR="003B2DF5" w:rsidRPr="003B2DF5">
        <w:trPr>
          <w:trHeight w:val="603"/>
        </w:trPr>
        <w:tc>
          <w:tcPr>
            <w:tcW w:w="626" w:type="dxa"/>
            <w:tcBorders>
              <w:left w:val="double" w:sz="4" w:space="0" w:color="auto"/>
            </w:tcBorders>
            <w:vAlign w:val="center"/>
          </w:tcPr>
          <w:p w:rsidR="00180722" w:rsidRPr="003B2DF5" w:rsidRDefault="00180722">
            <w:pPr>
              <w:pStyle w:val="ab"/>
              <w:spacing w:line="360" w:lineRule="exact"/>
              <w:ind w:leftChars="0" w:left="0"/>
              <w:rPr>
                <w:rFonts w:ascii="宋体"/>
                <w:sz w:val="21"/>
                <w:szCs w:val="21"/>
              </w:rPr>
            </w:pPr>
          </w:p>
        </w:tc>
        <w:tc>
          <w:tcPr>
            <w:tcW w:w="1093" w:type="dxa"/>
            <w:vAlign w:val="center"/>
          </w:tcPr>
          <w:p w:rsidR="00180722" w:rsidRPr="003B2DF5" w:rsidRDefault="00180722">
            <w:pPr>
              <w:pStyle w:val="ab"/>
              <w:spacing w:line="360" w:lineRule="exact"/>
              <w:ind w:leftChars="0" w:left="0"/>
              <w:rPr>
                <w:rFonts w:ascii="宋体"/>
                <w:sz w:val="21"/>
                <w:szCs w:val="21"/>
              </w:rPr>
            </w:pPr>
          </w:p>
        </w:tc>
        <w:tc>
          <w:tcPr>
            <w:tcW w:w="1048" w:type="dxa"/>
            <w:vAlign w:val="center"/>
          </w:tcPr>
          <w:p w:rsidR="00180722" w:rsidRPr="003B2DF5" w:rsidRDefault="00180722">
            <w:pPr>
              <w:pStyle w:val="ab"/>
              <w:spacing w:line="360" w:lineRule="exact"/>
              <w:ind w:leftChars="0" w:left="0"/>
              <w:rPr>
                <w:rFonts w:ascii="宋体"/>
                <w:sz w:val="21"/>
                <w:szCs w:val="21"/>
              </w:rPr>
            </w:pPr>
          </w:p>
        </w:tc>
        <w:tc>
          <w:tcPr>
            <w:tcW w:w="783" w:type="dxa"/>
            <w:vAlign w:val="center"/>
          </w:tcPr>
          <w:p w:rsidR="00180722" w:rsidRPr="003B2DF5" w:rsidRDefault="00180722">
            <w:pPr>
              <w:pStyle w:val="ab"/>
              <w:spacing w:line="360" w:lineRule="exact"/>
              <w:ind w:leftChars="0" w:left="0"/>
              <w:rPr>
                <w:rFonts w:ascii="宋体"/>
                <w:sz w:val="21"/>
                <w:szCs w:val="21"/>
              </w:rPr>
            </w:pPr>
          </w:p>
        </w:tc>
        <w:tc>
          <w:tcPr>
            <w:tcW w:w="572" w:type="dxa"/>
            <w:vAlign w:val="center"/>
          </w:tcPr>
          <w:p w:rsidR="00180722" w:rsidRPr="003B2DF5" w:rsidRDefault="00180722">
            <w:pPr>
              <w:pStyle w:val="ab"/>
              <w:spacing w:line="360" w:lineRule="exact"/>
              <w:ind w:leftChars="0" w:left="0"/>
              <w:rPr>
                <w:rFonts w:ascii="宋体"/>
                <w:sz w:val="21"/>
                <w:szCs w:val="21"/>
              </w:rPr>
            </w:pPr>
          </w:p>
        </w:tc>
        <w:tc>
          <w:tcPr>
            <w:tcW w:w="1258" w:type="dxa"/>
            <w:vAlign w:val="center"/>
          </w:tcPr>
          <w:p w:rsidR="00180722" w:rsidRPr="003B2DF5" w:rsidRDefault="00180722">
            <w:pPr>
              <w:pStyle w:val="ab"/>
              <w:spacing w:line="360" w:lineRule="exact"/>
              <w:ind w:leftChars="0" w:left="0"/>
              <w:rPr>
                <w:rFonts w:ascii="宋体"/>
                <w:sz w:val="21"/>
                <w:szCs w:val="21"/>
              </w:rPr>
            </w:pPr>
          </w:p>
        </w:tc>
        <w:tc>
          <w:tcPr>
            <w:tcW w:w="803"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976" w:type="dxa"/>
            <w:vAlign w:val="center"/>
          </w:tcPr>
          <w:p w:rsidR="00180722" w:rsidRPr="003B2DF5" w:rsidRDefault="00180722">
            <w:pPr>
              <w:pStyle w:val="ab"/>
              <w:spacing w:line="360" w:lineRule="exact"/>
              <w:ind w:leftChars="0" w:left="0"/>
              <w:rPr>
                <w:rFonts w:ascii="宋体"/>
                <w:sz w:val="21"/>
                <w:szCs w:val="21"/>
              </w:rPr>
            </w:pPr>
          </w:p>
        </w:tc>
        <w:tc>
          <w:tcPr>
            <w:tcW w:w="1302" w:type="dxa"/>
            <w:vAlign w:val="center"/>
          </w:tcPr>
          <w:p w:rsidR="00180722" w:rsidRPr="003B2DF5" w:rsidRDefault="00180722">
            <w:pPr>
              <w:pStyle w:val="ab"/>
              <w:spacing w:line="360" w:lineRule="exact"/>
              <w:ind w:leftChars="0" w:left="0"/>
              <w:rPr>
                <w:rFonts w:ascii="宋体"/>
                <w:sz w:val="21"/>
                <w:szCs w:val="21"/>
              </w:rPr>
            </w:pPr>
          </w:p>
        </w:tc>
        <w:tc>
          <w:tcPr>
            <w:tcW w:w="868" w:type="dxa"/>
            <w:vAlign w:val="center"/>
          </w:tcPr>
          <w:p w:rsidR="00180722" w:rsidRPr="003B2DF5" w:rsidRDefault="00180722">
            <w:pPr>
              <w:pStyle w:val="ab"/>
              <w:spacing w:line="360" w:lineRule="exact"/>
              <w:ind w:leftChars="0" w:left="0"/>
              <w:rPr>
                <w:rFonts w:ascii="宋体"/>
                <w:sz w:val="21"/>
                <w:szCs w:val="21"/>
              </w:rPr>
            </w:pPr>
          </w:p>
        </w:tc>
        <w:tc>
          <w:tcPr>
            <w:tcW w:w="759" w:type="dxa"/>
            <w:vAlign w:val="center"/>
          </w:tcPr>
          <w:p w:rsidR="00180722" w:rsidRPr="003B2DF5" w:rsidRDefault="00180722">
            <w:pPr>
              <w:pStyle w:val="ab"/>
              <w:spacing w:line="360" w:lineRule="exact"/>
              <w:ind w:leftChars="0" w:left="0"/>
              <w:rPr>
                <w:rFonts w:ascii="宋体"/>
                <w:sz w:val="21"/>
                <w:szCs w:val="21"/>
              </w:rPr>
            </w:pPr>
          </w:p>
        </w:tc>
        <w:tc>
          <w:tcPr>
            <w:tcW w:w="760" w:type="dxa"/>
            <w:tcBorders>
              <w:right w:val="double" w:sz="4" w:space="0" w:color="auto"/>
            </w:tcBorders>
            <w:vAlign w:val="center"/>
          </w:tcPr>
          <w:p w:rsidR="00180722" w:rsidRPr="003B2DF5" w:rsidRDefault="00180722">
            <w:pPr>
              <w:pStyle w:val="ab"/>
              <w:spacing w:line="360" w:lineRule="exact"/>
              <w:ind w:leftChars="0" w:left="0"/>
              <w:rPr>
                <w:rFonts w:ascii="宋体"/>
                <w:sz w:val="21"/>
                <w:szCs w:val="21"/>
              </w:rPr>
            </w:pPr>
          </w:p>
        </w:tc>
      </w:tr>
      <w:tr w:rsidR="003B2DF5" w:rsidRPr="003B2DF5">
        <w:trPr>
          <w:cantSplit/>
          <w:trHeight w:val="616"/>
        </w:trPr>
        <w:tc>
          <w:tcPr>
            <w:tcW w:w="14644" w:type="dxa"/>
            <w:gridSpan w:val="16"/>
            <w:tcBorders>
              <w:left w:val="double" w:sz="4" w:space="0" w:color="auto"/>
              <w:bottom w:val="double" w:sz="4" w:space="0" w:color="auto"/>
              <w:right w:val="double" w:sz="4" w:space="0" w:color="auto"/>
            </w:tcBorders>
            <w:vAlign w:val="center"/>
          </w:tcPr>
          <w:p w:rsidR="00180722" w:rsidRPr="003B2DF5" w:rsidRDefault="000B757A">
            <w:pPr>
              <w:pStyle w:val="ab"/>
              <w:spacing w:line="360" w:lineRule="exact"/>
              <w:ind w:leftChars="0" w:left="0"/>
              <w:rPr>
                <w:rFonts w:ascii="宋体"/>
                <w:sz w:val="21"/>
                <w:szCs w:val="21"/>
              </w:rPr>
            </w:pPr>
            <w:r w:rsidRPr="003B2DF5">
              <w:rPr>
                <w:rFonts w:ascii="宋体" w:hAnsi="宋体" w:hint="eastAsia"/>
                <w:sz w:val="21"/>
                <w:szCs w:val="21"/>
              </w:rPr>
              <w:t>全部投标货物总金额：</w:t>
            </w:r>
          </w:p>
        </w:tc>
      </w:tr>
    </w:tbl>
    <w:p w:rsidR="00180722" w:rsidRPr="003B2DF5" w:rsidRDefault="000B757A">
      <w:pPr>
        <w:pStyle w:val="ab"/>
        <w:spacing w:after="0"/>
        <w:rPr>
          <w:rFonts w:ascii="宋体" w:hAnsi="宋体"/>
          <w:szCs w:val="21"/>
        </w:rPr>
      </w:pPr>
      <w:r w:rsidRPr="003B2DF5">
        <w:rPr>
          <w:rFonts w:ascii="宋体" w:hAnsi="宋体" w:hint="eastAsia"/>
          <w:szCs w:val="21"/>
        </w:rPr>
        <w:t>说明：</w:t>
      </w:r>
      <w:r w:rsidRPr="003B2DF5">
        <w:rPr>
          <w:rFonts w:ascii="宋体" w:hAnsi="宋体"/>
          <w:szCs w:val="21"/>
        </w:rPr>
        <w:t>1</w:t>
      </w:r>
      <w:r w:rsidRPr="003B2DF5">
        <w:rPr>
          <w:rFonts w:ascii="宋体" w:hAnsi="宋体" w:hint="eastAsia"/>
          <w:szCs w:val="21"/>
        </w:rPr>
        <w:t>、项</w:t>
      </w:r>
      <w:r w:rsidRPr="003B2DF5">
        <w:rPr>
          <w:rFonts w:ascii="宋体" w:hAnsi="宋体"/>
          <w:szCs w:val="21"/>
        </w:rPr>
        <w:t>7</w:t>
      </w:r>
      <w:r w:rsidRPr="003B2DF5">
        <w:rPr>
          <w:rFonts w:ascii="宋体" w:hAnsi="宋体" w:hint="eastAsia"/>
          <w:szCs w:val="21"/>
        </w:rPr>
        <w:t>＝项</w:t>
      </w:r>
      <w:r w:rsidRPr="003B2DF5">
        <w:rPr>
          <w:rFonts w:ascii="宋体" w:hAnsi="宋体"/>
          <w:szCs w:val="21"/>
        </w:rPr>
        <w:t>8</w:t>
      </w:r>
      <w:r w:rsidRPr="003B2DF5">
        <w:rPr>
          <w:rFonts w:ascii="宋体" w:hAnsi="宋体" w:hint="eastAsia"/>
          <w:szCs w:val="21"/>
        </w:rPr>
        <w:t>×项</w:t>
      </w:r>
      <w:r w:rsidRPr="003B2DF5">
        <w:rPr>
          <w:rFonts w:ascii="宋体" w:hAnsi="宋体"/>
          <w:szCs w:val="21"/>
        </w:rPr>
        <w:t>4</w:t>
      </w:r>
    </w:p>
    <w:p w:rsidR="00180722" w:rsidRPr="003B2DF5" w:rsidRDefault="000B757A">
      <w:pPr>
        <w:pStyle w:val="ab"/>
        <w:spacing w:after="0"/>
        <w:rPr>
          <w:rFonts w:ascii="宋体"/>
          <w:szCs w:val="21"/>
        </w:rPr>
      </w:pPr>
      <w:r w:rsidRPr="003B2DF5">
        <w:rPr>
          <w:rFonts w:ascii="宋体" w:hAnsi="宋体"/>
          <w:szCs w:val="21"/>
        </w:rPr>
        <w:t xml:space="preserve">      2</w:t>
      </w:r>
      <w:r w:rsidRPr="003B2DF5">
        <w:rPr>
          <w:rFonts w:ascii="宋体" w:hAnsi="宋体" w:hint="eastAsia"/>
          <w:szCs w:val="21"/>
        </w:rPr>
        <w:t>、项</w:t>
      </w:r>
      <w:r w:rsidRPr="003B2DF5">
        <w:rPr>
          <w:rFonts w:ascii="宋体" w:hAnsi="宋体"/>
          <w:szCs w:val="21"/>
        </w:rPr>
        <w:t>6</w:t>
      </w:r>
      <w:r w:rsidRPr="003B2DF5">
        <w:rPr>
          <w:rFonts w:ascii="宋体" w:hAnsi="宋体" w:hint="eastAsia"/>
          <w:szCs w:val="21"/>
        </w:rPr>
        <w:t>＝项</w:t>
      </w:r>
      <w:r w:rsidRPr="003B2DF5">
        <w:rPr>
          <w:rFonts w:ascii="宋体" w:hAnsi="宋体"/>
          <w:szCs w:val="21"/>
        </w:rPr>
        <w:t>7+</w:t>
      </w:r>
      <w:r w:rsidRPr="003B2DF5">
        <w:rPr>
          <w:rFonts w:ascii="宋体" w:hAnsi="宋体" w:hint="eastAsia"/>
          <w:szCs w:val="21"/>
        </w:rPr>
        <w:t>项</w:t>
      </w:r>
      <w:r w:rsidRPr="003B2DF5">
        <w:rPr>
          <w:rFonts w:ascii="宋体" w:hAnsi="宋体"/>
          <w:szCs w:val="21"/>
        </w:rPr>
        <w:t>9+</w:t>
      </w:r>
      <w:r w:rsidRPr="003B2DF5">
        <w:rPr>
          <w:rFonts w:ascii="宋体" w:hAnsi="宋体" w:hint="eastAsia"/>
          <w:szCs w:val="21"/>
        </w:rPr>
        <w:t>项</w:t>
      </w:r>
      <w:r w:rsidRPr="003B2DF5">
        <w:rPr>
          <w:rFonts w:ascii="宋体" w:hAnsi="宋体"/>
          <w:szCs w:val="21"/>
        </w:rPr>
        <w:t>10+</w:t>
      </w:r>
      <w:r w:rsidRPr="003B2DF5">
        <w:rPr>
          <w:rFonts w:ascii="宋体" w:hAnsi="宋体" w:hint="eastAsia"/>
          <w:szCs w:val="21"/>
        </w:rPr>
        <w:t>项</w:t>
      </w:r>
      <w:r w:rsidRPr="003B2DF5">
        <w:rPr>
          <w:rFonts w:ascii="宋体" w:hAnsi="宋体"/>
          <w:szCs w:val="21"/>
        </w:rPr>
        <w:t>11+</w:t>
      </w:r>
      <w:r w:rsidRPr="003B2DF5">
        <w:rPr>
          <w:rFonts w:ascii="宋体" w:hAnsi="宋体" w:hint="eastAsia"/>
          <w:szCs w:val="21"/>
        </w:rPr>
        <w:t>项</w:t>
      </w:r>
      <w:r w:rsidRPr="003B2DF5">
        <w:rPr>
          <w:rFonts w:ascii="宋体" w:hAnsi="宋体"/>
          <w:szCs w:val="21"/>
        </w:rPr>
        <w:t>12+</w:t>
      </w:r>
      <w:r w:rsidRPr="003B2DF5">
        <w:rPr>
          <w:rFonts w:ascii="宋体" w:hAnsi="宋体" w:hint="eastAsia"/>
          <w:szCs w:val="21"/>
        </w:rPr>
        <w:t>项</w:t>
      </w:r>
      <w:r w:rsidRPr="003B2DF5">
        <w:rPr>
          <w:rFonts w:ascii="宋体" w:hAnsi="宋体"/>
          <w:szCs w:val="21"/>
        </w:rPr>
        <w:t xml:space="preserve">13                                        </w:t>
      </w:r>
      <w:r w:rsidRPr="003B2DF5">
        <w:rPr>
          <w:rFonts w:ascii="宋体" w:hAnsi="宋体" w:hint="eastAsia"/>
          <w:szCs w:val="21"/>
        </w:rPr>
        <w:t>投标人单位（盖章）：</w:t>
      </w:r>
    </w:p>
    <w:p w:rsidR="00180722" w:rsidRPr="003B2DF5" w:rsidRDefault="000B757A">
      <w:pPr>
        <w:pStyle w:val="ab"/>
        <w:spacing w:after="0"/>
        <w:rPr>
          <w:rFonts w:ascii="宋体"/>
          <w:szCs w:val="21"/>
        </w:rPr>
      </w:pPr>
      <w:r w:rsidRPr="003B2DF5">
        <w:rPr>
          <w:rFonts w:ascii="宋体" w:hAnsi="宋体"/>
          <w:szCs w:val="21"/>
        </w:rPr>
        <w:t xml:space="preserve">      3</w:t>
      </w:r>
      <w:r w:rsidRPr="003B2DF5">
        <w:rPr>
          <w:rFonts w:ascii="宋体" w:hAnsi="宋体" w:hint="eastAsia"/>
          <w:szCs w:val="21"/>
        </w:rPr>
        <w:t>、除填写本表外，投标方还应提供以下附件：</w:t>
      </w:r>
    </w:p>
    <w:p w:rsidR="00180722" w:rsidRPr="003B2DF5" w:rsidRDefault="000B757A">
      <w:pPr>
        <w:pStyle w:val="ab"/>
        <w:numPr>
          <w:ilvl w:val="0"/>
          <w:numId w:val="4"/>
        </w:numPr>
        <w:spacing w:after="0"/>
        <w:ind w:leftChars="0"/>
        <w:rPr>
          <w:rFonts w:ascii="宋体"/>
          <w:szCs w:val="21"/>
        </w:rPr>
      </w:pPr>
      <w:r w:rsidRPr="003B2DF5">
        <w:rPr>
          <w:rFonts w:ascii="宋体" w:hAnsi="宋体" w:hint="eastAsia"/>
          <w:szCs w:val="21"/>
        </w:rPr>
        <w:t>货物主要部件（包括附件）分项价目表</w:t>
      </w:r>
    </w:p>
    <w:p w:rsidR="00180722" w:rsidRPr="003B2DF5" w:rsidRDefault="000B757A">
      <w:pPr>
        <w:pStyle w:val="ab"/>
        <w:numPr>
          <w:ilvl w:val="0"/>
          <w:numId w:val="4"/>
        </w:numPr>
        <w:spacing w:after="0"/>
        <w:ind w:leftChars="0"/>
        <w:rPr>
          <w:rFonts w:ascii="宋体"/>
          <w:szCs w:val="21"/>
        </w:rPr>
      </w:pPr>
      <w:r w:rsidRPr="003B2DF5">
        <w:rPr>
          <w:rFonts w:ascii="宋体" w:hAnsi="宋体" w:hint="eastAsia"/>
          <w:szCs w:val="21"/>
        </w:rPr>
        <w:t>特殊工具清单及价目表</w:t>
      </w:r>
      <w:r w:rsidRPr="003B2DF5">
        <w:rPr>
          <w:rFonts w:ascii="宋体" w:hAnsi="宋体"/>
          <w:szCs w:val="21"/>
        </w:rPr>
        <w:t xml:space="preserve">                                                          </w:t>
      </w:r>
      <w:r w:rsidRPr="003B2DF5">
        <w:rPr>
          <w:rFonts w:ascii="宋体" w:hAnsi="宋体" w:hint="eastAsia"/>
          <w:szCs w:val="21"/>
        </w:rPr>
        <w:t>投标人代表（签字）：</w:t>
      </w:r>
    </w:p>
    <w:p w:rsidR="00180722" w:rsidRPr="003B2DF5" w:rsidRDefault="000B757A">
      <w:pPr>
        <w:pStyle w:val="ab"/>
        <w:numPr>
          <w:ilvl w:val="0"/>
          <w:numId w:val="4"/>
        </w:numPr>
        <w:spacing w:after="0"/>
        <w:ind w:leftChars="0" w:left="1260" w:hanging="420"/>
        <w:outlineLvl w:val="0"/>
        <w:rPr>
          <w:rFonts w:ascii="宋体"/>
          <w:szCs w:val="21"/>
        </w:rPr>
      </w:pPr>
      <w:bookmarkStart w:id="70" w:name="_Toc431372106"/>
      <w:r w:rsidRPr="003B2DF5">
        <w:rPr>
          <w:rFonts w:ascii="宋体" w:hAnsi="宋体" w:hint="eastAsia"/>
          <w:szCs w:val="21"/>
        </w:rPr>
        <w:t>备品、备件清单及价目表</w:t>
      </w:r>
      <w:bookmarkEnd w:id="70"/>
    </w:p>
    <w:p w:rsidR="00180722" w:rsidRPr="003B2DF5" w:rsidRDefault="000B757A">
      <w:pPr>
        <w:snapToGrid w:val="0"/>
        <w:spacing w:beforeLines="50" w:before="156"/>
        <w:jc w:val="center"/>
        <w:outlineLvl w:val="1"/>
        <w:rPr>
          <w:rFonts w:ascii="宋体"/>
          <w:szCs w:val="21"/>
        </w:rPr>
      </w:pPr>
      <w:r w:rsidRPr="003B2DF5">
        <w:rPr>
          <w:rFonts w:ascii="宋体" w:hAnsi="宋体"/>
          <w:szCs w:val="21"/>
        </w:rPr>
        <w:t xml:space="preserve">                                                          </w:t>
      </w:r>
      <w:bookmarkStart w:id="71" w:name="_Toc431372107"/>
      <w:r w:rsidRPr="003B2DF5">
        <w:rPr>
          <w:rFonts w:ascii="宋体" w:hAnsi="宋体" w:hint="eastAsia"/>
          <w:szCs w:val="21"/>
        </w:rPr>
        <w:t>日</w:t>
      </w:r>
      <w:r w:rsidRPr="003B2DF5">
        <w:rPr>
          <w:rFonts w:ascii="宋体" w:hAnsi="宋体"/>
          <w:szCs w:val="21"/>
        </w:rPr>
        <w:t xml:space="preserve">            </w:t>
      </w:r>
      <w:r w:rsidRPr="003B2DF5">
        <w:rPr>
          <w:rFonts w:ascii="宋体" w:hAnsi="宋体" w:hint="eastAsia"/>
          <w:szCs w:val="21"/>
        </w:rPr>
        <w:t>期：</w:t>
      </w:r>
      <w:bookmarkEnd w:id="69"/>
      <w:bookmarkEnd w:id="71"/>
    </w:p>
    <w:p w:rsidR="00180722" w:rsidRPr="003B2DF5" w:rsidRDefault="00180722">
      <w:pPr>
        <w:pStyle w:val="a7"/>
        <w:spacing w:line="240" w:lineRule="auto"/>
        <w:sectPr w:rsidR="00180722" w:rsidRPr="003B2DF5">
          <w:pgSz w:w="16838" w:h="11906" w:orient="landscape"/>
          <w:pgMar w:top="1134" w:right="1440" w:bottom="1134" w:left="1440" w:header="1134" w:footer="1134" w:gutter="284"/>
          <w:cols w:space="720"/>
          <w:docGrid w:type="lines" w:linePitch="312"/>
        </w:sectPr>
      </w:pPr>
    </w:p>
    <w:p w:rsidR="00180722" w:rsidRPr="003B2DF5" w:rsidRDefault="00180722"/>
    <w:p w:rsidR="00180722" w:rsidRPr="003B2DF5" w:rsidRDefault="000B757A">
      <w:pPr>
        <w:spacing w:line="588" w:lineRule="exact"/>
        <w:jc w:val="center"/>
        <w:rPr>
          <w:rFonts w:ascii="宋体"/>
          <w:b/>
          <w:bCs/>
          <w:spacing w:val="6"/>
          <w:sz w:val="28"/>
          <w:szCs w:val="28"/>
        </w:rPr>
      </w:pPr>
      <w:bookmarkStart w:id="72" w:name="_Toc410118560"/>
      <w:bookmarkStart w:id="73" w:name="_Toc410118561"/>
      <w:r w:rsidRPr="003B2DF5">
        <w:rPr>
          <w:rFonts w:ascii="宋体" w:hAnsi="宋体" w:hint="eastAsia"/>
          <w:b/>
          <w:bCs/>
          <w:spacing w:val="6"/>
          <w:sz w:val="28"/>
          <w:szCs w:val="28"/>
        </w:rPr>
        <w:t>中小企业声明函</w:t>
      </w:r>
    </w:p>
    <w:p w:rsidR="00180722" w:rsidRPr="003B2DF5" w:rsidRDefault="000B757A">
      <w:pPr>
        <w:spacing w:line="588" w:lineRule="exact"/>
        <w:ind w:firstLineChars="200" w:firstLine="504"/>
        <w:rPr>
          <w:rFonts w:ascii="宋体"/>
          <w:spacing w:val="6"/>
          <w:sz w:val="24"/>
        </w:rPr>
      </w:pPr>
      <w:r w:rsidRPr="003B2DF5">
        <w:rPr>
          <w:rFonts w:ascii="宋体" w:hAnsi="宋体" w:hint="eastAsia"/>
          <w:spacing w:val="6"/>
          <w:sz w:val="24"/>
        </w:rPr>
        <w:t>本公司郑重声明，根据《政府采购促进中小企业发展暂行办法》（财库</w:t>
      </w:r>
      <w:r w:rsidRPr="003B2DF5">
        <w:rPr>
          <w:rFonts w:ascii="宋体" w:hAnsi="宋体"/>
          <w:spacing w:val="6"/>
          <w:sz w:val="24"/>
        </w:rPr>
        <w:t>[2011]181</w:t>
      </w:r>
      <w:r w:rsidRPr="003B2DF5">
        <w:rPr>
          <w:rFonts w:ascii="宋体" w:hAnsi="宋体" w:hint="eastAsia"/>
          <w:spacing w:val="6"/>
          <w:sz w:val="24"/>
        </w:rPr>
        <w:t>号）的规定，本公司为</w:t>
      </w:r>
      <w:r w:rsidRPr="003B2DF5">
        <w:rPr>
          <w:rFonts w:ascii="宋体" w:hAnsi="宋体"/>
          <w:spacing w:val="6"/>
          <w:sz w:val="24"/>
          <w:u w:val="single"/>
        </w:rPr>
        <w:t>______</w:t>
      </w:r>
      <w:r w:rsidRPr="003B2DF5">
        <w:rPr>
          <w:rFonts w:ascii="宋体" w:hAnsi="宋体" w:hint="eastAsia"/>
          <w:spacing w:val="6"/>
          <w:sz w:val="24"/>
        </w:rPr>
        <w:t>（请填写：中型、小型、微型）企业。即，本公司同时满足以下条件：</w:t>
      </w:r>
    </w:p>
    <w:p w:rsidR="00180722" w:rsidRPr="003B2DF5" w:rsidRDefault="000B757A">
      <w:pPr>
        <w:spacing w:line="588" w:lineRule="exact"/>
        <w:ind w:firstLineChars="200" w:firstLine="504"/>
        <w:rPr>
          <w:rFonts w:ascii="宋体"/>
          <w:spacing w:val="6"/>
          <w:sz w:val="24"/>
        </w:rPr>
      </w:pPr>
      <w:r w:rsidRPr="003B2DF5">
        <w:rPr>
          <w:rFonts w:ascii="宋体" w:hAnsi="宋体"/>
          <w:spacing w:val="6"/>
          <w:sz w:val="24"/>
        </w:rPr>
        <w:t>1.</w:t>
      </w:r>
      <w:r w:rsidRPr="003B2DF5">
        <w:rPr>
          <w:rFonts w:ascii="宋体" w:hAnsi="宋体" w:hint="eastAsia"/>
          <w:spacing w:val="6"/>
          <w:sz w:val="24"/>
        </w:rPr>
        <w:t>根据《工业和信息化部、国家统计局、国家发展和改革委员会、财政部关于印发中小企业划型标准规定的通知》（工信部联企业</w:t>
      </w:r>
      <w:r w:rsidRPr="003B2DF5">
        <w:rPr>
          <w:rFonts w:ascii="宋体" w:hAnsi="宋体"/>
          <w:spacing w:val="6"/>
          <w:sz w:val="24"/>
        </w:rPr>
        <w:t>[2011]300</w:t>
      </w:r>
      <w:r w:rsidRPr="003B2DF5">
        <w:rPr>
          <w:rFonts w:ascii="宋体" w:hAnsi="宋体" w:hint="eastAsia"/>
          <w:spacing w:val="6"/>
          <w:sz w:val="24"/>
        </w:rPr>
        <w:t>号）规定的划分标准，本公司为</w:t>
      </w:r>
      <w:r w:rsidRPr="003B2DF5">
        <w:rPr>
          <w:rFonts w:ascii="宋体" w:hAnsi="宋体"/>
          <w:spacing w:val="6"/>
          <w:sz w:val="24"/>
          <w:u w:val="single"/>
        </w:rPr>
        <w:t>______</w:t>
      </w:r>
      <w:r w:rsidRPr="003B2DF5">
        <w:rPr>
          <w:rFonts w:ascii="宋体" w:hAnsi="宋体" w:hint="eastAsia"/>
          <w:spacing w:val="6"/>
          <w:sz w:val="24"/>
        </w:rPr>
        <w:t>（请填写：中型、小型、微型）企业。</w:t>
      </w:r>
    </w:p>
    <w:p w:rsidR="00180722" w:rsidRPr="003B2DF5" w:rsidRDefault="000B757A">
      <w:pPr>
        <w:spacing w:line="588" w:lineRule="exact"/>
        <w:ind w:firstLineChars="200" w:firstLine="504"/>
        <w:rPr>
          <w:rFonts w:ascii="宋体"/>
          <w:spacing w:val="6"/>
          <w:sz w:val="24"/>
        </w:rPr>
      </w:pPr>
      <w:r w:rsidRPr="003B2DF5">
        <w:rPr>
          <w:rFonts w:ascii="宋体" w:hAnsi="宋体"/>
          <w:spacing w:val="6"/>
          <w:sz w:val="24"/>
        </w:rPr>
        <w:t>2.</w:t>
      </w:r>
      <w:r w:rsidRPr="003B2DF5">
        <w:rPr>
          <w:rFonts w:ascii="宋体" w:hAnsi="宋体" w:hint="eastAsia"/>
          <w:spacing w:val="6"/>
          <w:sz w:val="24"/>
        </w:rPr>
        <w:t>本公司参加</w:t>
      </w:r>
      <w:r w:rsidRPr="003B2DF5">
        <w:rPr>
          <w:rFonts w:ascii="宋体" w:hAnsi="宋体"/>
          <w:spacing w:val="6"/>
          <w:sz w:val="24"/>
          <w:u w:val="single"/>
        </w:rPr>
        <w:t>______</w:t>
      </w:r>
      <w:r w:rsidRPr="003B2DF5">
        <w:rPr>
          <w:rFonts w:ascii="宋体" w:hAnsi="宋体" w:hint="eastAsia"/>
          <w:spacing w:val="6"/>
          <w:sz w:val="24"/>
        </w:rPr>
        <w:t>单位的</w:t>
      </w:r>
      <w:r w:rsidRPr="003B2DF5">
        <w:rPr>
          <w:rFonts w:ascii="宋体" w:hAnsi="宋体"/>
          <w:spacing w:val="6"/>
          <w:sz w:val="24"/>
          <w:u w:val="single"/>
        </w:rPr>
        <w:t>______</w:t>
      </w:r>
      <w:r w:rsidRPr="003B2DF5">
        <w:rPr>
          <w:rFonts w:ascii="宋体" w:hAnsi="宋体" w:hint="eastAsia"/>
          <w:spacing w:val="6"/>
          <w:sz w:val="24"/>
        </w:rPr>
        <w:t>项目采购活动提供本企业制造的货物，由本企业承担工程、提供服务，或者提供其他</w:t>
      </w:r>
      <w:r w:rsidRPr="003B2DF5">
        <w:rPr>
          <w:rFonts w:ascii="宋体" w:hAnsi="宋体"/>
          <w:spacing w:val="6"/>
          <w:sz w:val="24"/>
          <w:u w:val="single"/>
        </w:rPr>
        <w:t>______</w:t>
      </w:r>
      <w:r w:rsidRPr="003B2DF5">
        <w:rPr>
          <w:rFonts w:ascii="宋体" w:hAnsi="宋体" w:hint="eastAsia"/>
          <w:spacing w:val="6"/>
          <w:sz w:val="24"/>
        </w:rPr>
        <w:t>（请填写：中型、小型、微型）企业制造的货物。本条所称货物不包括使用大型企业注册商标的货物。</w:t>
      </w:r>
    </w:p>
    <w:p w:rsidR="00180722" w:rsidRPr="003B2DF5" w:rsidRDefault="000B757A">
      <w:pPr>
        <w:spacing w:line="588" w:lineRule="exact"/>
        <w:ind w:firstLineChars="200" w:firstLine="504"/>
        <w:rPr>
          <w:rFonts w:ascii="宋体"/>
          <w:spacing w:val="6"/>
          <w:sz w:val="24"/>
        </w:rPr>
      </w:pPr>
      <w:r w:rsidRPr="003B2DF5">
        <w:rPr>
          <w:rFonts w:ascii="宋体" w:hAnsi="宋体" w:hint="eastAsia"/>
          <w:spacing w:val="6"/>
          <w:sz w:val="24"/>
        </w:rPr>
        <w:t>本公司对上述声明的真实性负责。如有虚假，将依法承担相应责任。</w:t>
      </w:r>
    </w:p>
    <w:p w:rsidR="00180722" w:rsidRPr="003B2DF5" w:rsidRDefault="000B757A">
      <w:pPr>
        <w:spacing w:line="588" w:lineRule="exact"/>
        <w:ind w:right="1560" w:firstLineChars="200" w:firstLine="504"/>
        <w:jc w:val="center"/>
        <w:rPr>
          <w:rFonts w:ascii="宋体" w:hAnsi="宋体"/>
          <w:spacing w:val="6"/>
          <w:sz w:val="24"/>
        </w:rPr>
      </w:pPr>
      <w:r w:rsidRPr="003B2DF5">
        <w:rPr>
          <w:rFonts w:ascii="宋体" w:hAnsi="宋体"/>
          <w:spacing w:val="6"/>
          <w:sz w:val="24"/>
        </w:rPr>
        <w:t xml:space="preserve">               </w:t>
      </w:r>
      <w:r w:rsidRPr="003B2DF5">
        <w:rPr>
          <w:rFonts w:ascii="宋体" w:hAnsi="宋体" w:hint="eastAsia"/>
          <w:spacing w:val="6"/>
          <w:sz w:val="24"/>
        </w:rPr>
        <w:t>企业名称（公章）：</w:t>
      </w:r>
      <w:r w:rsidRPr="003B2DF5">
        <w:rPr>
          <w:rFonts w:ascii="宋体" w:hAnsi="宋体"/>
          <w:spacing w:val="6"/>
          <w:sz w:val="24"/>
        </w:rPr>
        <w:t xml:space="preserve"> </w:t>
      </w:r>
    </w:p>
    <w:p w:rsidR="00180722" w:rsidRPr="003B2DF5" w:rsidRDefault="000B757A">
      <w:pPr>
        <w:spacing w:line="588" w:lineRule="exact"/>
        <w:ind w:right="1560" w:firstLineChars="200" w:firstLine="504"/>
        <w:jc w:val="center"/>
        <w:rPr>
          <w:rFonts w:ascii="宋体" w:hAnsi="宋体"/>
          <w:spacing w:val="6"/>
          <w:sz w:val="24"/>
        </w:rPr>
      </w:pPr>
      <w:r w:rsidRPr="003B2DF5">
        <w:rPr>
          <w:rFonts w:ascii="宋体" w:hAnsi="宋体"/>
          <w:spacing w:val="6"/>
          <w:sz w:val="24"/>
        </w:rPr>
        <w:t xml:space="preserve">       </w:t>
      </w:r>
      <w:r w:rsidRPr="003B2DF5">
        <w:rPr>
          <w:rFonts w:ascii="宋体" w:hAnsi="宋体" w:hint="eastAsia"/>
          <w:spacing w:val="6"/>
          <w:sz w:val="24"/>
        </w:rPr>
        <w:t>日</w:t>
      </w:r>
      <w:r w:rsidRPr="003B2DF5">
        <w:rPr>
          <w:rFonts w:ascii="宋体" w:hAnsi="宋体"/>
          <w:spacing w:val="6"/>
          <w:sz w:val="24"/>
        </w:rPr>
        <w:t xml:space="preserve">  </w:t>
      </w:r>
      <w:r w:rsidRPr="003B2DF5">
        <w:rPr>
          <w:rFonts w:ascii="宋体" w:hAnsi="宋体" w:hint="eastAsia"/>
          <w:spacing w:val="6"/>
          <w:sz w:val="24"/>
        </w:rPr>
        <w:t>期：</w:t>
      </w:r>
      <w:r w:rsidRPr="003B2DF5">
        <w:rPr>
          <w:rFonts w:ascii="宋体" w:hAnsi="宋体"/>
          <w:spacing w:val="6"/>
          <w:sz w:val="24"/>
        </w:rPr>
        <w:t xml:space="preserve">  </w:t>
      </w:r>
    </w:p>
    <w:p w:rsidR="00180722" w:rsidRPr="003B2DF5" w:rsidRDefault="000B757A">
      <w:pPr>
        <w:spacing w:line="588" w:lineRule="exact"/>
        <w:ind w:left="1665" w:right="-147" w:hangingChars="750" w:hanging="1665"/>
        <w:rPr>
          <w:rFonts w:ascii="宋体"/>
          <w:spacing w:val="6"/>
        </w:rPr>
      </w:pPr>
      <w:r w:rsidRPr="003B2DF5">
        <w:rPr>
          <w:rFonts w:ascii="宋体" w:hAnsi="宋体" w:hint="eastAsia"/>
          <w:spacing w:val="6"/>
        </w:rPr>
        <w:t>填写说明：</w:t>
      </w:r>
    </w:p>
    <w:p w:rsidR="00180722" w:rsidRPr="003B2DF5" w:rsidRDefault="000B757A">
      <w:pPr>
        <w:spacing w:line="588" w:lineRule="exact"/>
        <w:ind w:leftChars="16" w:left="305" w:right="46" w:hangingChars="122" w:hanging="271"/>
        <w:rPr>
          <w:rFonts w:ascii="宋体"/>
          <w:spacing w:val="6"/>
        </w:rPr>
      </w:pPr>
      <w:r w:rsidRPr="003B2DF5">
        <w:rPr>
          <w:rFonts w:ascii="宋体" w:hAnsi="宋体"/>
          <w:spacing w:val="6"/>
        </w:rPr>
        <w:t>1</w:t>
      </w:r>
      <w:r w:rsidRPr="003B2DF5">
        <w:rPr>
          <w:rFonts w:ascii="宋体" w:hAnsi="宋体" w:hint="eastAsia"/>
          <w:spacing w:val="6"/>
        </w:rPr>
        <w:t>、本声明函为财库</w:t>
      </w:r>
      <w:r w:rsidRPr="003B2DF5">
        <w:rPr>
          <w:rFonts w:ascii="宋体" w:hAnsi="宋体"/>
          <w:spacing w:val="6"/>
        </w:rPr>
        <w:t>[2011]181</w:t>
      </w:r>
      <w:r w:rsidRPr="003B2DF5">
        <w:rPr>
          <w:rFonts w:ascii="宋体" w:hAnsi="宋体" w:hint="eastAsia"/>
          <w:spacing w:val="6"/>
        </w:rPr>
        <w:t>号文附件的标准格式，必须按该格式填写；本声明函由投标人填写，请认真阅读相关政策文件；</w:t>
      </w:r>
    </w:p>
    <w:p w:rsidR="00180722" w:rsidRPr="003B2DF5" w:rsidRDefault="000B757A">
      <w:pPr>
        <w:spacing w:line="588" w:lineRule="exact"/>
        <w:ind w:left="222" w:right="46" w:hangingChars="100" w:hanging="222"/>
        <w:rPr>
          <w:rFonts w:ascii="宋体"/>
          <w:spacing w:val="6"/>
        </w:rPr>
      </w:pPr>
      <w:r w:rsidRPr="003B2DF5">
        <w:rPr>
          <w:rFonts w:ascii="宋体" w:hAnsi="宋体"/>
          <w:spacing w:val="6"/>
        </w:rPr>
        <w:t>2</w:t>
      </w:r>
      <w:r w:rsidRPr="003B2DF5">
        <w:rPr>
          <w:rFonts w:ascii="宋体" w:hAnsi="宋体" w:hint="eastAsia"/>
          <w:spacing w:val="6"/>
        </w:rPr>
        <w:t>、如投标人提供本企业制造的货物或者由本企业承担工程、提供服务的，请在相应文字处后面打钩，如“提供本企业制造的货物（√）”</w:t>
      </w:r>
      <w:r w:rsidRPr="003B2DF5">
        <w:rPr>
          <w:rFonts w:ascii="宋体" w:hAnsi="宋体"/>
          <w:spacing w:val="6"/>
        </w:rPr>
        <w:t xml:space="preserve"> </w:t>
      </w:r>
      <w:r w:rsidRPr="003B2DF5">
        <w:rPr>
          <w:rFonts w:ascii="宋体" w:hAnsi="宋体" w:hint="eastAsia"/>
          <w:spacing w:val="6"/>
        </w:rPr>
        <w:t>“由本企业承担工程（√）、提供服务（√）”。如供应商是代理商，提供其他企业制造的货物，请如实填写其他企业的划分类型并对其真实性负责；</w:t>
      </w:r>
    </w:p>
    <w:p w:rsidR="00180722" w:rsidRPr="003B2DF5" w:rsidRDefault="000B757A">
      <w:pPr>
        <w:spacing w:line="588" w:lineRule="exact"/>
        <w:ind w:left="222" w:right="46" w:hangingChars="100" w:hanging="222"/>
        <w:rPr>
          <w:rFonts w:ascii="宋体" w:hAnsi="宋体"/>
          <w:spacing w:val="6"/>
        </w:rPr>
      </w:pPr>
      <w:r w:rsidRPr="003B2DF5">
        <w:rPr>
          <w:rFonts w:ascii="宋体" w:hAnsi="宋体"/>
          <w:spacing w:val="6"/>
        </w:rPr>
        <w:t>3</w:t>
      </w:r>
      <w:r w:rsidRPr="003B2DF5">
        <w:rPr>
          <w:rFonts w:ascii="宋体" w:hAnsi="宋体" w:hint="eastAsia"/>
          <w:spacing w:val="6"/>
        </w:rPr>
        <w:t>、小型、微型企业提供中型企业制造的货物时视同中型企业，因此，只有小微企业提供自己的货物或者小微企业提供其他小微企业的货物时，投标人才算小微企业，才能享受评标标准里的价格扣除优惠。</w:t>
      </w:r>
    </w:p>
    <w:p w:rsidR="00180722" w:rsidRPr="003B2DF5" w:rsidRDefault="000B757A">
      <w:pPr>
        <w:widowControl/>
        <w:jc w:val="left"/>
        <w:rPr>
          <w:rFonts w:ascii="宋体" w:hAnsi="宋体"/>
          <w:spacing w:val="6"/>
        </w:rPr>
      </w:pPr>
      <w:r w:rsidRPr="003B2DF5">
        <w:rPr>
          <w:rFonts w:ascii="宋体" w:hAnsi="宋体"/>
          <w:spacing w:val="6"/>
        </w:rPr>
        <w:br w:type="page"/>
      </w:r>
    </w:p>
    <w:p w:rsidR="00180722" w:rsidRPr="003B2DF5" w:rsidRDefault="000B757A">
      <w:pPr>
        <w:spacing w:line="588" w:lineRule="exact"/>
        <w:jc w:val="center"/>
        <w:rPr>
          <w:rFonts w:ascii="仿宋_GB2312" w:eastAsia="仿宋_GB2312"/>
          <w:b/>
          <w:spacing w:val="6"/>
          <w:sz w:val="32"/>
          <w:szCs w:val="32"/>
        </w:rPr>
      </w:pPr>
      <w:bookmarkStart w:id="74" w:name="OLE_LINK14"/>
      <w:bookmarkStart w:id="75" w:name="OLE_LINK13"/>
      <w:r w:rsidRPr="003B2DF5">
        <w:rPr>
          <w:rFonts w:ascii="仿宋_GB2312" w:eastAsia="仿宋_GB2312" w:hint="eastAsia"/>
          <w:b/>
          <w:spacing w:val="6"/>
          <w:sz w:val="32"/>
          <w:szCs w:val="32"/>
        </w:rPr>
        <w:lastRenderedPageBreak/>
        <w:t>残疾人福利性单位声明函</w:t>
      </w:r>
    </w:p>
    <w:bookmarkEnd w:id="74"/>
    <w:bookmarkEnd w:id="75"/>
    <w:p w:rsidR="00180722" w:rsidRPr="003B2DF5" w:rsidRDefault="00180722">
      <w:pPr>
        <w:spacing w:line="588" w:lineRule="exact"/>
        <w:rPr>
          <w:rFonts w:ascii="仿宋_GB2312" w:eastAsia="仿宋_GB2312"/>
          <w:b/>
          <w:spacing w:val="6"/>
          <w:sz w:val="30"/>
          <w:szCs w:val="30"/>
        </w:rPr>
      </w:pPr>
    </w:p>
    <w:p w:rsidR="00180722" w:rsidRPr="003B2DF5" w:rsidRDefault="000B757A">
      <w:pPr>
        <w:spacing w:line="588" w:lineRule="exact"/>
        <w:ind w:firstLineChars="200" w:firstLine="624"/>
        <w:rPr>
          <w:rFonts w:ascii="仿宋_GB2312" w:eastAsia="仿宋_GB2312"/>
          <w:spacing w:val="6"/>
          <w:sz w:val="30"/>
          <w:szCs w:val="30"/>
        </w:rPr>
      </w:pPr>
      <w:r w:rsidRPr="003B2DF5">
        <w:rPr>
          <w:rFonts w:ascii="仿宋_GB2312" w:eastAsia="仿宋_GB2312" w:hint="eastAsia"/>
          <w:spacing w:val="6"/>
          <w:sz w:val="30"/>
          <w:szCs w:val="30"/>
        </w:rPr>
        <w:t>本单位郑重声明，根据《财政部 民政部 中国残疾人联合会关于促进残疾人就业政府采购政策的通知》（财库</w:t>
      </w:r>
      <w:r w:rsidRPr="003B2DF5">
        <w:rPr>
          <w:rFonts w:ascii="仿宋_GB2312" w:eastAsia="仿宋_GB2312" w:hint="eastAsia"/>
          <w:sz w:val="32"/>
          <w:szCs w:val="32"/>
        </w:rPr>
        <w:t>〔2017〕 141</w:t>
      </w:r>
      <w:r w:rsidRPr="003B2DF5">
        <w:rPr>
          <w:rFonts w:ascii="仿宋_GB2312" w:eastAsia="仿宋_GB2312"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80722" w:rsidRPr="003B2DF5" w:rsidRDefault="000B757A">
      <w:pPr>
        <w:spacing w:line="588" w:lineRule="exact"/>
        <w:ind w:firstLineChars="200" w:firstLine="624"/>
        <w:rPr>
          <w:rFonts w:ascii="仿宋_GB2312" w:eastAsia="仿宋_GB2312"/>
          <w:spacing w:val="6"/>
          <w:sz w:val="30"/>
          <w:szCs w:val="30"/>
        </w:rPr>
      </w:pPr>
      <w:r w:rsidRPr="003B2DF5">
        <w:rPr>
          <w:rFonts w:ascii="仿宋_GB2312" w:eastAsia="仿宋_GB2312" w:hint="eastAsia"/>
          <w:spacing w:val="6"/>
          <w:sz w:val="30"/>
          <w:szCs w:val="30"/>
        </w:rPr>
        <w:t>本单位对上述声明的真实性负责。如有虚假，将依法承担相应责任。</w:t>
      </w:r>
    </w:p>
    <w:p w:rsidR="00180722" w:rsidRPr="003B2DF5" w:rsidRDefault="00180722">
      <w:pPr>
        <w:spacing w:line="588" w:lineRule="exact"/>
        <w:ind w:firstLineChars="200" w:firstLine="624"/>
        <w:rPr>
          <w:rFonts w:ascii="仿宋_GB2312" w:eastAsia="仿宋_GB2312"/>
          <w:spacing w:val="6"/>
          <w:sz w:val="30"/>
          <w:szCs w:val="30"/>
        </w:rPr>
      </w:pPr>
    </w:p>
    <w:p w:rsidR="00180722" w:rsidRPr="003B2DF5" w:rsidRDefault="00180722">
      <w:pPr>
        <w:spacing w:line="588" w:lineRule="exact"/>
        <w:ind w:firstLineChars="200" w:firstLine="624"/>
        <w:rPr>
          <w:rFonts w:ascii="仿宋_GB2312" w:eastAsia="仿宋_GB2312"/>
          <w:spacing w:val="6"/>
          <w:sz w:val="30"/>
          <w:szCs w:val="30"/>
        </w:rPr>
      </w:pPr>
    </w:p>
    <w:p w:rsidR="00180722" w:rsidRPr="003B2DF5" w:rsidRDefault="000B757A">
      <w:pPr>
        <w:tabs>
          <w:tab w:val="left" w:pos="4860"/>
        </w:tabs>
        <w:spacing w:line="588" w:lineRule="exact"/>
        <w:ind w:right="1560" w:firstLineChars="200" w:firstLine="624"/>
        <w:jc w:val="center"/>
        <w:rPr>
          <w:rFonts w:ascii="仿宋_GB2312" w:eastAsia="仿宋_GB2312"/>
          <w:spacing w:val="6"/>
          <w:sz w:val="30"/>
          <w:szCs w:val="30"/>
        </w:rPr>
      </w:pPr>
      <w:r w:rsidRPr="003B2DF5">
        <w:rPr>
          <w:rFonts w:ascii="仿宋_GB2312" w:eastAsia="仿宋_GB2312" w:hint="eastAsia"/>
          <w:spacing w:val="6"/>
          <w:sz w:val="30"/>
          <w:szCs w:val="30"/>
        </w:rPr>
        <w:t xml:space="preserve">               单位名称（盖章）：</w:t>
      </w:r>
    </w:p>
    <w:p w:rsidR="00180722" w:rsidRPr="003B2DF5" w:rsidRDefault="000B757A">
      <w:pPr>
        <w:tabs>
          <w:tab w:val="left" w:pos="4860"/>
        </w:tabs>
        <w:spacing w:line="588" w:lineRule="exact"/>
        <w:ind w:right="1560" w:firstLineChars="200" w:firstLine="624"/>
        <w:jc w:val="center"/>
        <w:rPr>
          <w:rFonts w:ascii="仿宋_GB2312" w:eastAsia="仿宋_GB2312"/>
          <w:spacing w:val="6"/>
          <w:sz w:val="30"/>
          <w:szCs w:val="30"/>
        </w:rPr>
      </w:pPr>
      <w:r w:rsidRPr="003B2DF5">
        <w:rPr>
          <w:rFonts w:ascii="仿宋_GB2312" w:eastAsia="仿宋_GB2312" w:hint="eastAsia"/>
          <w:spacing w:val="6"/>
          <w:sz w:val="30"/>
          <w:szCs w:val="30"/>
        </w:rPr>
        <w:t xml:space="preserve">       日  期：</w:t>
      </w:r>
    </w:p>
    <w:p w:rsidR="00180722" w:rsidRPr="003B2DF5" w:rsidRDefault="00180722">
      <w:pPr>
        <w:spacing w:line="588" w:lineRule="exact"/>
        <w:ind w:left="222" w:right="46" w:hangingChars="100" w:hanging="222"/>
        <w:rPr>
          <w:rFonts w:ascii="宋体"/>
          <w:spacing w:val="6"/>
        </w:rPr>
      </w:pPr>
    </w:p>
    <w:p w:rsidR="00180722" w:rsidRPr="003B2DF5" w:rsidRDefault="000B757A">
      <w:pPr>
        <w:snapToGrid w:val="0"/>
        <w:spacing w:beforeLines="50" w:before="156" w:after="50"/>
        <w:outlineLvl w:val="1"/>
        <w:rPr>
          <w:rFonts w:ascii="宋体"/>
          <w:b/>
          <w:sz w:val="32"/>
        </w:rPr>
      </w:pPr>
      <w:r w:rsidRPr="003B2DF5">
        <w:rPr>
          <w:rFonts w:ascii="宋体"/>
          <w:szCs w:val="21"/>
        </w:rPr>
        <w:br w:type="page"/>
      </w:r>
      <w:bookmarkStart w:id="76" w:name="_Toc431372109"/>
      <w:bookmarkEnd w:id="72"/>
      <w:bookmarkEnd w:id="73"/>
      <w:r w:rsidRPr="003B2DF5">
        <w:rPr>
          <w:rFonts w:ascii="宋体" w:hAnsi="宋体" w:hint="eastAsia"/>
          <w:b/>
          <w:sz w:val="32"/>
        </w:rPr>
        <w:lastRenderedPageBreak/>
        <w:t>技术部分（含投标人介绍）格式</w:t>
      </w:r>
      <w:bookmarkEnd w:id="76"/>
    </w:p>
    <w:p w:rsidR="00180722" w:rsidRPr="003B2DF5" w:rsidRDefault="000B757A">
      <w:pPr>
        <w:adjustRightInd w:val="0"/>
        <w:snapToGrid w:val="0"/>
        <w:spacing w:line="360" w:lineRule="auto"/>
        <w:jc w:val="center"/>
        <w:rPr>
          <w:rFonts w:ascii="宋体"/>
          <w:sz w:val="24"/>
        </w:rPr>
      </w:pPr>
      <w:r w:rsidRPr="003B2DF5">
        <w:rPr>
          <w:rFonts w:ascii="宋体" w:hAnsi="宋体" w:hint="eastAsia"/>
          <w:sz w:val="24"/>
        </w:rPr>
        <w:t>一、技术部分格式</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技术部分包括：</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）投标产品技术响应表：按照招标文件《第三部分</w:t>
      </w:r>
      <w:r w:rsidRPr="003B2DF5">
        <w:rPr>
          <w:rFonts w:ascii="宋体" w:hAnsi="宋体"/>
          <w:sz w:val="24"/>
        </w:rPr>
        <w:t xml:space="preserve">  </w:t>
      </w:r>
      <w:r w:rsidRPr="003B2DF5">
        <w:rPr>
          <w:rFonts w:ascii="宋体" w:hAnsi="宋体" w:hint="eastAsia"/>
          <w:sz w:val="24"/>
        </w:rPr>
        <w:t>招标货物清单及技术要求》对投标产品的主要技术数据和性能进行响应（投标人视需要可以在表格以外自行扩展内容对产品选型和性能特点进行补充说明）</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）技术规范偏离表（附件五）；</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）商务偏离表（附件四）</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）产品的技术服务和售后服务的内容及措施；</w:t>
      </w:r>
    </w:p>
    <w:p w:rsidR="00180722" w:rsidRPr="003B2DF5" w:rsidRDefault="000B757A">
      <w:pPr>
        <w:snapToGrid w:val="0"/>
        <w:spacing w:line="360" w:lineRule="auto"/>
        <w:ind w:firstLineChars="200" w:firstLine="480"/>
        <w:jc w:val="left"/>
        <w:rPr>
          <w:rFonts w:ascii="宋体"/>
          <w:sz w:val="24"/>
        </w:rPr>
      </w:pPr>
      <w:r w:rsidRPr="003B2DF5">
        <w:rPr>
          <w:rFonts w:ascii="宋体" w:hAnsi="宋体" w:hint="eastAsia"/>
          <w:sz w:val="24"/>
        </w:rPr>
        <w:t>（</w:t>
      </w:r>
      <w:r w:rsidRPr="003B2DF5">
        <w:rPr>
          <w:rFonts w:ascii="宋体" w:hAnsi="宋体"/>
          <w:sz w:val="24"/>
        </w:rPr>
        <w:t>5</w:t>
      </w:r>
      <w:r w:rsidRPr="003B2DF5">
        <w:rPr>
          <w:rFonts w:ascii="宋体" w:hAnsi="宋体" w:hint="eastAsia"/>
          <w:sz w:val="24"/>
        </w:rPr>
        <w:t>）投标人认为必要的其它资料；</w:t>
      </w: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0B757A">
      <w:pPr>
        <w:snapToGrid w:val="0"/>
        <w:spacing w:beforeLines="50" w:before="156" w:after="50"/>
        <w:outlineLvl w:val="1"/>
        <w:rPr>
          <w:rFonts w:ascii="宋体"/>
          <w:szCs w:val="21"/>
        </w:rPr>
      </w:pPr>
      <w:r w:rsidRPr="003B2DF5">
        <w:rPr>
          <w:rFonts w:ascii="宋体"/>
          <w:szCs w:val="21"/>
        </w:rPr>
        <w:br w:type="page"/>
      </w:r>
      <w:bookmarkStart w:id="77" w:name="_Toc431372110"/>
      <w:r w:rsidRPr="003B2DF5">
        <w:rPr>
          <w:rFonts w:ascii="宋体" w:hAnsi="宋体" w:hint="eastAsia"/>
          <w:szCs w:val="21"/>
        </w:rPr>
        <w:lastRenderedPageBreak/>
        <w:t>附件四：</w:t>
      </w:r>
      <w:bookmarkEnd w:id="77"/>
    </w:p>
    <w:p w:rsidR="00180722" w:rsidRPr="003B2DF5" w:rsidRDefault="000B757A">
      <w:pPr>
        <w:snapToGrid w:val="0"/>
        <w:spacing w:beforeLines="50" w:before="156" w:after="50"/>
        <w:jc w:val="center"/>
        <w:outlineLvl w:val="1"/>
        <w:rPr>
          <w:rFonts w:ascii="宋体"/>
          <w:bCs/>
          <w:szCs w:val="21"/>
        </w:rPr>
      </w:pPr>
      <w:bookmarkStart w:id="78" w:name="_Toc431372111"/>
      <w:r w:rsidRPr="003B2DF5">
        <w:rPr>
          <w:rFonts w:ascii="宋体" w:hAnsi="宋体" w:hint="eastAsia"/>
          <w:bCs/>
          <w:szCs w:val="21"/>
        </w:rPr>
        <w:t>（四）商务条款偏离表</w:t>
      </w:r>
      <w:bookmarkEnd w:id="78"/>
    </w:p>
    <w:p w:rsidR="00180722" w:rsidRPr="003B2DF5" w:rsidRDefault="000B757A">
      <w:pPr>
        <w:pStyle w:val="af3"/>
        <w:spacing w:line="400" w:lineRule="exact"/>
        <w:ind w:leftChars="150" w:left="420" w:hangingChars="50" w:hanging="105"/>
        <w:rPr>
          <w:rFonts w:ascii="宋体" w:hAnsi="宋体"/>
          <w:szCs w:val="21"/>
          <w:u w:val="single"/>
        </w:rPr>
      </w:pPr>
      <w:r w:rsidRPr="003B2DF5">
        <w:rPr>
          <w:rFonts w:ascii="宋体" w:hAnsi="宋体" w:hint="eastAsia"/>
          <w:szCs w:val="21"/>
        </w:rPr>
        <w:t>招标项目名称：</w:t>
      </w:r>
      <w:r w:rsidRPr="003B2DF5">
        <w:rPr>
          <w:rFonts w:ascii="宋体" w:hAnsi="宋体"/>
          <w:szCs w:val="21"/>
          <w:u w:val="single"/>
        </w:rPr>
        <w:t xml:space="preserve">                               </w:t>
      </w:r>
    </w:p>
    <w:p w:rsidR="00180722" w:rsidRPr="003B2DF5" w:rsidRDefault="000B757A">
      <w:pPr>
        <w:pStyle w:val="af3"/>
        <w:spacing w:line="400" w:lineRule="exact"/>
        <w:ind w:leftChars="150" w:left="420" w:hangingChars="50" w:hanging="105"/>
        <w:rPr>
          <w:rFonts w:ascii="宋体" w:hAnsi="宋体"/>
          <w:szCs w:val="21"/>
        </w:rPr>
      </w:pPr>
      <w:r w:rsidRPr="003B2DF5">
        <w:rPr>
          <w:rFonts w:ascii="宋体" w:hAnsi="宋体" w:hint="eastAsia"/>
          <w:szCs w:val="21"/>
        </w:rPr>
        <w:t>招</w:t>
      </w:r>
      <w:r w:rsidRPr="003B2DF5">
        <w:rPr>
          <w:rFonts w:ascii="宋体" w:hAnsi="宋体"/>
          <w:szCs w:val="21"/>
        </w:rPr>
        <w:t xml:space="preserve"> </w:t>
      </w:r>
      <w:r w:rsidRPr="003B2DF5">
        <w:rPr>
          <w:rFonts w:ascii="宋体" w:hAnsi="宋体" w:hint="eastAsia"/>
          <w:szCs w:val="21"/>
        </w:rPr>
        <w:t>标</w:t>
      </w:r>
      <w:r w:rsidRPr="003B2DF5">
        <w:rPr>
          <w:rFonts w:ascii="宋体" w:hAnsi="宋体"/>
          <w:szCs w:val="21"/>
        </w:rPr>
        <w:t xml:space="preserve">  </w:t>
      </w:r>
      <w:r w:rsidRPr="003B2DF5">
        <w:rPr>
          <w:rFonts w:ascii="宋体" w:hAnsi="宋体" w:hint="eastAsia"/>
          <w:szCs w:val="21"/>
        </w:rPr>
        <w:t>编</w:t>
      </w:r>
      <w:r w:rsidRPr="003B2DF5">
        <w:rPr>
          <w:rFonts w:ascii="宋体" w:hAnsi="宋体"/>
          <w:szCs w:val="21"/>
        </w:rPr>
        <w:t xml:space="preserve"> </w:t>
      </w:r>
      <w:r w:rsidRPr="003B2DF5">
        <w:rPr>
          <w:rFonts w:ascii="宋体" w:hAnsi="宋体" w:hint="eastAsia"/>
          <w:szCs w:val="21"/>
        </w:rPr>
        <w:t>号：</w:t>
      </w:r>
      <w:r w:rsidRPr="003B2DF5">
        <w:rPr>
          <w:rFonts w:ascii="宋体" w:hAnsi="宋体"/>
          <w:szCs w:val="21"/>
        </w:rPr>
        <w:t xml:space="preserve">                            </w:t>
      </w:r>
      <w:r w:rsidRPr="003B2DF5">
        <w:rPr>
          <w:rFonts w:ascii="宋体" w:hAnsi="宋体" w:hint="eastAsia"/>
          <w:szCs w:val="21"/>
        </w:rPr>
        <w:t xml:space="preserve">　</w:t>
      </w:r>
      <w:r w:rsidRPr="003B2DF5">
        <w:rPr>
          <w:rFonts w:ascii="宋体" w:hAnsi="宋体"/>
          <w:szCs w:val="21"/>
        </w:rPr>
        <w:t xml:space="preserve"> </w:t>
      </w:r>
    </w:p>
    <w:p w:rsidR="00180722" w:rsidRPr="003B2DF5" w:rsidRDefault="000B757A">
      <w:pPr>
        <w:pStyle w:val="af3"/>
        <w:spacing w:line="400" w:lineRule="exact"/>
        <w:ind w:leftChars="150" w:left="420" w:hangingChars="50" w:hanging="105"/>
        <w:rPr>
          <w:rFonts w:ascii="宋体"/>
          <w:szCs w:val="21"/>
        </w:rPr>
      </w:pPr>
      <w:r w:rsidRPr="003B2DF5">
        <w:rPr>
          <w:rFonts w:ascii="宋体" w:hAnsi="宋体" w:hint="eastAsia"/>
          <w:szCs w:val="21"/>
        </w:rPr>
        <w:t>子</w:t>
      </w:r>
      <w:r w:rsidRPr="003B2DF5">
        <w:rPr>
          <w:rFonts w:ascii="宋体" w:hAnsi="宋体"/>
          <w:szCs w:val="21"/>
        </w:rPr>
        <w:t xml:space="preserve">        </w:t>
      </w:r>
      <w:r w:rsidRPr="003B2DF5">
        <w:rPr>
          <w:rFonts w:ascii="宋体" w:hAnsi="宋体" w:hint="eastAsia"/>
          <w:szCs w:val="21"/>
        </w:rPr>
        <w:t>包：</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022"/>
        <w:gridCol w:w="3244"/>
        <w:gridCol w:w="2002"/>
      </w:tblGrid>
      <w:tr w:rsidR="003B2DF5" w:rsidRPr="003B2DF5">
        <w:trPr>
          <w:trHeight w:val="637"/>
          <w:jc w:val="center"/>
        </w:trPr>
        <w:tc>
          <w:tcPr>
            <w:tcW w:w="1538" w:type="dxa"/>
            <w:tcBorders>
              <w:top w:val="double" w:sz="4" w:space="0" w:color="auto"/>
              <w:left w:val="double" w:sz="4" w:space="0" w:color="auto"/>
              <w:bottom w:val="doub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序号</w:t>
            </w:r>
          </w:p>
        </w:tc>
        <w:tc>
          <w:tcPr>
            <w:tcW w:w="2022" w:type="dxa"/>
            <w:tcBorders>
              <w:top w:val="double" w:sz="4" w:space="0" w:color="auto"/>
              <w:bottom w:val="doub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招标文件的商务条款</w:t>
            </w:r>
          </w:p>
        </w:tc>
        <w:tc>
          <w:tcPr>
            <w:tcW w:w="3244" w:type="dxa"/>
            <w:tcBorders>
              <w:top w:val="double" w:sz="4" w:space="0" w:color="auto"/>
              <w:bottom w:val="doub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投标文件的商务条款</w:t>
            </w:r>
          </w:p>
        </w:tc>
        <w:tc>
          <w:tcPr>
            <w:tcW w:w="2002" w:type="dxa"/>
            <w:tcBorders>
              <w:top w:val="double" w:sz="4" w:space="0" w:color="auto"/>
              <w:bottom w:val="double" w:sz="4" w:space="0" w:color="auto"/>
              <w:right w:val="doub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说明</w:t>
            </w:r>
          </w:p>
        </w:tc>
      </w:tr>
      <w:tr w:rsidR="003B2DF5" w:rsidRPr="003B2DF5">
        <w:trPr>
          <w:trHeight w:val="638"/>
          <w:jc w:val="center"/>
        </w:trPr>
        <w:tc>
          <w:tcPr>
            <w:tcW w:w="1538" w:type="dxa"/>
            <w:tcBorders>
              <w:top w:val="double" w:sz="4" w:space="0" w:color="auto"/>
              <w:left w:val="double" w:sz="4" w:space="0" w:color="auto"/>
            </w:tcBorders>
            <w:vAlign w:val="center"/>
          </w:tcPr>
          <w:p w:rsidR="00180722" w:rsidRPr="003B2DF5" w:rsidRDefault="00180722">
            <w:pPr>
              <w:widowControl/>
              <w:jc w:val="center"/>
              <w:rPr>
                <w:rFonts w:ascii="宋体"/>
                <w:kern w:val="0"/>
                <w:szCs w:val="21"/>
              </w:rPr>
            </w:pPr>
          </w:p>
        </w:tc>
        <w:tc>
          <w:tcPr>
            <w:tcW w:w="2022" w:type="dxa"/>
            <w:tcBorders>
              <w:top w:val="double" w:sz="4" w:space="0" w:color="auto"/>
            </w:tcBorders>
            <w:vAlign w:val="center"/>
          </w:tcPr>
          <w:p w:rsidR="00180722" w:rsidRPr="003B2DF5" w:rsidRDefault="00180722">
            <w:pPr>
              <w:widowControl/>
              <w:jc w:val="center"/>
              <w:rPr>
                <w:rFonts w:ascii="宋体"/>
                <w:kern w:val="0"/>
                <w:szCs w:val="21"/>
              </w:rPr>
            </w:pPr>
          </w:p>
        </w:tc>
        <w:tc>
          <w:tcPr>
            <w:tcW w:w="3244" w:type="dxa"/>
            <w:tcBorders>
              <w:top w:val="double" w:sz="4" w:space="0" w:color="auto"/>
            </w:tcBorders>
            <w:vAlign w:val="center"/>
          </w:tcPr>
          <w:p w:rsidR="00180722" w:rsidRPr="003B2DF5" w:rsidRDefault="00180722">
            <w:pPr>
              <w:widowControl/>
              <w:jc w:val="center"/>
              <w:rPr>
                <w:rFonts w:ascii="宋体"/>
                <w:kern w:val="0"/>
                <w:szCs w:val="21"/>
              </w:rPr>
            </w:pPr>
          </w:p>
        </w:tc>
        <w:tc>
          <w:tcPr>
            <w:tcW w:w="2002" w:type="dxa"/>
            <w:tcBorders>
              <w:top w:val="double" w:sz="4" w:space="0" w:color="auto"/>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7"/>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8"/>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7"/>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8"/>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7"/>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8"/>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7"/>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3B2DF5" w:rsidRPr="003B2DF5">
        <w:trPr>
          <w:trHeight w:val="638"/>
          <w:jc w:val="center"/>
        </w:trPr>
        <w:tc>
          <w:tcPr>
            <w:tcW w:w="1538" w:type="dxa"/>
            <w:tcBorders>
              <w:left w:val="double" w:sz="4" w:space="0" w:color="auto"/>
            </w:tcBorders>
            <w:vAlign w:val="center"/>
          </w:tcPr>
          <w:p w:rsidR="00180722" w:rsidRPr="003B2DF5" w:rsidRDefault="00180722">
            <w:pPr>
              <w:widowControl/>
              <w:jc w:val="center"/>
              <w:rPr>
                <w:rFonts w:ascii="宋体"/>
                <w:kern w:val="0"/>
                <w:szCs w:val="21"/>
              </w:rPr>
            </w:pPr>
          </w:p>
        </w:tc>
        <w:tc>
          <w:tcPr>
            <w:tcW w:w="2022" w:type="dxa"/>
            <w:vAlign w:val="center"/>
          </w:tcPr>
          <w:p w:rsidR="00180722" w:rsidRPr="003B2DF5" w:rsidRDefault="00180722">
            <w:pPr>
              <w:widowControl/>
              <w:jc w:val="center"/>
              <w:rPr>
                <w:rFonts w:ascii="宋体"/>
                <w:kern w:val="0"/>
                <w:szCs w:val="21"/>
              </w:rPr>
            </w:pPr>
          </w:p>
        </w:tc>
        <w:tc>
          <w:tcPr>
            <w:tcW w:w="3244" w:type="dxa"/>
            <w:vAlign w:val="center"/>
          </w:tcPr>
          <w:p w:rsidR="00180722" w:rsidRPr="003B2DF5" w:rsidRDefault="00180722">
            <w:pPr>
              <w:widowControl/>
              <w:jc w:val="center"/>
              <w:rPr>
                <w:rFonts w:ascii="宋体"/>
                <w:kern w:val="0"/>
                <w:szCs w:val="21"/>
              </w:rPr>
            </w:pPr>
          </w:p>
        </w:tc>
        <w:tc>
          <w:tcPr>
            <w:tcW w:w="2002" w:type="dxa"/>
            <w:tcBorders>
              <w:right w:val="double" w:sz="4" w:space="0" w:color="auto"/>
            </w:tcBorders>
            <w:vAlign w:val="center"/>
          </w:tcPr>
          <w:p w:rsidR="00180722" w:rsidRPr="003B2DF5" w:rsidRDefault="00180722">
            <w:pPr>
              <w:widowControl/>
              <w:jc w:val="center"/>
              <w:rPr>
                <w:rFonts w:ascii="宋体"/>
                <w:kern w:val="0"/>
                <w:szCs w:val="21"/>
              </w:rPr>
            </w:pPr>
          </w:p>
        </w:tc>
      </w:tr>
      <w:tr w:rsidR="00180722" w:rsidRPr="003B2DF5">
        <w:trPr>
          <w:trHeight w:val="637"/>
          <w:jc w:val="center"/>
        </w:trPr>
        <w:tc>
          <w:tcPr>
            <w:tcW w:w="1538" w:type="dxa"/>
            <w:tcBorders>
              <w:left w:val="double" w:sz="4" w:space="0" w:color="auto"/>
              <w:bottom w:val="double" w:sz="4" w:space="0" w:color="auto"/>
            </w:tcBorders>
            <w:vAlign w:val="center"/>
          </w:tcPr>
          <w:p w:rsidR="00180722" w:rsidRPr="003B2DF5" w:rsidRDefault="00180722">
            <w:pPr>
              <w:widowControl/>
              <w:jc w:val="center"/>
              <w:rPr>
                <w:rFonts w:ascii="宋体"/>
                <w:kern w:val="0"/>
                <w:szCs w:val="21"/>
              </w:rPr>
            </w:pPr>
          </w:p>
        </w:tc>
        <w:tc>
          <w:tcPr>
            <w:tcW w:w="2022" w:type="dxa"/>
            <w:tcBorders>
              <w:bottom w:val="double" w:sz="4" w:space="0" w:color="auto"/>
            </w:tcBorders>
            <w:vAlign w:val="center"/>
          </w:tcPr>
          <w:p w:rsidR="00180722" w:rsidRPr="003B2DF5" w:rsidRDefault="00180722">
            <w:pPr>
              <w:widowControl/>
              <w:jc w:val="center"/>
              <w:rPr>
                <w:rFonts w:ascii="宋体"/>
                <w:kern w:val="0"/>
                <w:szCs w:val="21"/>
              </w:rPr>
            </w:pPr>
          </w:p>
        </w:tc>
        <w:tc>
          <w:tcPr>
            <w:tcW w:w="3244" w:type="dxa"/>
            <w:tcBorders>
              <w:bottom w:val="double" w:sz="4" w:space="0" w:color="auto"/>
            </w:tcBorders>
            <w:vAlign w:val="center"/>
          </w:tcPr>
          <w:p w:rsidR="00180722" w:rsidRPr="003B2DF5" w:rsidRDefault="00180722">
            <w:pPr>
              <w:widowControl/>
              <w:jc w:val="center"/>
              <w:rPr>
                <w:rFonts w:ascii="宋体"/>
                <w:kern w:val="0"/>
                <w:szCs w:val="21"/>
              </w:rPr>
            </w:pPr>
          </w:p>
        </w:tc>
        <w:tc>
          <w:tcPr>
            <w:tcW w:w="2002" w:type="dxa"/>
            <w:tcBorders>
              <w:bottom w:val="double" w:sz="4" w:space="0" w:color="auto"/>
              <w:right w:val="double" w:sz="4" w:space="0" w:color="auto"/>
            </w:tcBorders>
            <w:vAlign w:val="center"/>
          </w:tcPr>
          <w:p w:rsidR="00180722" w:rsidRPr="003B2DF5" w:rsidRDefault="00180722">
            <w:pPr>
              <w:widowControl/>
              <w:jc w:val="center"/>
              <w:rPr>
                <w:rFonts w:ascii="宋体"/>
                <w:kern w:val="0"/>
                <w:szCs w:val="21"/>
              </w:rPr>
            </w:pPr>
          </w:p>
        </w:tc>
      </w:tr>
    </w:tbl>
    <w:p w:rsidR="00180722" w:rsidRPr="003B2DF5" w:rsidRDefault="00180722">
      <w:pPr>
        <w:pStyle w:val="ab"/>
        <w:spacing w:line="440" w:lineRule="exact"/>
        <w:ind w:firstLineChars="150" w:firstLine="360"/>
        <w:rPr>
          <w:rFonts w:ascii="宋体"/>
          <w:szCs w:val="21"/>
        </w:rPr>
      </w:pP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投标人（盖章）：</w:t>
      </w: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法定代表人或其委托代理人（签字或盖章）：</w:t>
      </w: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日期：</w:t>
      </w: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0B757A">
      <w:pPr>
        <w:snapToGrid w:val="0"/>
        <w:spacing w:before="50" w:afterLines="50" w:after="156"/>
        <w:jc w:val="left"/>
        <w:rPr>
          <w:rFonts w:ascii="宋体"/>
          <w:szCs w:val="21"/>
        </w:rPr>
      </w:pPr>
      <w:r w:rsidRPr="003B2DF5">
        <w:rPr>
          <w:rFonts w:ascii="宋体"/>
          <w:szCs w:val="21"/>
        </w:rPr>
        <w:br w:type="page"/>
      </w:r>
      <w:r w:rsidRPr="003B2DF5">
        <w:rPr>
          <w:rFonts w:ascii="宋体" w:hAnsi="宋体" w:hint="eastAsia"/>
          <w:szCs w:val="21"/>
        </w:rPr>
        <w:lastRenderedPageBreak/>
        <w:t>附件五</w:t>
      </w:r>
    </w:p>
    <w:p w:rsidR="00180722" w:rsidRPr="003B2DF5" w:rsidRDefault="000B757A">
      <w:pPr>
        <w:snapToGrid w:val="0"/>
        <w:spacing w:beforeLines="50" w:before="156" w:after="50"/>
        <w:jc w:val="center"/>
        <w:outlineLvl w:val="1"/>
        <w:rPr>
          <w:rFonts w:ascii="宋体"/>
          <w:bCs/>
          <w:szCs w:val="21"/>
        </w:rPr>
      </w:pPr>
      <w:bookmarkStart w:id="79" w:name="_Toc410118562"/>
      <w:bookmarkStart w:id="80" w:name="_Toc431372112"/>
      <w:r w:rsidRPr="003B2DF5">
        <w:rPr>
          <w:rFonts w:ascii="宋体" w:hAnsi="宋体" w:hint="eastAsia"/>
          <w:bCs/>
          <w:szCs w:val="21"/>
        </w:rPr>
        <w:t>（五）技术规范偏离表</w:t>
      </w:r>
      <w:bookmarkEnd w:id="79"/>
      <w:bookmarkEnd w:id="80"/>
    </w:p>
    <w:p w:rsidR="00180722" w:rsidRPr="003B2DF5" w:rsidRDefault="000B757A">
      <w:pPr>
        <w:pStyle w:val="af3"/>
        <w:spacing w:line="400" w:lineRule="exact"/>
        <w:ind w:leftChars="150" w:left="420" w:hangingChars="50" w:hanging="105"/>
        <w:rPr>
          <w:rFonts w:ascii="宋体" w:hAnsi="宋体"/>
          <w:szCs w:val="21"/>
          <w:u w:val="single"/>
        </w:rPr>
      </w:pPr>
      <w:r w:rsidRPr="003B2DF5">
        <w:rPr>
          <w:rFonts w:ascii="宋体" w:hAnsi="宋体" w:hint="eastAsia"/>
          <w:szCs w:val="21"/>
        </w:rPr>
        <w:t>招标项目名称：</w:t>
      </w:r>
      <w:r w:rsidRPr="003B2DF5">
        <w:rPr>
          <w:rFonts w:ascii="宋体" w:hAnsi="宋体"/>
          <w:szCs w:val="21"/>
          <w:u w:val="single"/>
        </w:rPr>
        <w:t xml:space="preserve">                               </w:t>
      </w:r>
    </w:p>
    <w:p w:rsidR="00180722" w:rsidRPr="003B2DF5" w:rsidRDefault="000B757A">
      <w:pPr>
        <w:pStyle w:val="af3"/>
        <w:spacing w:line="400" w:lineRule="exact"/>
        <w:ind w:leftChars="150" w:left="420" w:hangingChars="50" w:hanging="105"/>
        <w:rPr>
          <w:rFonts w:ascii="宋体" w:hAnsi="宋体"/>
          <w:szCs w:val="21"/>
        </w:rPr>
      </w:pPr>
      <w:r w:rsidRPr="003B2DF5">
        <w:rPr>
          <w:rFonts w:ascii="宋体" w:hAnsi="宋体" w:hint="eastAsia"/>
          <w:szCs w:val="21"/>
        </w:rPr>
        <w:t>招</w:t>
      </w:r>
      <w:r w:rsidRPr="003B2DF5">
        <w:rPr>
          <w:rFonts w:ascii="宋体" w:hAnsi="宋体"/>
          <w:szCs w:val="21"/>
        </w:rPr>
        <w:t xml:space="preserve"> </w:t>
      </w:r>
      <w:r w:rsidRPr="003B2DF5">
        <w:rPr>
          <w:rFonts w:ascii="宋体" w:hAnsi="宋体" w:hint="eastAsia"/>
          <w:szCs w:val="21"/>
        </w:rPr>
        <w:t>标</w:t>
      </w:r>
      <w:r w:rsidRPr="003B2DF5">
        <w:rPr>
          <w:rFonts w:ascii="宋体" w:hAnsi="宋体"/>
          <w:szCs w:val="21"/>
        </w:rPr>
        <w:t xml:space="preserve">  </w:t>
      </w:r>
      <w:r w:rsidRPr="003B2DF5">
        <w:rPr>
          <w:rFonts w:ascii="宋体" w:hAnsi="宋体" w:hint="eastAsia"/>
          <w:szCs w:val="21"/>
        </w:rPr>
        <w:t>编</w:t>
      </w:r>
      <w:r w:rsidRPr="003B2DF5">
        <w:rPr>
          <w:rFonts w:ascii="宋体" w:hAnsi="宋体"/>
          <w:szCs w:val="21"/>
        </w:rPr>
        <w:t xml:space="preserve"> </w:t>
      </w:r>
      <w:r w:rsidRPr="003B2DF5">
        <w:rPr>
          <w:rFonts w:ascii="宋体" w:hAnsi="宋体" w:hint="eastAsia"/>
          <w:szCs w:val="21"/>
        </w:rPr>
        <w:t>号：</w:t>
      </w:r>
      <w:r w:rsidRPr="003B2DF5">
        <w:rPr>
          <w:rFonts w:ascii="宋体" w:hAnsi="宋体"/>
          <w:szCs w:val="21"/>
        </w:rPr>
        <w:t xml:space="preserve">                            </w:t>
      </w:r>
      <w:r w:rsidRPr="003B2DF5">
        <w:rPr>
          <w:rFonts w:ascii="宋体" w:hAnsi="宋体" w:hint="eastAsia"/>
          <w:szCs w:val="21"/>
        </w:rPr>
        <w:t xml:space="preserve">　</w:t>
      </w:r>
      <w:r w:rsidRPr="003B2DF5">
        <w:rPr>
          <w:rFonts w:ascii="宋体" w:hAnsi="宋体"/>
          <w:szCs w:val="21"/>
        </w:rPr>
        <w:t xml:space="preserve"> </w:t>
      </w:r>
    </w:p>
    <w:p w:rsidR="00180722" w:rsidRPr="003B2DF5" w:rsidRDefault="000B757A">
      <w:pPr>
        <w:pStyle w:val="af3"/>
        <w:spacing w:line="400" w:lineRule="exact"/>
        <w:ind w:leftChars="150" w:left="420" w:hangingChars="50" w:hanging="105"/>
        <w:rPr>
          <w:rFonts w:ascii="宋体"/>
          <w:szCs w:val="21"/>
        </w:rPr>
      </w:pPr>
      <w:r w:rsidRPr="003B2DF5">
        <w:rPr>
          <w:rFonts w:ascii="宋体" w:hAnsi="宋体" w:hint="eastAsia"/>
          <w:szCs w:val="21"/>
        </w:rPr>
        <w:t>子</w:t>
      </w:r>
      <w:r w:rsidRPr="003B2DF5">
        <w:rPr>
          <w:rFonts w:ascii="宋体" w:hAnsi="宋体"/>
          <w:szCs w:val="21"/>
        </w:rPr>
        <w:t xml:space="preserve">        </w:t>
      </w:r>
      <w:r w:rsidRPr="003B2DF5">
        <w:rPr>
          <w:rFonts w:ascii="宋体" w:hAnsi="宋体" w:hint="eastAsia"/>
          <w:szCs w:val="21"/>
        </w:rPr>
        <w:t>包：</w:t>
      </w:r>
    </w:p>
    <w:tbl>
      <w:tblPr>
        <w:tblW w:w="87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0"/>
        <w:gridCol w:w="2806"/>
        <w:gridCol w:w="2962"/>
        <w:gridCol w:w="1660"/>
      </w:tblGrid>
      <w:tr w:rsidR="003B2DF5" w:rsidRPr="003B2DF5">
        <w:trPr>
          <w:trHeight w:val="655"/>
        </w:trPr>
        <w:tc>
          <w:tcPr>
            <w:tcW w:w="1320" w:type="dxa"/>
            <w:tcBorders>
              <w:top w:val="double" w:sz="4" w:space="0" w:color="auto"/>
              <w:left w:val="double" w:sz="4" w:space="0" w:color="auto"/>
              <w:bottom w:val="double" w:sz="4" w:space="0" w:color="auto"/>
              <w:right w:val="sing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序号</w:t>
            </w:r>
          </w:p>
        </w:tc>
        <w:tc>
          <w:tcPr>
            <w:tcW w:w="2806" w:type="dxa"/>
            <w:tcBorders>
              <w:top w:val="double" w:sz="4" w:space="0" w:color="auto"/>
              <w:left w:val="single" w:sz="4" w:space="0" w:color="auto"/>
              <w:bottom w:val="double" w:sz="4" w:space="0" w:color="auto"/>
              <w:right w:val="sing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招标文件技术规范、要求</w:t>
            </w:r>
          </w:p>
        </w:tc>
        <w:tc>
          <w:tcPr>
            <w:tcW w:w="2962" w:type="dxa"/>
            <w:tcBorders>
              <w:top w:val="double" w:sz="4" w:space="0" w:color="auto"/>
              <w:left w:val="single" w:sz="4" w:space="0" w:color="auto"/>
              <w:bottom w:val="double" w:sz="4" w:space="0" w:color="auto"/>
              <w:right w:val="single" w:sz="4" w:space="0" w:color="auto"/>
            </w:tcBorders>
            <w:vAlign w:val="center"/>
          </w:tcPr>
          <w:p w:rsidR="00180722" w:rsidRPr="003B2DF5" w:rsidRDefault="000B757A">
            <w:pPr>
              <w:widowControl/>
              <w:jc w:val="center"/>
              <w:rPr>
                <w:rFonts w:ascii="宋体"/>
                <w:kern w:val="0"/>
                <w:szCs w:val="21"/>
              </w:rPr>
            </w:pPr>
            <w:r w:rsidRPr="003B2DF5">
              <w:rPr>
                <w:rFonts w:ascii="宋体" w:hAnsi="宋体" w:hint="eastAsia"/>
                <w:kern w:val="0"/>
                <w:szCs w:val="21"/>
              </w:rPr>
              <w:t>投标文件对应规范</w:t>
            </w:r>
          </w:p>
        </w:tc>
        <w:tc>
          <w:tcPr>
            <w:tcW w:w="1660" w:type="dxa"/>
            <w:tcBorders>
              <w:top w:val="double" w:sz="4" w:space="0" w:color="auto"/>
              <w:left w:val="single" w:sz="4" w:space="0" w:color="auto"/>
              <w:bottom w:val="double" w:sz="4" w:space="0" w:color="auto"/>
              <w:right w:val="double" w:sz="4" w:space="0" w:color="auto"/>
            </w:tcBorders>
            <w:vAlign w:val="center"/>
          </w:tcPr>
          <w:p w:rsidR="00180722" w:rsidRPr="003B2DF5" w:rsidRDefault="000B757A">
            <w:pPr>
              <w:widowControl/>
              <w:jc w:val="center"/>
              <w:rPr>
                <w:rFonts w:ascii="宋体" w:hAnsi="宋体"/>
                <w:kern w:val="0"/>
                <w:szCs w:val="21"/>
              </w:rPr>
            </w:pPr>
            <w:r w:rsidRPr="003B2DF5">
              <w:rPr>
                <w:rFonts w:ascii="宋体" w:hAnsi="宋体" w:hint="eastAsia"/>
                <w:kern w:val="0"/>
                <w:szCs w:val="21"/>
              </w:rPr>
              <w:t>备注</w:t>
            </w:r>
          </w:p>
          <w:p w:rsidR="00180722" w:rsidRPr="003B2DF5" w:rsidRDefault="000B757A">
            <w:pPr>
              <w:widowControl/>
              <w:jc w:val="center"/>
              <w:rPr>
                <w:rFonts w:ascii="宋体"/>
                <w:kern w:val="0"/>
                <w:szCs w:val="21"/>
              </w:rPr>
            </w:pPr>
            <w:r w:rsidRPr="003B2DF5">
              <w:rPr>
                <w:rFonts w:ascii="宋体" w:hAnsi="宋体" w:hint="eastAsia"/>
                <w:kern w:val="0"/>
                <w:szCs w:val="21"/>
              </w:rPr>
              <w:t>（偏离</w:t>
            </w:r>
            <w:r w:rsidRPr="003B2DF5">
              <w:rPr>
                <w:rFonts w:ascii="宋体" w:hAnsi="宋体"/>
                <w:kern w:val="0"/>
                <w:szCs w:val="21"/>
              </w:rPr>
              <w:t>情况</w:t>
            </w:r>
            <w:r w:rsidRPr="003B2DF5">
              <w:rPr>
                <w:rFonts w:ascii="宋体" w:hAnsi="宋体" w:hint="eastAsia"/>
                <w:kern w:val="0"/>
                <w:szCs w:val="21"/>
              </w:rPr>
              <w:t>）</w:t>
            </w:r>
          </w:p>
        </w:tc>
      </w:tr>
      <w:tr w:rsidR="003B2DF5" w:rsidRPr="003B2DF5">
        <w:trPr>
          <w:trHeight w:val="656"/>
        </w:trPr>
        <w:tc>
          <w:tcPr>
            <w:tcW w:w="1320" w:type="dxa"/>
            <w:tcBorders>
              <w:top w:val="doub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doub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doub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doub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5"/>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6"/>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5"/>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6"/>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5"/>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6"/>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5"/>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6"/>
        </w:trPr>
        <w:tc>
          <w:tcPr>
            <w:tcW w:w="1320" w:type="dxa"/>
            <w:tcBorders>
              <w:top w:val="single" w:sz="4" w:space="0" w:color="auto"/>
              <w:left w:val="doub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r w:rsidR="003B2DF5" w:rsidRPr="003B2DF5">
        <w:trPr>
          <w:trHeight w:val="655"/>
        </w:trPr>
        <w:tc>
          <w:tcPr>
            <w:tcW w:w="1320" w:type="dxa"/>
            <w:tcBorders>
              <w:top w:val="single" w:sz="4" w:space="0" w:color="auto"/>
              <w:left w:val="double" w:sz="4" w:space="0" w:color="auto"/>
              <w:bottom w:val="doub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806" w:type="dxa"/>
            <w:tcBorders>
              <w:top w:val="single" w:sz="4" w:space="0" w:color="auto"/>
              <w:left w:val="single" w:sz="4" w:space="0" w:color="auto"/>
              <w:bottom w:val="doub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2962" w:type="dxa"/>
            <w:tcBorders>
              <w:top w:val="single" w:sz="4" w:space="0" w:color="auto"/>
              <w:left w:val="single" w:sz="4" w:space="0" w:color="auto"/>
              <w:bottom w:val="double" w:sz="4" w:space="0" w:color="auto"/>
              <w:right w:val="single" w:sz="4" w:space="0" w:color="auto"/>
            </w:tcBorders>
            <w:vAlign w:val="center"/>
          </w:tcPr>
          <w:p w:rsidR="00180722" w:rsidRPr="003B2DF5" w:rsidRDefault="00180722">
            <w:pPr>
              <w:pStyle w:val="ad"/>
              <w:snapToGrid w:val="0"/>
              <w:spacing w:before="120" w:after="120"/>
              <w:jc w:val="center"/>
              <w:rPr>
                <w:rFonts w:hAnsi="宋体"/>
                <w:szCs w:val="21"/>
                <w:u w:val="single"/>
              </w:rPr>
            </w:pPr>
          </w:p>
        </w:tc>
        <w:tc>
          <w:tcPr>
            <w:tcW w:w="1660" w:type="dxa"/>
            <w:tcBorders>
              <w:top w:val="single" w:sz="4" w:space="0" w:color="auto"/>
              <w:left w:val="single" w:sz="4" w:space="0" w:color="auto"/>
              <w:bottom w:val="double" w:sz="4" w:space="0" w:color="auto"/>
              <w:right w:val="double" w:sz="4" w:space="0" w:color="auto"/>
            </w:tcBorders>
            <w:vAlign w:val="center"/>
          </w:tcPr>
          <w:p w:rsidR="00180722" w:rsidRPr="003B2DF5" w:rsidRDefault="00180722">
            <w:pPr>
              <w:pStyle w:val="ad"/>
              <w:snapToGrid w:val="0"/>
              <w:spacing w:before="120" w:after="120"/>
              <w:jc w:val="center"/>
              <w:rPr>
                <w:rFonts w:hAnsi="宋体"/>
                <w:szCs w:val="21"/>
                <w:u w:val="single"/>
              </w:rPr>
            </w:pPr>
          </w:p>
        </w:tc>
      </w:tr>
    </w:tbl>
    <w:p w:rsidR="00180722" w:rsidRPr="003B2DF5" w:rsidRDefault="00180722">
      <w:pPr>
        <w:pStyle w:val="ad"/>
        <w:adjustRightInd w:val="0"/>
        <w:snapToGrid w:val="0"/>
        <w:spacing w:before="120" w:after="120" w:line="360" w:lineRule="auto"/>
        <w:rPr>
          <w:rFonts w:hAnsi="宋体"/>
          <w:szCs w:val="21"/>
        </w:rPr>
      </w:pP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投标人（盖章）：</w:t>
      </w: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法定代表人或其委托代理人（签字或盖章）：</w:t>
      </w:r>
    </w:p>
    <w:p w:rsidR="00180722" w:rsidRPr="003B2DF5" w:rsidRDefault="000B757A">
      <w:pPr>
        <w:pStyle w:val="ab"/>
        <w:spacing w:line="440" w:lineRule="exact"/>
        <w:ind w:leftChars="0" w:left="0" w:firstLineChars="2" w:firstLine="5"/>
        <w:rPr>
          <w:rFonts w:ascii="宋体"/>
          <w:szCs w:val="21"/>
        </w:rPr>
      </w:pPr>
      <w:r w:rsidRPr="003B2DF5">
        <w:rPr>
          <w:rFonts w:ascii="宋体" w:hAnsi="宋体" w:hint="eastAsia"/>
          <w:szCs w:val="21"/>
        </w:rPr>
        <w:t>日期：</w:t>
      </w: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180722">
      <w:pPr>
        <w:snapToGrid w:val="0"/>
        <w:spacing w:before="50" w:afterLines="50" w:after="156"/>
        <w:jc w:val="left"/>
        <w:rPr>
          <w:rFonts w:ascii="宋体"/>
          <w:szCs w:val="21"/>
        </w:rPr>
      </w:pPr>
    </w:p>
    <w:p w:rsidR="00180722" w:rsidRPr="003B2DF5" w:rsidRDefault="000B757A">
      <w:pPr>
        <w:snapToGrid w:val="0"/>
        <w:spacing w:line="360" w:lineRule="auto"/>
        <w:jc w:val="left"/>
        <w:rPr>
          <w:rFonts w:ascii="宋体"/>
          <w:b/>
          <w:sz w:val="28"/>
          <w:szCs w:val="21"/>
        </w:rPr>
      </w:pPr>
      <w:r w:rsidRPr="003B2DF5">
        <w:rPr>
          <w:rFonts w:ascii="宋体" w:hAnsi="宋体" w:hint="eastAsia"/>
          <w:b/>
          <w:sz w:val="28"/>
          <w:szCs w:val="21"/>
        </w:rPr>
        <w:t>资格证明文件包括：</w:t>
      </w:r>
    </w:p>
    <w:p w:rsidR="00180722" w:rsidRPr="003B2DF5" w:rsidRDefault="000B757A">
      <w:pPr>
        <w:snapToGrid w:val="0"/>
        <w:spacing w:line="360" w:lineRule="auto"/>
        <w:ind w:firstLineChars="150" w:firstLine="360"/>
        <w:jc w:val="left"/>
        <w:rPr>
          <w:rFonts w:ascii="宋体" w:hAnsi="宋体"/>
          <w:sz w:val="24"/>
        </w:rPr>
      </w:pPr>
      <w:r w:rsidRPr="003B2DF5">
        <w:rPr>
          <w:rFonts w:ascii="宋体" w:hAnsi="宋体" w:hint="eastAsia"/>
          <w:sz w:val="24"/>
        </w:rPr>
        <w:t>（</w:t>
      </w:r>
      <w:r w:rsidRPr="003B2DF5">
        <w:rPr>
          <w:rFonts w:ascii="宋体" w:hAnsi="宋体"/>
          <w:sz w:val="24"/>
        </w:rPr>
        <w:t>1</w:t>
      </w:r>
      <w:r w:rsidRPr="003B2DF5">
        <w:rPr>
          <w:rFonts w:ascii="宋体" w:hAnsi="宋体" w:hint="eastAsia"/>
          <w:sz w:val="24"/>
        </w:rPr>
        <w:t>）投标人营业执照副本复印件（复印件加盖投标人公章）；</w:t>
      </w:r>
    </w:p>
    <w:p w:rsidR="00180722" w:rsidRPr="003B2DF5" w:rsidRDefault="000B757A">
      <w:pPr>
        <w:snapToGrid w:val="0"/>
        <w:spacing w:line="360" w:lineRule="auto"/>
        <w:ind w:firstLineChars="150" w:firstLine="360"/>
        <w:jc w:val="left"/>
        <w:rPr>
          <w:rFonts w:ascii="宋体"/>
          <w:sz w:val="24"/>
        </w:rPr>
      </w:pPr>
      <w:r w:rsidRPr="003B2DF5">
        <w:rPr>
          <w:rFonts w:ascii="宋体" w:hAnsi="宋体" w:hint="eastAsia"/>
          <w:sz w:val="24"/>
        </w:rPr>
        <w:t>（</w:t>
      </w:r>
      <w:r w:rsidRPr="003B2DF5">
        <w:rPr>
          <w:rFonts w:ascii="宋体" w:hAnsi="宋体"/>
          <w:sz w:val="24"/>
        </w:rPr>
        <w:t>2</w:t>
      </w:r>
      <w:r w:rsidRPr="003B2DF5">
        <w:rPr>
          <w:rFonts w:ascii="宋体" w:hAnsi="宋体" w:hint="eastAsia"/>
          <w:sz w:val="24"/>
        </w:rPr>
        <w:t>）法定代表人授权委托书（如有）（附件六）；</w:t>
      </w:r>
    </w:p>
    <w:p w:rsidR="00180722" w:rsidRPr="003B2DF5" w:rsidRDefault="000B757A">
      <w:pPr>
        <w:snapToGrid w:val="0"/>
        <w:spacing w:line="360" w:lineRule="auto"/>
        <w:ind w:firstLineChars="150" w:firstLine="360"/>
        <w:jc w:val="left"/>
        <w:rPr>
          <w:rFonts w:ascii="宋体"/>
          <w:sz w:val="24"/>
        </w:rPr>
      </w:pPr>
      <w:r w:rsidRPr="003B2DF5">
        <w:rPr>
          <w:rFonts w:ascii="宋体" w:hAnsi="宋体" w:hint="eastAsia"/>
          <w:sz w:val="24"/>
        </w:rPr>
        <w:t>（</w:t>
      </w:r>
      <w:r w:rsidRPr="003B2DF5">
        <w:rPr>
          <w:rFonts w:ascii="宋体" w:hAnsi="宋体"/>
          <w:sz w:val="24"/>
        </w:rPr>
        <w:t>3</w:t>
      </w:r>
      <w:r w:rsidRPr="003B2DF5">
        <w:rPr>
          <w:rFonts w:ascii="宋体" w:hAnsi="宋体" w:hint="eastAsia"/>
          <w:sz w:val="24"/>
        </w:rPr>
        <w:t>）在宁波市行政区域范围内设有经工商注册登记的分公司或办事处证明（如有，投标人注册地不在宁波市行政区域范围内的须提供）；</w:t>
      </w:r>
    </w:p>
    <w:p w:rsidR="00180722" w:rsidRPr="003B2DF5" w:rsidRDefault="000B757A">
      <w:pPr>
        <w:snapToGrid w:val="0"/>
        <w:spacing w:line="360" w:lineRule="auto"/>
        <w:ind w:firstLineChars="150" w:firstLine="360"/>
        <w:jc w:val="left"/>
        <w:rPr>
          <w:rFonts w:ascii="宋体"/>
          <w:sz w:val="24"/>
        </w:rPr>
      </w:pPr>
      <w:r w:rsidRPr="003B2DF5">
        <w:rPr>
          <w:rFonts w:ascii="宋体" w:hAnsi="宋体" w:hint="eastAsia"/>
          <w:sz w:val="24"/>
        </w:rPr>
        <w:t>（</w:t>
      </w:r>
      <w:r w:rsidRPr="003B2DF5">
        <w:rPr>
          <w:rFonts w:ascii="宋体" w:hAnsi="宋体"/>
          <w:sz w:val="24"/>
        </w:rPr>
        <w:t>4</w:t>
      </w:r>
      <w:r w:rsidRPr="003B2DF5">
        <w:rPr>
          <w:rFonts w:ascii="宋体" w:hAnsi="宋体" w:hint="eastAsia"/>
          <w:sz w:val="24"/>
        </w:rPr>
        <w:t>）无重大违法记录声明</w:t>
      </w:r>
    </w:p>
    <w:p w:rsidR="00180722" w:rsidRPr="003B2DF5" w:rsidRDefault="000B757A">
      <w:pPr>
        <w:snapToGrid w:val="0"/>
        <w:spacing w:line="360" w:lineRule="auto"/>
        <w:ind w:firstLineChars="150" w:firstLine="360"/>
        <w:jc w:val="left"/>
        <w:rPr>
          <w:rFonts w:ascii="宋体"/>
          <w:sz w:val="24"/>
        </w:rPr>
      </w:pPr>
      <w:r w:rsidRPr="003B2DF5">
        <w:rPr>
          <w:rFonts w:ascii="宋体" w:hAnsi="宋体" w:hint="eastAsia"/>
          <w:sz w:val="24"/>
        </w:rPr>
        <w:t>（</w:t>
      </w:r>
      <w:r w:rsidRPr="003B2DF5">
        <w:rPr>
          <w:rFonts w:ascii="宋体" w:hAnsi="宋体"/>
          <w:sz w:val="24"/>
        </w:rPr>
        <w:t>5</w:t>
      </w:r>
      <w:r w:rsidRPr="003B2DF5">
        <w:rPr>
          <w:rFonts w:ascii="宋体" w:hAnsi="宋体" w:hint="eastAsia"/>
          <w:sz w:val="24"/>
        </w:rPr>
        <w:t>）投标人认为必要的其它资料；</w:t>
      </w:r>
    </w:p>
    <w:p w:rsidR="00180722" w:rsidRPr="003B2DF5" w:rsidRDefault="00180722">
      <w:pPr>
        <w:pStyle w:val="ad"/>
        <w:adjustRightInd w:val="0"/>
        <w:snapToGrid w:val="0"/>
        <w:spacing w:before="120" w:after="120" w:line="360" w:lineRule="auto"/>
        <w:jc w:val="center"/>
        <w:rPr>
          <w:rFonts w:hAnsi="宋体"/>
          <w:szCs w:val="21"/>
        </w:rPr>
      </w:pPr>
    </w:p>
    <w:p w:rsidR="00180722" w:rsidRPr="003B2DF5" w:rsidRDefault="00180722">
      <w:pPr>
        <w:pStyle w:val="ad"/>
        <w:adjustRightInd w:val="0"/>
        <w:snapToGrid w:val="0"/>
        <w:spacing w:before="120" w:after="120" w:line="360" w:lineRule="auto"/>
        <w:jc w:val="center"/>
        <w:rPr>
          <w:rFonts w:hAnsi="宋体"/>
          <w:szCs w:val="21"/>
        </w:rPr>
      </w:pPr>
    </w:p>
    <w:p w:rsidR="00180722" w:rsidRPr="003B2DF5" w:rsidRDefault="00180722">
      <w:pPr>
        <w:pStyle w:val="ad"/>
        <w:adjustRightInd w:val="0"/>
        <w:snapToGrid w:val="0"/>
        <w:spacing w:before="120" w:after="120" w:line="360" w:lineRule="auto"/>
        <w:rPr>
          <w:rFonts w:hAnsi="宋体"/>
          <w:szCs w:val="21"/>
        </w:rPr>
      </w:pPr>
    </w:p>
    <w:p w:rsidR="00180722" w:rsidRPr="003B2DF5" w:rsidRDefault="00180722">
      <w:pPr>
        <w:pStyle w:val="ad"/>
        <w:adjustRightInd w:val="0"/>
        <w:snapToGrid w:val="0"/>
        <w:spacing w:before="120" w:after="120" w:line="360" w:lineRule="auto"/>
        <w:rPr>
          <w:rFonts w:hAnsi="宋体"/>
          <w:szCs w:val="21"/>
        </w:rPr>
      </w:pPr>
    </w:p>
    <w:p w:rsidR="00180722" w:rsidRPr="003B2DF5" w:rsidRDefault="00180722">
      <w:pPr>
        <w:pStyle w:val="ad"/>
        <w:adjustRightInd w:val="0"/>
        <w:snapToGrid w:val="0"/>
        <w:spacing w:before="120" w:after="120" w:line="360" w:lineRule="auto"/>
        <w:rPr>
          <w:rFonts w:hAnsi="宋体"/>
          <w:szCs w:val="21"/>
        </w:rPr>
      </w:pPr>
    </w:p>
    <w:p w:rsidR="00180722" w:rsidRPr="003B2DF5" w:rsidRDefault="00180722">
      <w:pPr>
        <w:pStyle w:val="ad"/>
        <w:adjustRightInd w:val="0"/>
        <w:snapToGrid w:val="0"/>
        <w:spacing w:before="120" w:after="120" w:line="360" w:lineRule="auto"/>
        <w:rPr>
          <w:rFonts w:hAnsi="宋体"/>
          <w:szCs w:val="21"/>
        </w:rPr>
      </w:pPr>
    </w:p>
    <w:p w:rsidR="00180722" w:rsidRPr="003B2DF5" w:rsidRDefault="00180722">
      <w:pPr>
        <w:pStyle w:val="ad"/>
        <w:adjustRightInd w:val="0"/>
        <w:snapToGrid w:val="0"/>
        <w:spacing w:before="120" w:after="120" w:line="360" w:lineRule="auto"/>
        <w:rPr>
          <w:rFonts w:hAnsi="宋体"/>
          <w:szCs w:val="21"/>
        </w:rPr>
      </w:pPr>
    </w:p>
    <w:p w:rsidR="00180722" w:rsidRPr="003B2DF5" w:rsidRDefault="000B757A">
      <w:pPr>
        <w:snapToGrid w:val="0"/>
        <w:spacing w:beforeLines="50" w:before="156" w:after="50"/>
        <w:outlineLvl w:val="1"/>
        <w:rPr>
          <w:rFonts w:ascii="宋体"/>
          <w:szCs w:val="21"/>
        </w:rPr>
      </w:pPr>
      <w:bookmarkStart w:id="81" w:name="_Toc410118563"/>
      <w:r w:rsidRPr="003B2DF5">
        <w:rPr>
          <w:rFonts w:ascii="宋体"/>
          <w:szCs w:val="21"/>
        </w:rPr>
        <w:br w:type="page"/>
      </w:r>
      <w:bookmarkStart w:id="82" w:name="_Toc431372113"/>
      <w:r w:rsidRPr="003B2DF5">
        <w:rPr>
          <w:rFonts w:ascii="宋体" w:hAnsi="宋体" w:hint="eastAsia"/>
          <w:szCs w:val="21"/>
        </w:rPr>
        <w:lastRenderedPageBreak/>
        <w:t>附件</w:t>
      </w:r>
      <w:bookmarkEnd w:id="81"/>
      <w:r w:rsidRPr="003B2DF5">
        <w:rPr>
          <w:rFonts w:ascii="宋体" w:hAnsi="宋体" w:hint="eastAsia"/>
          <w:szCs w:val="21"/>
        </w:rPr>
        <w:t>六</w:t>
      </w:r>
      <w:bookmarkEnd w:id="82"/>
    </w:p>
    <w:p w:rsidR="00180722" w:rsidRPr="003B2DF5" w:rsidRDefault="000B757A">
      <w:pPr>
        <w:pStyle w:val="ad"/>
        <w:adjustRightInd w:val="0"/>
        <w:snapToGrid w:val="0"/>
        <w:spacing w:before="120" w:after="120" w:line="360" w:lineRule="auto"/>
        <w:ind w:firstLine="600"/>
        <w:jc w:val="center"/>
        <w:rPr>
          <w:rFonts w:hAnsi="宋体"/>
          <w:szCs w:val="21"/>
        </w:rPr>
      </w:pPr>
      <w:r w:rsidRPr="003B2DF5">
        <w:rPr>
          <w:rFonts w:hAnsi="宋体" w:hint="eastAsia"/>
          <w:szCs w:val="21"/>
        </w:rPr>
        <w:t>法定代表人授权委托书</w:t>
      </w:r>
    </w:p>
    <w:p w:rsidR="00180722" w:rsidRPr="003B2DF5" w:rsidRDefault="00180722">
      <w:pPr>
        <w:pStyle w:val="ad"/>
        <w:adjustRightInd w:val="0"/>
        <w:snapToGrid w:val="0"/>
        <w:spacing w:before="120" w:after="120" w:line="360" w:lineRule="auto"/>
        <w:rPr>
          <w:rFonts w:hAnsi="宋体"/>
          <w:szCs w:val="21"/>
        </w:rPr>
      </w:pPr>
    </w:p>
    <w:p w:rsidR="00180722" w:rsidRPr="003B2DF5" w:rsidRDefault="000B757A">
      <w:pPr>
        <w:pStyle w:val="ad"/>
        <w:adjustRightInd w:val="0"/>
        <w:snapToGrid w:val="0"/>
        <w:spacing w:before="120" w:after="120" w:line="360" w:lineRule="auto"/>
        <w:rPr>
          <w:rFonts w:hAnsi="宋体"/>
          <w:szCs w:val="21"/>
        </w:rPr>
      </w:pPr>
      <w:r w:rsidRPr="003B2DF5">
        <w:rPr>
          <w:rFonts w:hAnsi="宋体"/>
          <w:szCs w:val="21"/>
          <w:u w:val="single"/>
        </w:rPr>
        <w:t xml:space="preserve">                              </w:t>
      </w:r>
      <w:r w:rsidRPr="003B2DF5">
        <w:rPr>
          <w:rFonts w:hAnsi="宋体"/>
          <w:szCs w:val="21"/>
        </w:rPr>
        <w:t xml:space="preserve"> </w:t>
      </w:r>
      <w:r w:rsidRPr="003B2DF5">
        <w:rPr>
          <w:rFonts w:hAnsi="宋体" w:hint="eastAsia"/>
          <w:szCs w:val="21"/>
        </w:rPr>
        <w:t>：</w:t>
      </w:r>
    </w:p>
    <w:p w:rsidR="00180722" w:rsidRPr="003B2DF5" w:rsidRDefault="000B757A">
      <w:pPr>
        <w:pStyle w:val="ad"/>
        <w:adjustRightInd w:val="0"/>
        <w:snapToGrid w:val="0"/>
        <w:spacing w:before="120" w:after="120" w:line="440" w:lineRule="exact"/>
        <w:ind w:firstLineChars="150" w:firstLine="315"/>
        <w:rPr>
          <w:rFonts w:hAnsi="宋体"/>
          <w:szCs w:val="21"/>
        </w:rPr>
      </w:pPr>
      <w:r w:rsidRPr="003B2DF5">
        <w:rPr>
          <w:rFonts w:hAnsi="宋体"/>
          <w:szCs w:val="21"/>
          <w:u w:val="single"/>
        </w:rPr>
        <w:t xml:space="preserve">      (</w:t>
      </w:r>
      <w:r w:rsidRPr="003B2DF5">
        <w:rPr>
          <w:rFonts w:hAnsi="宋体" w:hint="eastAsia"/>
          <w:szCs w:val="21"/>
          <w:u w:val="single"/>
        </w:rPr>
        <w:t>投标人全称</w:t>
      </w:r>
      <w:r w:rsidRPr="003B2DF5">
        <w:rPr>
          <w:rFonts w:hAnsi="宋体"/>
          <w:szCs w:val="21"/>
          <w:u w:val="single"/>
        </w:rPr>
        <w:t xml:space="preserve">)     </w:t>
      </w:r>
      <w:r w:rsidRPr="003B2DF5">
        <w:rPr>
          <w:rFonts w:hAnsi="宋体" w:hint="eastAsia"/>
          <w:szCs w:val="21"/>
        </w:rPr>
        <w:t>法定代表人授权</w:t>
      </w:r>
      <w:r w:rsidRPr="003B2DF5">
        <w:rPr>
          <w:rFonts w:hAnsi="宋体"/>
          <w:szCs w:val="21"/>
          <w:u w:val="single"/>
        </w:rPr>
        <w:t xml:space="preserve">     (</w:t>
      </w:r>
      <w:r w:rsidRPr="003B2DF5">
        <w:rPr>
          <w:rFonts w:hAnsi="宋体" w:hint="eastAsia"/>
          <w:szCs w:val="21"/>
          <w:u w:val="single"/>
        </w:rPr>
        <w:t>授权代表姓名</w:t>
      </w:r>
      <w:r w:rsidRPr="003B2DF5">
        <w:rPr>
          <w:rFonts w:hAnsi="宋体"/>
          <w:szCs w:val="21"/>
          <w:u w:val="single"/>
        </w:rPr>
        <w:t xml:space="preserve">)    </w:t>
      </w:r>
      <w:r w:rsidRPr="003B2DF5">
        <w:rPr>
          <w:rFonts w:hAnsi="宋体" w:hint="eastAsia"/>
          <w:szCs w:val="21"/>
        </w:rPr>
        <w:t>为授权代表</w:t>
      </w:r>
      <w:r w:rsidRPr="003B2DF5">
        <w:rPr>
          <w:rFonts w:hAnsi="宋体"/>
          <w:szCs w:val="21"/>
        </w:rPr>
        <w:t>,</w:t>
      </w:r>
      <w:r w:rsidRPr="003B2DF5">
        <w:rPr>
          <w:rFonts w:hAnsi="宋体" w:hint="eastAsia"/>
          <w:szCs w:val="21"/>
        </w:rPr>
        <w:t>参加贵处组织的</w:t>
      </w:r>
      <w:r w:rsidRPr="003B2DF5">
        <w:rPr>
          <w:rFonts w:hAnsi="宋体"/>
          <w:szCs w:val="21"/>
          <w:u w:val="single"/>
        </w:rPr>
        <w:t xml:space="preserve">                                  </w:t>
      </w:r>
      <w:r w:rsidRPr="003B2DF5">
        <w:rPr>
          <w:rFonts w:hAnsi="宋体" w:hint="eastAsia"/>
          <w:szCs w:val="21"/>
        </w:rPr>
        <w:t>项目的招标活动，全权处理招标活动中的一切事宜。授权人在办理上述事宜过程中以其自己的名义所签署的所有文件我均予以承认。授权人无转授权能力。</w:t>
      </w:r>
    </w:p>
    <w:p w:rsidR="00180722" w:rsidRPr="003B2DF5" w:rsidRDefault="00180722">
      <w:pPr>
        <w:pStyle w:val="ad"/>
        <w:adjustRightInd w:val="0"/>
        <w:snapToGrid w:val="0"/>
        <w:spacing w:before="120" w:after="120" w:line="440" w:lineRule="exact"/>
        <w:ind w:firstLine="600"/>
        <w:rPr>
          <w:rFonts w:hAnsi="宋体"/>
          <w:szCs w:val="21"/>
        </w:rPr>
      </w:pPr>
    </w:p>
    <w:p w:rsidR="00180722" w:rsidRPr="003B2DF5" w:rsidRDefault="000B757A">
      <w:pPr>
        <w:pStyle w:val="ad"/>
        <w:adjustRightInd w:val="0"/>
        <w:snapToGrid w:val="0"/>
        <w:spacing w:before="120" w:after="120" w:line="440" w:lineRule="exact"/>
        <w:ind w:firstLine="600"/>
        <w:rPr>
          <w:rFonts w:hAnsi="宋体"/>
          <w:szCs w:val="21"/>
        </w:rPr>
      </w:pPr>
      <w:r w:rsidRPr="003B2DF5">
        <w:rPr>
          <w:rFonts w:hAnsi="宋体"/>
          <w:szCs w:val="21"/>
        </w:rPr>
        <w:t xml:space="preserve">                 </w:t>
      </w:r>
      <w:r w:rsidRPr="003B2DF5">
        <w:rPr>
          <w:rFonts w:hAnsi="宋体" w:hint="eastAsia"/>
          <w:szCs w:val="21"/>
        </w:rPr>
        <w:t>法定代表人（或企业负责人）（签字或盖章）：</w:t>
      </w:r>
    </w:p>
    <w:p w:rsidR="00180722" w:rsidRPr="003B2DF5" w:rsidRDefault="000B757A">
      <w:pPr>
        <w:pStyle w:val="ad"/>
        <w:adjustRightInd w:val="0"/>
        <w:snapToGrid w:val="0"/>
        <w:spacing w:before="120" w:after="120" w:line="440" w:lineRule="exact"/>
        <w:ind w:firstLine="600"/>
        <w:rPr>
          <w:rFonts w:hAnsi="宋体"/>
          <w:szCs w:val="21"/>
        </w:rPr>
      </w:pPr>
      <w:r w:rsidRPr="003B2DF5">
        <w:rPr>
          <w:rFonts w:hAnsi="宋体"/>
          <w:szCs w:val="21"/>
        </w:rPr>
        <w:t xml:space="preserve">                 </w:t>
      </w:r>
      <w:r w:rsidRPr="003B2DF5">
        <w:rPr>
          <w:rFonts w:hAnsi="宋体" w:hint="eastAsia"/>
          <w:szCs w:val="21"/>
        </w:rPr>
        <w:t>投标人全称</w:t>
      </w:r>
      <w:r w:rsidRPr="003B2DF5">
        <w:rPr>
          <w:rFonts w:hAnsi="宋体"/>
          <w:szCs w:val="21"/>
        </w:rPr>
        <w:t>(</w:t>
      </w:r>
      <w:r w:rsidRPr="003B2DF5">
        <w:rPr>
          <w:rFonts w:hAnsi="宋体" w:hint="eastAsia"/>
          <w:szCs w:val="21"/>
        </w:rPr>
        <w:t>公章</w:t>
      </w:r>
      <w:r w:rsidRPr="003B2DF5">
        <w:rPr>
          <w:rFonts w:hAnsi="宋体"/>
          <w:szCs w:val="21"/>
        </w:rPr>
        <w:t>)</w:t>
      </w:r>
      <w:r w:rsidRPr="003B2DF5">
        <w:rPr>
          <w:rFonts w:hAnsi="宋体" w:hint="eastAsia"/>
          <w:szCs w:val="21"/>
        </w:rPr>
        <w:t>：</w:t>
      </w:r>
    </w:p>
    <w:p w:rsidR="00180722" w:rsidRPr="003B2DF5" w:rsidRDefault="000B757A">
      <w:pPr>
        <w:pStyle w:val="ad"/>
        <w:adjustRightInd w:val="0"/>
        <w:snapToGrid w:val="0"/>
        <w:spacing w:before="120" w:after="120" w:line="440" w:lineRule="exact"/>
        <w:ind w:firstLine="600"/>
        <w:rPr>
          <w:rFonts w:hAnsi="宋体"/>
          <w:szCs w:val="21"/>
        </w:rPr>
      </w:pPr>
      <w:r w:rsidRPr="003B2DF5">
        <w:rPr>
          <w:rFonts w:hAnsi="宋体"/>
          <w:szCs w:val="21"/>
        </w:rPr>
        <w:t xml:space="preserve">                 </w:t>
      </w:r>
      <w:r w:rsidRPr="003B2DF5">
        <w:rPr>
          <w:rFonts w:hAnsi="宋体" w:hint="eastAsia"/>
          <w:szCs w:val="21"/>
        </w:rPr>
        <w:t>日</w:t>
      </w:r>
      <w:r w:rsidRPr="003B2DF5">
        <w:rPr>
          <w:rFonts w:hAnsi="宋体"/>
          <w:szCs w:val="21"/>
        </w:rPr>
        <w:t xml:space="preserve">  </w:t>
      </w:r>
      <w:r w:rsidRPr="003B2DF5">
        <w:rPr>
          <w:rFonts w:hAnsi="宋体" w:hint="eastAsia"/>
          <w:szCs w:val="21"/>
        </w:rPr>
        <w:t>期：</w:t>
      </w:r>
    </w:p>
    <w:p w:rsidR="00180722" w:rsidRPr="003B2DF5" w:rsidRDefault="00180722">
      <w:pPr>
        <w:pStyle w:val="ad"/>
        <w:adjustRightInd w:val="0"/>
        <w:snapToGrid w:val="0"/>
        <w:spacing w:before="120" w:after="120" w:line="360" w:lineRule="auto"/>
        <w:ind w:firstLine="600"/>
        <w:rPr>
          <w:rFonts w:hAnsi="宋体"/>
          <w:szCs w:val="21"/>
        </w:rPr>
      </w:pPr>
    </w:p>
    <w:p w:rsidR="00180722" w:rsidRPr="003B2DF5" w:rsidRDefault="000B757A">
      <w:pPr>
        <w:pStyle w:val="ad"/>
        <w:adjustRightInd w:val="0"/>
        <w:snapToGrid w:val="0"/>
        <w:spacing w:before="120" w:after="120" w:line="360" w:lineRule="auto"/>
        <w:rPr>
          <w:rFonts w:hAnsi="宋体"/>
          <w:szCs w:val="21"/>
        </w:rPr>
      </w:pPr>
      <w:r w:rsidRPr="003B2DF5">
        <w:rPr>
          <w:rFonts w:hAnsi="宋体" w:hint="eastAsia"/>
          <w:szCs w:val="21"/>
        </w:rPr>
        <w:t>附：</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授权代表姓名</w:t>
      </w:r>
      <w:r w:rsidRPr="003B2DF5">
        <w:rPr>
          <w:rFonts w:hAnsi="宋体"/>
          <w:szCs w:val="21"/>
        </w:rPr>
        <w:t>：</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职</w:t>
      </w:r>
      <w:r w:rsidRPr="003B2DF5">
        <w:rPr>
          <w:rFonts w:hAnsi="宋体"/>
          <w:szCs w:val="21"/>
        </w:rPr>
        <w:t xml:space="preserve">        </w:t>
      </w:r>
      <w:r w:rsidRPr="003B2DF5">
        <w:rPr>
          <w:rFonts w:hAnsi="宋体" w:hint="eastAsia"/>
          <w:szCs w:val="21"/>
        </w:rPr>
        <w:t>务</w:t>
      </w:r>
      <w:r w:rsidRPr="003B2DF5">
        <w:rPr>
          <w:rFonts w:hAnsi="宋体"/>
          <w:szCs w:val="21"/>
        </w:rPr>
        <w:t>：</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身</w:t>
      </w:r>
      <w:r w:rsidRPr="003B2DF5">
        <w:rPr>
          <w:rFonts w:hAnsi="宋体"/>
          <w:szCs w:val="21"/>
        </w:rPr>
        <w:t xml:space="preserve">   </w:t>
      </w:r>
      <w:r w:rsidRPr="003B2DF5">
        <w:rPr>
          <w:rFonts w:hAnsi="宋体" w:hint="eastAsia"/>
          <w:szCs w:val="21"/>
        </w:rPr>
        <w:t>份</w:t>
      </w:r>
      <w:r w:rsidRPr="003B2DF5">
        <w:rPr>
          <w:rFonts w:hAnsi="宋体"/>
          <w:szCs w:val="21"/>
        </w:rPr>
        <w:t xml:space="preserve">   </w:t>
      </w:r>
      <w:r w:rsidRPr="003B2DF5">
        <w:rPr>
          <w:rFonts w:hAnsi="宋体" w:hint="eastAsia"/>
          <w:szCs w:val="21"/>
        </w:rPr>
        <w:t>证：</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详细通讯地址</w:t>
      </w:r>
      <w:r w:rsidRPr="003B2DF5">
        <w:rPr>
          <w:rFonts w:hAnsi="宋体"/>
          <w:szCs w:val="21"/>
        </w:rPr>
        <w:t>：</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邮</w:t>
      </w:r>
      <w:r w:rsidRPr="003B2DF5">
        <w:rPr>
          <w:rFonts w:hAnsi="宋体"/>
          <w:szCs w:val="21"/>
        </w:rPr>
        <w:t xml:space="preserve"> </w:t>
      </w:r>
      <w:r w:rsidRPr="003B2DF5">
        <w:rPr>
          <w:rFonts w:hAnsi="宋体" w:hint="eastAsia"/>
          <w:szCs w:val="21"/>
        </w:rPr>
        <w:t>政</w:t>
      </w:r>
      <w:r w:rsidRPr="003B2DF5">
        <w:rPr>
          <w:rFonts w:hAnsi="宋体"/>
          <w:szCs w:val="21"/>
        </w:rPr>
        <w:t xml:space="preserve"> </w:t>
      </w:r>
      <w:r w:rsidRPr="003B2DF5">
        <w:rPr>
          <w:rFonts w:hAnsi="宋体" w:hint="eastAsia"/>
          <w:szCs w:val="21"/>
        </w:rPr>
        <w:t>编</w:t>
      </w:r>
      <w:r w:rsidRPr="003B2DF5">
        <w:rPr>
          <w:rFonts w:hAnsi="宋体"/>
          <w:szCs w:val="21"/>
        </w:rPr>
        <w:t xml:space="preserve"> </w:t>
      </w:r>
      <w:r w:rsidRPr="003B2DF5">
        <w:rPr>
          <w:rFonts w:hAnsi="宋体" w:hint="eastAsia"/>
          <w:szCs w:val="21"/>
        </w:rPr>
        <w:t>码</w:t>
      </w:r>
      <w:r w:rsidRPr="003B2DF5">
        <w:rPr>
          <w:rFonts w:hAnsi="宋体"/>
          <w:szCs w:val="21"/>
        </w:rPr>
        <w:t>：</w:t>
      </w:r>
    </w:p>
    <w:p w:rsidR="00180722" w:rsidRPr="003B2DF5" w:rsidRDefault="000B757A">
      <w:pPr>
        <w:pStyle w:val="ad"/>
        <w:adjustRightInd w:val="0"/>
        <w:snapToGrid w:val="0"/>
        <w:spacing w:before="120" w:after="120" w:line="360" w:lineRule="auto"/>
        <w:ind w:firstLine="600"/>
        <w:rPr>
          <w:rFonts w:hAnsi="宋体"/>
          <w:szCs w:val="21"/>
        </w:rPr>
      </w:pPr>
      <w:r w:rsidRPr="003B2DF5">
        <w:rPr>
          <w:rFonts w:hAnsi="宋体" w:hint="eastAsia"/>
          <w:szCs w:val="21"/>
        </w:rPr>
        <w:t>传</w:t>
      </w:r>
      <w:r w:rsidRPr="003B2DF5">
        <w:rPr>
          <w:rFonts w:hAnsi="宋体"/>
          <w:szCs w:val="21"/>
        </w:rPr>
        <w:t xml:space="preserve">       </w:t>
      </w:r>
      <w:r w:rsidRPr="003B2DF5">
        <w:rPr>
          <w:rFonts w:hAnsi="宋体" w:hint="eastAsia"/>
          <w:szCs w:val="21"/>
        </w:rPr>
        <w:t>真</w:t>
      </w:r>
      <w:r w:rsidRPr="003B2DF5">
        <w:rPr>
          <w:rFonts w:hAnsi="宋体"/>
          <w:szCs w:val="21"/>
        </w:rPr>
        <w:t xml:space="preserve">：    </w:t>
      </w:r>
    </w:p>
    <w:p w:rsidR="00180722" w:rsidRPr="003B2DF5" w:rsidRDefault="000B757A">
      <w:pPr>
        <w:pStyle w:val="ad"/>
        <w:adjustRightInd w:val="0"/>
        <w:snapToGrid w:val="0"/>
        <w:spacing w:line="440" w:lineRule="exact"/>
        <w:ind w:firstLine="600"/>
        <w:rPr>
          <w:rFonts w:hAnsi="宋体"/>
          <w:szCs w:val="21"/>
        </w:rPr>
      </w:pPr>
      <w:r w:rsidRPr="003B2DF5">
        <w:rPr>
          <w:rFonts w:hAnsi="宋体" w:hint="eastAsia"/>
          <w:szCs w:val="21"/>
        </w:rPr>
        <w:t>电</w:t>
      </w:r>
      <w:r w:rsidRPr="003B2DF5">
        <w:rPr>
          <w:rFonts w:hAnsi="宋体"/>
          <w:szCs w:val="21"/>
        </w:rPr>
        <w:t xml:space="preserve">       </w:t>
      </w:r>
      <w:r w:rsidRPr="003B2DF5">
        <w:rPr>
          <w:rFonts w:hAnsi="宋体" w:hint="eastAsia"/>
          <w:szCs w:val="21"/>
        </w:rPr>
        <w:t>话</w:t>
      </w:r>
      <w:r w:rsidRPr="003B2DF5">
        <w:rPr>
          <w:rFonts w:hAnsi="宋体"/>
          <w:szCs w:val="21"/>
        </w:rPr>
        <w:t>：</w:t>
      </w:r>
    </w:p>
    <w:p w:rsidR="00180722" w:rsidRPr="003B2DF5" w:rsidRDefault="000B757A">
      <w:pPr>
        <w:widowControl/>
        <w:jc w:val="left"/>
        <w:rPr>
          <w:rFonts w:ascii="宋体"/>
          <w:sz w:val="32"/>
          <w:szCs w:val="20"/>
        </w:rPr>
      </w:pPr>
      <w:r w:rsidRPr="003B2DF5">
        <w:rPr>
          <w:rFonts w:ascii="宋体"/>
          <w:sz w:val="32"/>
        </w:rPr>
        <w:br w:type="page"/>
      </w:r>
    </w:p>
    <w:p w:rsidR="00180722" w:rsidRPr="003B2DF5" w:rsidRDefault="000B757A">
      <w:pPr>
        <w:spacing w:line="400" w:lineRule="exact"/>
        <w:jc w:val="center"/>
        <w:rPr>
          <w:rFonts w:ascii="宋体"/>
          <w:b/>
          <w:bCs/>
          <w:sz w:val="28"/>
          <w:szCs w:val="28"/>
        </w:rPr>
      </w:pPr>
      <w:r w:rsidRPr="003B2DF5">
        <w:rPr>
          <w:rFonts w:ascii="宋体" w:hAnsi="宋体" w:hint="eastAsia"/>
          <w:b/>
          <w:bCs/>
          <w:sz w:val="28"/>
          <w:szCs w:val="28"/>
        </w:rPr>
        <w:lastRenderedPageBreak/>
        <w:t>无重大违法记录声明</w:t>
      </w:r>
    </w:p>
    <w:p w:rsidR="00180722" w:rsidRPr="003B2DF5" w:rsidRDefault="000B757A">
      <w:pPr>
        <w:pStyle w:val="ab"/>
        <w:ind w:firstLine="524"/>
        <w:rPr>
          <w:rFonts w:ascii="宋体" w:hAnsi="宋体"/>
          <w:spacing w:val="10"/>
        </w:rPr>
      </w:pPr>
      <w:r w:rsidRPr="003B2DF5">
        <w:rPr>
          <w:rFonts w:ascii="宋体" w:hAnsi="宋体"/>
          <w:spacing w:val="10"/>
        </w:rPr>
        <w:t xml:space="preserve"> </w:t>
      </w:r>
    </w:p>
    <w:p w:rsidR="00180722" w:rsidRPr="003B2DF5" w:rsidRDefault="000B757A">
      <w:pPr>
        <w:pStyle w:val="ab"/>
        <w:spacing w:line="520" w:lineRule="exact"/>
        <w:ind w:firstLineChars="200" w:firstLine="560"/>
        <w:rPr>
          <w:rFonts w:ascii="宋体"/>
          <w:sz w:val="28"/>
          <w:szCs w:val="28"/>
        </w:rPr>
      </w:pPr>
      <w:r w:rsidRPr="003B2DF5">
        <w:rPr>
          <w:rFonts w:ascii="宋体" w:hAnsi="宋体" w:hint="eastAsia"/>
          <w:sz w:val="28"/>
          <w:szCs w:val="28"/>
        </w:rPr>
        <w:t>本单位在参加本次政府采购活动前三年内在经营活动中无重大违法记录，特此声明。</w:t>
      </w:r>
    </w:p>
    <w:p w:rsidR="00180722" w:rsidRPr="003B2DF5" w:rsidRDefault="000B757A">
      <w:pPr>
        <w:spacing w:line="588" w:lineRule="exact"/>
        <w:ind w:firstLineChars="200" w:firstLine="584"/>
        <w:rPr>
          <w:rFonts w:ascii="宋体"/>
          <w:spacing w:val="6"/>
          <w:sz w:val="28"/>
          <w:szCs w:val="28"/>
        </w:rPr>
      </w:pPr>
      <w:r w:rsidRPr="003B2DF5">
        <w:rPr>
          <w:rFonts w:ascii="宋体" w:hAnsi="宋体" w:hint="eastAsia"/>
          <w:spacing w:val="6"/>
          <w:sz w:val="28"/>
          <w:szCs w:val="28"/>
        </w:rPr>
        <w:t>本公司对上述声明的真实性负责。如有虚假，将依法承担相应法律责任。</w:t>
      </w:r>
    </w:p>
    <w:p w:rsidR="00180722" w:rsidRPr="003B2DF5" w:rsidRDefault="000B757A">
      <w:pPr>
        <w:pStyle w:val="ab"/>
        <w:rPr>
          <w:rFonts w:ascii="宋体" w:hAnsi="宋体"/>
          <w:spacing w:val="6"/>
        </w:rPr>
      </w:pPr>
      <w:r w:rsidRPr="003B2DF5">
        <w:rPr>
          <w:rFonts w:ascii="宋体" w:hAnsi="宋体"/>
          <w:spacing w:val="6"/>
        </w:rPr>
        <w:t xml:space="preserve">                                  </w:t>
      </w:r>
    </w:p>
    <w:p w:rsidR="00180722" w:rsidRPr="003B2DF5" w:rsidRDefault="000B757A">
      <w:pPr>
        <w:pStyle w:val="ab"/>
        <w:rPr>
          <w:rFonts w:ascii="宋体" w:hAnsi="宋体"/>
          <w:spacing w:val="6"/>
        </w:rPr>
      </w:pPr>
      <w:r w:rsidRPr="003B2DF5">
        <w:rPr>
          <w:rFonts w:ascii="宋体" w:hAnsi="宋体"/>
          <w:spacing w:val="6"/>
        </w:rPr>
        <w:t xml:space="preserve"> </w:t>
      </w:r>
    </w:p>
    <w:p w:rsidR="00180722" w:rsidRPr="003B2DF5" w:rsidRDefault="000B757A">
      <w:pPr>
        <w:pStyle w:val="ab"/>
        <w:rPr>
          <w:rFonts w:ascii="宋体" w:hAnsi="宋体"/>
          <w:spacing w:val="6"/>
        </w:rPr>
      </w:pPr>
      <w:r w:rsidRPr="003B2DF5">
        <w:rPr>
          <w:rFonts w:ascii="宋体" w:hAnsi="宋体"/>
          <w:spacing w:val="6"/>
        </w:rPr>
        <w:t xml:space="preserve"> </w:t>
      </w:r>
    </w:p>
    <w:p w:rsidR="00180722" w:rsidRPr="003B2DF5" w:rsidRDefault="000B757A">
      <w:pPr>
        <w:pStyle w:val="ab"/>
        <w:ind w:firstLineChars="1850" w:firstLine="4440"/>
        <w:rPr>
          <w:rFonts w:ascii="宋体"/>
        </w:rPr>
      </w:pPr>
      <w:r w:rsidRPr="003B2DF5">
        <w:rPr>
          <w:rFonts w:ascii="宋体" w:hAnsi="宋体" w:hint="eastAsia"/>
        </w:rPr>
        <w:t>投</w:t>
      </w:r>
      <w:r w:rsidRPr="003B2DF5">
        <w:rPr>
          <w:rFonts w:ascii="宋体" w:hAnsi="宋体"/>
        </w:rPr>
        <w:t xml:space="preserve"> </w:t>
      </w:r>
      <w:r w:rsidRPr="003B2DF5">
        <w:rPr>
          <w:rFonts w:ascii="宋体" w:hAnsi="宋体" w:hint="eastAsia"/>
        </w:rPr>
        <w:t>标</w:t>
      </w:r>
      <w:r w:rsidRPr="003B2DF5">
        <w:rPr>
          <w:rFonts w:ascii="宋体" w:hAnsi="宋体"/>
        </w:rPr>
        <w:t xml:space="preserve"> </w:t>
      </w:r>
      <w:r w:rsidRPr="003B2DF5">
        <w:rPr>
          <w:rFonts w:ascii="宋体" w:hAnsi="宋体" w:hint="eastAsia"/>
        </w:rPr>
        <w:t>人</w:t>
      </w:r>
      <w:r w:rsidRPr="003B2DF5">
        <w:rPr>
          <w:rFonts w:ascii="宋体" w:hAnsi="宋体"/>
        </w:rPr>
        <w:t xml:space="preserve">  </w:t>
      </w:r>
      <w:r w:rsidRPr="003B2DF5">
        <w:rPr>
          <w:rFonts w:ascii="宋体" w:hAnsi="宋体" w:hint="eastAsia"/>
        </w:rPr>
        <w:t>（公章）</w:t>
      </w:r>
    </w:p>
    <w:p w:rsidR="00180722" w:rsidRPr="003B2DF5" w:rsidRDefault="000B757A">
      <w:pPr>
        <w:pStyle w:val="ab"/>
        <w:ind w:firstLineChars="1850" w:firstLine="4440"/>
        <w:rPr>
          <w:rFonts w:ascii="宋体"/>
        </w:rPr>
      </w:pPr>
      <w:r w:rsidRPr="003B2DF5">
        <w:rPr>
          <w:rFonts w:ascii="宋体" w:hAnsi="宋体" w:hint="eastAsia"/>
        </w:rPr>
        <w:t>投标人代表（签字）：</w:t>
      </w:r>
    </w:p>
    <w:p w:rsidR="00180722" w:rsidRPr="003B2DF5" w:rsidRDefault="000B757A">
      <w:pPr>
        <w:pStyle w:val="ab"/>
        <w:ind w:firstLineChars="1850" w:firstLine="4440"/>
        <w:rPr>
          <w:rFonts w:ascii="宋体"/>
        </w:rPr>
      </w:pPr>
      <w:r w:rsidRPr="003B2DF5">
        <w:rPr>
          <w:rFonts w:ascii="宋体" w:hAnsi="宋体" w:hint="eastAsia"/>
        </w:rPr>
        <w:t>日</w:t>
      </w:r>
      <w:r w:rsidRPr="003B2DF5">
        <w:rPr>
          <w:rFonts w:ascii="宋体" w:hAnsi="宋体"/>
        </w:rPr>
        <w:t xml:space="preserve">             </w:t>
      </w:r>
      <w:r w:rsidRPr="003B2DF5">
        <w:rPr>
          <w:rFonts w:ascii="宋体" w:hAnsi="宋体" w:hint="eastAsia"/>
        </w:rPr>
        <w:t>期：</w:t>
      </w:r>
    </w:p>
    <w:p w:rsidR="00180722" w:rsidRPr="003B2DF5" w:rsidRDefault="000B757A">
      <w:pPr>
        <w:spacing w:line="588" w:lineRule="exact"/>
        <w:ind w:right="-340"/>
        <w:rPr>
          <w:rFonts w:ascii="宋体" w:hAnsi="宋体"/>
          <w:spacing w:val="6"/>
          <w:sz w:val="24"/>
        </w:rPr>
      </w:pPr>
      <w:r w:rsidRPr="003B2DF5">
        <w:rPr>
          <w:rFonts w:ascii="宋体" w:hAnsi="宋体"/>
          <w:spacing w:val="6"/>
          <w:sz w:val="24"/>
        </w:rPr>
        <w:t xml:space="preserve"> </w:t>
      </w:r>
    </w:p>
    <w:p w:rsidR="00180722" w:rsidRPr="003B2DF5" w:rsidRDefault="000B757A">
      <w:pPr>
        <w:spacing w:line="588" w:lineRule="exact"/>
        <w:ind w:right="-340"/>
        <w:rPr>
          <w:rFonts w:ascii="宋体" w:hAnsi="宋体"/>
          <w:spacing w:val="6"/>
          <w:sz w:val="24"/>
        </w:rPr>
      </w:pPr>
      <w:r w:rsidRPr="003B2DF5">
        <w:rPr>
          <w:rFonts w:ascii="宋体" w:hAnsi="宋体" w:hint="eastAsia"/>
          <w:spacing w:val="6"/>
          <w:sz w:val="24"/>
        </w:rPr>
        <w:t>（填写说明：政府采购法所称重大违法记录：是指供应商因违法经营受到刑事处罚或者责令停产停业、吊销许可证或者执照、较大数额罚款等行政处罚。</w:t>
      </w:r>
      <w:r w:rsidRPr="003B2DF5">
        <w:rPr>
          <w:rFonts w:ascii="宋体" w:hAnsi="宋体"/>
          <w:spacing w:val="6"/>
          <w:sz w:val="24"/>
        </w:rPr>
        <w:t xml:space="preserve"> </w:t>
      </w:r>
      <w:r w:rsidRPr="003B2DF5">
        <w:rPr>
          <w:rFonts w:ascii="宋体" w:hAnsi="宋体" w:hint="eastAsia"/>
          <w:spacing w:val="6"/>
          <w:sz w:val="24"/>
        </w:rPr>
        <w:t>）</w:t>
      </w:r>
      <w:r w:rsidRPr="003B2DF5">
        <w:rPr>
          <w:rFonts w:ascii="宋体" w:hAnsi="宋体"/>
          <w:spacing w:val="6"/>
          <w:sz w:val="24"/>
        </w:rPr>
        <w:t xml:space="preserve">        </w:t>
      </w:r>
    </w:p>
    <w:p w:rsidR="00180722" w:rsidRPr="003B2DF5" w:rsidRDefault="000B757A">
      <w:pPr>
        <w:pStyle w:val="ab"/>
        <w:spacing w:line="520" w:lineRule="exact"/>
        <w:rPr>
          <w:rFonts w:ascii="宋体" w:hAnsi="宋体"/>
          <w:b/>
          <w:bCs/>
          <w:sz w:val="28"/>
          <w:szCs w:val="28"/>
        </w:rPr>
      </w:pPr>
      <w:r w:rsidRPr="003B2DF5">
        <w:rPr>
          <w:rFonts w:ascii="宋体" w:hAnsi="宋体"/>
          <w:b/>
          <w:bCs/>
          <w:sz w:val="28"/>
          <w:szCs w:val="28"/>
        </w:rPr>
        <w:t xml:space="preserve"> </w:t>
      </w:r>
    </w:p>
    <w:p w:rsidR="00180722" w:rsidRPr="003B2DF5" w:rsidRDefault="000B757A">
      <w:pPr>
        <w:pStyle w:val="ab"/>
        <w:spacing w:line="400" w:lineRule="exact"/>
        <w:rPr>
          <w:rFonts w:ascii="宋体" w:hAnsi="宋体"/>
        </w:rPr>
      </w:pPr>
      <w:r w:rsidRPr="003B2DF5">
        <w:rPr>
          <w:rFonts w:ascii="宋体" w:hAnsi="宋体"/>
        </w:rPr>
        <w:t xml:space="preserve"> </w:t>
      </w:r>
    </w:p>
    <w:p w:rsidR="00180722" w:rsidRPr="003B2DF5" w:rsidRDefault="000B757A">
      <w:pPr>
        <w:spacing w:line="588" w:lineRule="exact"/>
        <w:ind w:left="222" w:right="46" w:hangingChars="100" w:hanging="222"/>
        <w:rPr>
          <w:rFonts w:ascii="宋体" w:hAnsi="宋体"/>
          <w:spacing w:val="6"/>
        </w:rPr>
      </w:pPr>
      <w:r w:rsidRPr="003B2DF5">
        <w:rPr>
          <w:rFonts w:ascii="宋体" w:hAnsi="宋体"/>
          <w:spacing w:val="6"/>
        </w:rPr>
        <w:t xml:space="preserve"> </w:t>
      </w:r>
    </w:p>
    <w:p w:rsidR="00180722" w:rsidRPr="003B2DF5" w:rsidRDefault="000B757A">
      <w:pPr>
        <w:spacing w:line="588" w:lineRule="exact"/>
        <w:ind w:left="222" w:right="46" w:hangingChars="100" w:hanging="222"/>
        <w:rPr>
          <w:rFonts w:ascii="宋体" w:hAnsi="宋体"/>
          <w:spacing w:val="6"/>
        </w:rPr>
      </w:pPr>
      <w:r w:rsidRPr="003B2DF5">
        <w:rPr>
          <w:rFonts w:ascii="宋体" w:hAnsi="宋体"/>
          <w:spacing w:val="6"/>
        </w:rPr>
        <w:t xml:space="preserve"> </w:t>
      </w:r>
    </w:p>
    <w:p w:rsidR="00180722" w:rsidRPr="003B2DF5" w:rsidRDefault="000B757A">
      <w:pPr>
        <w:spacing w:line="588" w:lineRule="exact"/>
        <w:ind w:left="281" w:right="46" w:hangingChars="100" w:hanging="281"/>
        <w:rPr>
          <w:rFonts w:ascii="宋体" w:hAnsi="宋体"/>
          <w:b/>
          <w:bCs/>
          <w:sz w:val="28"/>
          <w:szCs w:val="28"/>
        </w:rPr>
      </w:pPr>
      <w:r w:rsidRPr="003B2DF5">
        <w:rPr>
          <w:rFonts w:ascii="宋体" w:hAnsi="宋体"/>
          <w:b/>
          <w:bCs/>
          <w:sz w:val="28"/>
          <w:szCs w:val="28"/>
        </w:rPr>
        <w:t xml:space="preserve"> </w:t>
      </w:r>
    </w:p>
    <w:p w:rsidR="00180722" w:rsidRPr="003B2DF5" w:rsidRDefault="000B757A">
      <w:pPr>
        <w:spacing w:line="588" w:lineRule="exact"/>
        <w:ind w:left="281" w:right="46" w:hangingChars="100" w:hanging="281"/>
        <w:rPr>
          <w:rFonts w:ascii="宋体" w:hAnsi="宋体"/>
          <w:b/>
          <w:bCs/>
          <w:sz w:val="28"/>
          <w:szCs w:val="28"/>
        </w:rPr>
      </w:pPr>
      <w:r w:rsidRPr="003B2DF5">
        <w:rPr>
          <w:rFonts w:ascii="宋体" w:hAnsi="宋体"/>
          <w:b/>
          <w:bCs/>
          <w:sz w:val="28"/>
          <w:szCs w:val="28"/>
        </w:rPr>
        <w:t xml:space="preserve"> </w:t>
      </w:r>
    </w:p>
    <w:p w:rsidR="00180722" w:rsidRPr="003B2DF5" w:rsidRDefault="000B757A">
      <w:pPr>
        <w:spacing w:line="588" w:lineRule="exact"/>
        <w:ind w:left="281" w:right="46" w:hangingChars="100" w:hanging="281"/>
        <w:rPr>
          <w:rFonts w:ascii="宋体" w:hAnsi="宋体"/>
          <w:b/>
          <w:bCs/>
          <w:sz w:val="28"/>
          <w:szCs w:val="28"/>
        </w:rPr>
      </w:pPr>
      <w:r w:rsidRPr="003B2DF5">
        <w:rPr>
          <w:rFonts w:ascii="宋体" w:hAnsi="宋体"/>
          <w:b/>
          <w:bCs/>
          <w:sz w:val="28"/>
          <w:szCs w:val="28"/>
        </w:rPr>
        <w:t xml:space="preserve"> </w:t>
      </w:r>
    </w:p>
    <w:p w:rsidR="00180722" w:rsidRPr="003B2DF5" w:rsidRDefault="00180722">
      <w:pPr>
        <w:rPr>
          <w:rFonts w:ascii="宋体"/>
        </w:rPr>
      </w:pPr>
    </w:p>
    <w:p w:rsidR="00180722" w:rsidRPr="003B2DF5" w:rsidRDefault="00180722">
      <w:pPr>
        <w:pStyle w:val="ad"/>
        <w:adjustRightInd w:val="0"/>
        <w:snapToGrid w:val="0"/>
        <w:spacing w:line="360" w:lineRule="auto"/>
        <w:rPr>
          <w:rFonts w:hAnsi="宋体"/>
          <w:sz w:val="32"/>
        </w:rPr>
      </w:pPr>
    </w:p>
    <w:p w:rsidR="00180722" w:rsidRPr="003B2DF5" w:rsidRDefault="00180722">
      <w:pPr>
        <w:pStyle w:val="ad"/>
        <w:adjustRightInd w:val="0"/>
        <w:snapToGrid w:val="0"/>
        <w:spacing w:line="360" w:lineRule="auto"/>
        <w:rPr>
          <w:rFonts w:hAnsi="宋体"/>
          <w:sz w:val="32"/>
        </w:rPr>
        <w:sectPr w:rsidR="00180722" w:rsidRPr="003B2DF5">
          <w:pgSz w:w="11906" w:h="16838"/>
          <w:pgMar w:top="1134" w:right="1287" w:bottom="1134" w:left="1440" w:header="1134" w:footer="1134" w:gutter="284"/>
          <w:cols w:space="720"/>
          <w:docGrid w:type="lines" w:linePitch="312"/>
        </w:sectPr>
      </w:pPr>
    </w:p>
    <w:p w:rsidR="00180722" w:rsidRPr="003B2DF5" w:rsidRDefault="000B757A">
      <w:pPr>
        <w:spacing w:line="500" w:lineRule="exact"/>
        <w:jc w:val="center"/>
        <w:outlineLvl w:val="0"/>
        <w:rPr>
          <w:rFonts w:ascii="宋体"/>
          <w:b/>
          <w:sz w:val="24"/>
        </w:rPr>
      </w:pPr>
      <w:bookmarkStart w:id="83" w:name="_Toc258923657"/>
      <w:bookmarkStart w:id="84" w:name="_Toc258923612"/>
      <w:bookmarkStart w:id="85" w:name="_Toc259028666"/>
      <w:bookmarkStart w:id="86" w:name="_Toc431372114"/>
      <w:bookmarkStart w:id="87" w:name="_Toc410118568"/>
      <w:r w:rsidRPr="003B2DF5">
        <w:rPr>
          <w:rFonts w:ascii="宋体" w:hAnsi="宋体" w:hint="eastAsia"/>
          <w:b/>
          <w:sz w:val="24"/>
        </w:rPr>
        <w:lastRenderedPageBreak/>
        <w:t>第六部分</w:t>
      </w:r>
      <w:r w:rsidRPr="003B2DF5">
        <w:rPr>
          <w:rFonts w:ascii="宋体" w:hAnsi="宋体"/>
          <w:b/>
          <w:sz w:val="24"/>
        </w:rPr>
        <w:t xml:space="preserve">  </w:t>
      </w:r>
      <w:r w:rsidRPr="003B2DF5">
        <w:rPr>
          <w:rFonts w:ascii="宋体" w:hAnsi="宋体" w:hint="eastAsia"/>
          <w:b/>
          <w:sz w:val="24"/>
        </w:rPr>
        <w:t>评标办法</w:t>
      </w:r>
      <w:bookmarkEnd w:id="83"/>
      <w:bookmarkEnd w:id="84"/>
      <w:bookmarkEnd w:id="85"/>
      <w:bookmarkEnd w:id="86"/>
      <w:bookmarkEnd w:id="87"/>
    </w:p>
    <w:p w:rsidR="00180722" w:rsidRPr="003B2DF5" w:rsidRDefault="000B757A">
      <w:pPr>
        <w:spacing w:line="360" w:lineRule="auto"/>
        <w:rPr>
          <w:rFonts w:ascii="宋体"/>
          <w:sz w:val="24"/>
        </w:rPr>
      </w:pPr>
      <w:r w:rsidRPr="003B2DF5">
        <w:rPr>
          <w:rFonts w:ascii="宋体" w:hAnsi="宋体"/>
          <w:szCs w:val="21"/>
        </w:rPr>
        <w:t xml:space="preserve">    </w:t>
      </w:r>
      <w:r w:rsidRPr="003B2DF5">
        <w:rPr>
          <w:rFonts w:ascii="宋体" w:hAnsi="宋体" w:hint="eastAsia"/>
          <w:sz w:val="24"/>
        </w:rPr>
        <w:t>本评标办法将严格遵照《中华人民共和国政府采购法》等有关规定和招标项目的实际情况制定。</w:t>
      </w:r>
    </w:p>
    <w:p w:rsidR="00180722" w:rsidRPr="003B2DF5" w:rsidRDefault="000B757A">
      <w:pPr>
        <w:spacing w:line="360" w:lineRule="auto"/>
        <w:rPr>
          <w:rFonts w:ascii="宋体"/>
          <w:b/>
          <w:sz w:val="24"/>
        </w:rPr>
      </w:pPr>
      <w:r w:rsidRPr="003B2DF5">
        <w:rPr>
          <w:rFonts w:ascii="宋体" w:hAnsi="宋体" w:hint="eastAsia"/>
          <w:b/>
          <w:sz w:val="24"/>
        </w:rPr>
        <w:t>一、总则</w:t>
      </w:r>
    </w:p>
    <w:p w:rsidR="00180722" w:rsidRPr="003B2DF5" w:rsidRDefault="000B757A">
      <w:pPr>
        <w:spacing w:line="360" w:lineRule="auto"/>
        <w:ind w:firstLineChars="200" w:firstLine="480"/>
        <w:rPr>
          <w:rFonts w:ascii="宋体"/>
          <w:sz w:val="24"/>
        </w:rPr>
      </w:pPr>
      <w:r w:rsidRPr="003B2DF5">
        <w:rPr>
          <w:rFonts w:ascii="宋体" w:hAnsi="宋体" w:hint="eastAsia"/>
          <w:sz w:val="24"/>
        </w:rPr>
        <w:t>评标活动遵循公平、公正、科学、择优的原则；评标活动依法进行，评标过程严格保密；评标活动及当事人接受依法实施的监督。本次评标采用</w:t>
      </w:r>
      <w:r w:rsidRPr="003B2DF5">
        <w:rPr>
          <w:rFonts w:ascii="宋体" w:hAnsi="宋体" w:hint="eastAsia"/>
          <w:spacing w:val="10"/>
          <w:sz w:val="24"/>
        </w:rPr>
        <w:t>综合评分法</w:t>
      </w:r>
      <w:r w:rsidRPr="003B2DF5">
        <w:rPr>
          <w:rFonts w:ascii="宋体" w:hAnsi="宋体" w:hint="eastAsia"/>
          <w:sz w:val="24"/>
        </w:rPr>
        <w:t>。</w:t>
      </w:r>
    </w:p>
    <w:p w:rsidR="00180722" w:rsidRPr="003B2DF5" w:rsidRDefault="000B757A">
      <w:pPr>
        <w:spacing w:line="360" w:lineRule="auto"/>
        <w:ind w:firstLineChars="200" w:firstLine="480"/>
        <w:rPr>
          <w:rFonts w:ascii="宋体"/>
          <w:sz w:val="24"/>
        </w:rPr>
      </w:pPr>
      <w:r w:rsidRPr="003B2DF5">
        <w:rPr>
          <w:rFonts w:ascii="宋体" w:hAnsi="宋体" w:hint="eastAsia"/>
          <w:sz w:val="24"/>
        </w:rPr>
        <w:t>本次采购为非专门面向中小企业，本次评标将对中小企业声明函满足招标文件要求的小型和微型企业产品的价格给予</w:t>
      </w:r>
      <w:r w:rsidRPr="003B2DF5">
        <w:rPr>
          <w:rFonts w:ascii="宋体" w:hAnsi="宋体"/>
          <w:sz w:val="24"/>
        </w:rPr>
        <w:t>6%</w:t>
      </w:r>
      <w:r w:rsidRPr="003B2DF5">
        <w:rPr>
          <w:rFonts w:ascii="宋体" w:hAnsi="宋体" w:hint="eastAsia"/>
          <w:sz w:val="24"/>
        </w:rPr>
        <w:t>的扣除，用扣除后的价格参与评审。</w:t>
      </w:r>
    </w:p>
    <w:p w:rsidR="00180722" w:rsidRPr="003B2DF5" w:rsidRDefault="000B757A">
      <w:pPr>
        <w:spacing w:line="360" w:lineRule="auto"/>
        <w:rPr>
          <w:rFonts w:ascii="宋体"/>
          <w:b/>
          <w:sz w:val="24"/>
        </w:rPr>
      </w:pPr>
      <w:r w:rsidRPr="003B2DF5">
        <w:rPr>
          <w:rFonts w:ascii="宋体" w:hAnsi="宋体"/>
          <w:b/>
          <w:sz w:val="24"/>
        </w:rPr>
        <w:t xml:space="preserve"> </w:t>
      </w:r>
      <w:r w:rsidRPr="003B2DF5">
        <w:rPr>
          <w:rFonts w:ascii="宋体" w:hAnsi="宋体" w:hint="eastAsia"/>
          <w:b/>
          <w:sz w:val="24"/>
        </w:rPr>
        <w:t>二、评标组织</w:t>
      </w:r>
    </w:p>
    <w:p w:rsidR="00180722" w:rsidRPr="003B2DF5" w:rsidRDefault="000B757A">
      <w:pPr>
        <w:adjustRightInd w:val="0"/>
        <w:snapToGrid w:val="0"/>
        <w:spacing w:line="360" w:lineRule="auto"/>
        <w:ind w:rightChars="-150" w:right="-315" w:firstLineChars="200" w:firstLine="480"/>
        <w:rPr>
          <w:rFonts w:ascii="宋体"/>
          <w:sz w:val="24"/>
        </w:rPr>
      </w:pPr>
      <w:r w:rsidRPr="003B2DF5">
        <w:rPr>
          <w:rFonts w:ascii="宋体" w:hAnsi="宋体"/>
          <w:sz w:val="24"/>
        </w:rPr>
        <w:t>1</w:t>
      </w:r>
      <w:r w:rsidRPr="003B2DF5">
        <w:rPr>
          <w:rFonts w:ascii="宋体" w:hAnsi="宋体" w:hint="eastAsia"/>
          <w:sz w:val="24"/>
        </w:rPr>
        <w:t>、评标委员会：评标委员会依法组建，负责本次招标的评标活动，并向招标人推荐中标候选人。</w:t>
      </w:r>
    </w:p>
    <w:p w:rsidR="00180722" w:rsidRPr="003B2DF5" w:rsidRDefault="000B757A">
      <w:pPr>
        <w:spacing w:line="360" w:lineRule="auto"/>
        <w:rPr>
          <w:rFonts w:ascii="宋体"/>
          <w:b/>
          <w:sz w:val="24"/>
        </w:rPr>
      </w:pPr>
      <w:r w:rsidRPr="003B2DF5">
        <w:rPr>
          <w:rFonts w:ascii="宋体" w:hAnsi="宋体" w:hint="eastAsia"/>
          <w:b/>
          <w:sz w:val="24"/>
        </w:rPr>
        <w:t>三、评标工作任务</w:t>
      </w:r>
    </w:p>
    <w:p w:rsidR="00180722" w:rsidRPr="003B2DF5" w:rsidRDefault="000B757A">
      <w:pPr>
        <w:spacing w:line="360" w:lineRule="auto"/>
        <w:ind w:firstLine="555"/>
        <w:jc w:val="left"/>
        <w:rPr>
          <w:rFonts w:ascii="宋体" w:cs="Arial"/>
          <w:sz w:val="24"/>
        </w:rPr>
      </w:pPr>
      <w:r w:rsidRPr="003B2DF5">
        <w:rPr>
          <w:rFonts w:ascii="宋体" w:hAnsi="宋体" w:cs="Arial"/>
          <w:sz w:val="24"/>
        </w:rPr>
        <w:t>1</w:t>
      </w:r>
      <w:r w:rsidRPr="003B2DF5">
        <w:rPr>
          <w:rFonts w:ascii="宋体" w:hAnsi="宋体" w:cs="Arial" w:hint="eastAsia"/>
          <w:sz w:val="24"/>
        </w:rPr>
        <w:t>、开标顺序为同时开启商务标和技术标。</w:t>
      </w:r>
    </w:p>
    <w:p w:rsidR="00180722" w:rsidRPr="003B2DF5" w:rsidRDefault="000B757A">
      <w:pPr>
        <w:spacing w:line="360" w:lineRule="auto"/>
        <w:ind w:firstLine="555"/>
        <w:jc w:val="left"/>
        <w:rPr>
          <w:rFonts w:ascii="宋体" w:cs="Arial"/>
          <w:sz w:val="24"/>
        </w:rPr>
      </w:pPr>
      <w:r w:rsidRPr="003B2DF5">
        <w:rPr>
          <w:rFonts w:ascii="宋体" w:hAnsi="宋体" w:cs="Arial"/>
          <w:sz w:val="24"/>
        </w:rPr>
        <w:t>2</w:t>
      </w:r>
      <w:r w:rsidRPr="003B2DF5">
        <w:rPr>
          <w:rFonts w:ascii="宋体" w:hAnsi="宋体" w:cs="Arial" w:hint="eastAsia"/>
          <w:sz w:val="24"/>
        </w:rPr>
        <w:t>、开标后，评标委员会应首先对标书进行符合性审查，凡不符合有关规定和不响应招标文件的实质性要求和条件的投标文件（含主要或关键的方案不可行，商务报价内容不响应或低于成本价的，及招标文件</w:t>
      </w:r>
      <w:r w:rsidRPr="003B2DF5">
        <w:rPr>
          <w:rFonts w:ascii="宋体" w:hAnsi="宋体" w:hint="eastAsia"/>
          <w:sz w:val="24"/>
        </w:rPr>
        <w:t>重大偏差项目表（附表</w:t>
      </w:r>
      <w:r w:rsidRPr="003B2DF5">
        <w:rPr>
          <w:rFonts w:ascii="宋体" w:hAnsi="宋体"/>
          <w:sz w:val="24"/>
        </w:rPr>
        <w:t>1</w:t>
      </w:r>
      <w:r w:rsidRPr="003B2DF5">
        <w:rPr>
          <w:rFonts w:ascii="宋体" w:hAnsi="宋体" w:hint="eastAsia"/>
          <w:sz w:val="24"/>
        </w:rPr>
        <w:t>）</w:t>
      </w:r>
      <w:r w:rsidRPr="003B2DF5">
        <w:rPr>
          <w:rFonts w:ascii="宋体" w:hAnsi="宋体" w:cs="Arial" w:hint="eastAsia"/>
          <w:sz w:val="24"/>
        </w:rPr>
        <w:t>），经评标委员会和招标人认定，作为无效标予以废除。</w:t>
      </w:r>
    </w:p>
    <w:p w:rsidR="00180722" w:rsidRPr="003B2DF5" w:rsidRDefault="000B757A">
      <w:pPr>
        <w:spacing w:line="360" w:lineRule="auto"/>
        <w:ind w:firstLine="555"/>
        <w:jc w:val="left"/>
        <w:rPr>
          <w:rFonts w:ascii="宋体" w:cs="Arial"/>
          <w:sz w:val="24"/>
        </w:rPr>
      </w:pPr>
      <w:r w:rsidRPr="003B2DF5">
        <w:rPr>
          <w:rFonts w:ascii="宋体" w:hAnsi="宋体" w:cs="Arial"/>
          <w:sz w:val="24"/>
        </w:rPr>
        <w:t>3</w:t>
      </w:r>
      <w:r w:rsidRPr="003B2DF5">
        <w:rPr>
          <w:rFonts w:ascii="宋体" w:hAnsi="宋体" w:cs="Arial" w:hint="eastAsia"/>
          <w:sz w:val="24"/>
        </w:rPr>
        <w:t>、投标人在投标截止以后提供的资料不得作为评标人依据，但应评标委员会要求提供的证明、说明不在此列。投标人不得通过补充、修改或撤消投标文件中的部分内容使其成为实质性响应的投标。</w:t>
      </w:r>
    </w:p>
    <w:p w:rsidR="00180722" w:rsidRPr="003B2DF5" w:rsidRDefault="000B757A">
      <w:pPr>
        <w:spacing w:line="360" w:lineRule="auto"/>
        <w:ind w:firstLineChars="250" w:firstLine="600"/>
        <w:rPr>
          <w:rFonts w:ascii="宋体" w:cs="Arial"/>
          <w:b/>
          <w:bCs/>
          <w:sz w:val="24"/>
        </w:rPr>
      </w:pPr>
      <w:r w:rsidRPr="003B2DF5">
        <w:rPr>
          <w:rFonts w:ascii="宋体" w:hAnsi="宋体" w:cs="Arial"/>
          <w:sz w:val="24"/>
        </w:rPr>
        <w:t>4</w:t>
      </w:r>
      <w:r w:rsidRPr="003B2DF5">
        <w:rPr>
          <w:rFonts w:ascii="宋体" w:hAnsi="宋体" w:cs="Arial" w:hint="eastAsia"/>
          <w:sz w:val="24"/>
        </w:rPr>
        <w:t>、评标委员会应根据评标细则的规定和内容进行评分，其中：</w:t>
      </w:r>
    </w:p>
    <w:p w:rsidR="00180722" w:rsidRPr="003B2DF5" w:rsidRDefault="000B757A">
      <w:pPr>
        <w:spacing w:line="360" w:lineRule="auto"/>
        <w:ind w:firstLine="555"/>
        <w:jc w:val="left"/>
        <w:rPr>
          <w:rFonts w:ascii="宋体" w:cs="Arial"/>
          <w:sz w:val="24"/>
        </w:rPr>
      </w:pPr>
      <w:r w:rsidRPr="003B2DF5">
        <w:rPr>
          <w:rFonts w:ascii="宋体" w:hAnsi="宋体" w:cs="Arial" w:hint="eastAsia"/>
          <w:sz w:val="24"/>
        </w:rPr>
        <w:t>（</w:t>
      </w:r>
      <w:r w:rsidRPr="003B2DF5">
        <w:rPr>
          <w:rFonts w:ascii="宋体" w:hAnsi="宋体" w:cs="Arial"/>
          <w:sz w:val="24"/>
        </w:rPr>
        <w:t>1</w:t>
      </w:r>
      <w:r w:rsidRPr="003B2DF5">
        <w:rPr>
          <w:rFonts w:ascii="宋体" w:hAnsi="宋体" w:cs="Arial" w:hint="eastAsia"/>
          <w:sz w:val="24"/>
        </w:rPr>
        <w:t>）价格部分：投标价格应包括招标文件规定的所有内容，有缺漏项的一律视作已计入投标总价，投标人不接受上述修正的将导致废标。评标价应在最终报价的基础上，按照招标文件约定的因素和方法进行计算。凡属招标文件原因造成发包范围或报价口径不一致的，应予以扣除。但因投标人自身失误造成多算、少算或漏算，不得调整。评分由评委对投标文件的商务报价进行仔细查阅、分析与计算，并指定专人进行检查复核。</w:t>
      </w:r>
    </w:p>
    <w:p w:rsidR="00180722" w:rsidRPr="003B2DF5" w:rsidRDefault="000B757A">
      <w:pPr>
        <w:spacing w:line="360" w:lineRule="auto"/>
        <w:ind w:firstLine="555"/>
        <w:jc w:val="left"/>
        <w:rPr>
          <w:rFonts w:ascii="宋体" w:cs="Arial"/>
          <w:sz w:val="24"/>
        </w:rPr>
      </w:pPr>
      <w:r w:rsidRPr="003B2DF5">
        <w:rPr>
          <w:rFonts w:ascii="宋体" w:hAnsi="宋体" w:cs="Arial" w:hint="eastAsia"/>
          <w:sz w:val="24"/>
        </w:rPr>
        <w:t>（</w:t>
      </w:r>
      <w:r w:rsidRPr="003B2DF5">
        <w:rPr>
          <w:rFonts w:ascii="宋体" w:hAnsi="宋体" w:cs="Arial"/>
          <w:sz w:val="24"/>
        </w:rPr>
        <w:t>2</w:t>
      </w:r>
      <w:r w:rsidRPr="003B2DF5">
        <w:rPr>
          <w:rFonts w:ascii="宋体" w:hAnsi="宋体" w:cs="Arial" w:hint="eastAsia"/>
          <w:sz w:val="24"/>
        </w:rPr>
        <w:t>）商务和技术部分：由评委负责，对投标文件的商务和技术部分采用记名方式各自评分。如某一份评分表中某一项评分，超过评分细则所规定的分值范围，则该张打分表无效。</w:t>
      </w:r>
    </w:p>
    <w:p w:rsidR="00180722" w:rsidRPr="003B2DF5" w:rsidRDefault="000B757A">
      <w:pPr>
        <w:spacing w:line="360" w:lineRule="auto"/>
        <w:ind w:firstLine="555"/>
        <w:jc w:val="left"/>
        <w:rPr>
          <w:rFonts w:ascii="宋体" w:cs="Arial"/>
          <w:sz w:val="24"/>
        </w:rPr>
      </w:pPr>
      <w:r w:rsidRPr="003B2DF5">
        <w:rPr>
          <w:rFonts w:ascii="宋体" w:hAnsi="宋体" w:cs="Arial" w:hint="eastAsia"/>
          <w:sz w:val="24"/>
        </w:rPr>
        <w:lastRenderedPageBreak/>
        <w:t>以上评分保留小数</w:t>
      </w:r>
      <w:r w:rsidRPr="003B2DF5">
        <w:rPr>
          <w:rFonts w:ascii="宋体" w:hAnsi="宋体" w:cs="Arial"/>
          <w:sz w:val="24"/>
        </w:rPr>
        <w:t>2</w:t>
      </w:r>
      <w:r w:rsidRPr="003B2DF5">
        <w:rPr>
          <w:rFonts w:ascii="宋体" w:hAnsi="宋体" w:cs="Arial" w:hint="eastAsia"/>
          <w:sz w:val="24"/>
        </w:rPr>
        <w:t>位，投标人的综合得分为评委的算术平均分为最后评定依据。</w:t>
      </w:r>
    </w:p>
    <w:p w:rsidR="00180722" w:rsidRPr="003B2DF5" w:rsidRDefault="000B757A">
      <w:pPr>
        <w:spacing w:line="360" w:lineRule="auto"/>
        <w:ind w:firstLine="555"/>
        <w:jc w:val="left"/>
        <w:rPr>
          <w:rFonts w:ascii="宋体" w:cs="Arial"/>
          <w:sz w:val="24"/>
        </w:rPr>
      </w:pPr>
      <w:r w:rsidRPr="003B2DF5">
        <w:rPr>
          <w:rFonts w:ascii="宋体" w:hAnsi="宋体" w:cs="Arial"/>
          <w:sz w:val="24"/>
        </w:rPr>
        <w:t>5</w:t>
      </w:r>
      <w:r w:rsidRPr="003B2DF5">
        <w:rPr>
          <w:rFonts w:ascii="宋体" w:hAnsi="宋体" w:cs="Arial" w:hint="eastAsia"/>
          <w:sz w:val="24"/>
        </w:rPr>
        <w:t>、评标委员会应根据评标情况和结果向招标人提交评标报告，同时推荐得分最高的投标人为中标候选人。如得分相同，报价低者优先。</w:t>
      </w:r>
    </w:p>
    <w:p w:rsidR="00180722" w:rsidRPr="003B2DF5" w:rsidRDefault="000B757A">
      <w:pPr>
        <w:spacing w:line="360" w:lineRule="auto"/>
        <w:ind w:firstLine="555"/>
        <w:jc w:val="left"/>
        <w:rPr>
          <w:rFonts w:ascii="宋体" w:cs="Arial"/>
          <w:sz w:val="24"/>
        </w:rPr>
      </w:pPr>
      <w:r w:rsidRPr="003B2DF5">
        <w:rPr>
          <w:rFonts w:ascii="宋体" w:hAnsi="宋体" w:cs="Arial"/>
          <w:sz w:val="24"/>
        </w:rPr>
        <w:t>6</w:t>
      </w:r>
      <w:r w:rsidRPr="003B2DF5">
        <w:rPr>
          <w:rFonts w:ascii="宋体" w:hAnsi="宋体" w:cs="Arial" w:hint="eastAsia"/>
          <w:sz w:val="24"/>
        </w:rPr>
        <w:t>、在评标结果公示之前的任何时候，评标委员会若认为有必要，有权对已通过综合评审的部分和全部投标进行复核，或通过复核对上述各评标程序的评审结论中存在的遗漏或偏差进行修正。完成评审复核后，重新确定评标结果排序。</w:t>
      </w:r>
    </w:p>
    <w:p w:rsidR="00180722" w:rsidRPr="003B2DF5" w:rsidRDefault="000B757A">
      <w:pPr>
        <w:spacing w:line="360" w:lineRule="auto"/>
        <w:ind w:firstLine="555"/>
        <w:jc w:val="left"/>
        <w:rPr>
          <w:rFonts w:ascii="宋体" w:cs="Arial"/>
          <w:sz w:val="24"/>
        </w:rPr>
      </w:pPr>
      <w:r w:rsidRPr="003B2DF5">
        <w:rPr>
          <w:rFonts w:ascii="宋体" w:hAnsi="宋体" w:cs="Arial"/>
          <w:sz w:val="24"/>
        </w:rPr>
        <w:t>7</w:t>
      </w:r>
      <w:r w:rsidRPr="003B2DF5">
        <w:rPr>
          <w:rFonts w:ascii="宋体" w:hAnsi="宋体" w:cs="Arial" w:hint="eastAsia"/>
          <w:sz w:val="24"/>
        </w:rPr>
        <w:t>、当评标委员会认为所有投标都不符合招标文件要求或有效投标不足三家使得投标明显缺乏竞争时，可以否决所有投标。</w:t>
      </w:r>
    </w:p>
    <w:p w:rsidR="00180722" w:rsidRPr="003B2DF5" w:rsidRDefault="000B757A">
      <w:pPr>
        <w:spacing w:line="360" w:lineRule="auto"/>
        <w:ind w:firstLine="555"/>
        <w:jc w:val="left"/>
        <w:rPr>
          <w:rFonts w:ascii="宋体" w:cs="Arial"/>
          <w:sz w:val="24"/>
        </w:rPr>
      </w:pPr>
      <w:r w:rsidRPr="003B2DF5">
        <w:rPr>
          <w:rFonts w:ascii="宋体" w:hAnsi="宋体" w:cs="Arial"/>
          <w:sz w:val="24"/>
        </w:rPr>
        <w:t>8</w:t>
      </w:r>
      <w:r w:rsidRPr="003B2DF5">
        <w:rPr>
          <w:rFonts w:ascii="宋体" w:hAnsi="宋体" w:cs="Arial" w:hint="eastAsia"/>
          <w:sz w:val="24"/>
        </w:rPr>
        <w:t>、评标过程如发现有异常情况，由评委集体讨论决定。</w:t>
      </w:r>
    </w:p>
    <w:p w:rsidR="00180722" w:rsidRPr="003B2DF5" w:rsidRDefault="00180722">
      <w:pPr>
        <w:adjustRightInd w:val="0"/>
        <w:snapToGrid w:val="0"/>
        <w:spacing w:line="360" w:lineRule="auto"/>
        <w:ind w:firstLineChars="200" w:firstLine="480"/>
        <w:rPr>
          <w:rFonts w:ascii="宋体"/>
          <w:sz w:val="24"/>
        </w:rPr>
      </w:pPr>
    </w:p>
    <w:p w:rsidR="00180722" w:rsidRPr="003B2DF5" w:rsidRDefault="000B757A">
      <w:pPr>
        <w:spacing w:line="280" w:lineRule="exact"/>
        <w:ind w:leftChars="170" w:left="626" w:hangingChars="113" w:hanging="269"/>
        <w:rPr>
          <w:rFonts w:ascii="宋体" w:hAnsi="宋体"/>
          <w:spacing w:val="14"/>
        </w:rPr>
      </w:pPr>
      <w:r w:rsidRPr="003B2DF5">
        <w:rPr>
          <w:rFonts w:ascii="宋体" w:hAnsi="宋体"/>
          <w:spacing w:val="14"/>
        </w:rPr>
        <w:t xml:space="preserve">                                                              </w:t>
      </w:r>
    </w:p>
    <w:p w:rsidR="00180722" w:rsidRPr="003B2DF5" w:rsidRDefault="000B757A">
      <w:pPr>
        <w:spacing w:line="400" w:lineRule="exact"/>
        <w:rPr>
          <w:rFonts w:ascii="宋体" w:hAnsi="宋体"/>
          <w:b/>
          <w:sz w:val="24"/>
        </w:rPr>
      </w:pPr>
      <w:r w:rsidRPr="003B2DF5">
        <w:rPr>
          <w:rFonts w:ascii="宋体"/>
          <w:spacing w:val="14"/>
        </w:rPr>
        <w:br w:type="page"/>
      </w:r>
      <w:r w:rsidRPr="003B2DF5">
        <w:rPr>
          <w:rFonts w:ascii="宋体" w:hAnsi="宋体" w:hint="eastAsia"/>
          <w:b/>
          <w:sz w:val="24"/>
        </w:rPr>
        <w:lastRenderedPageBreak/>
        <w:t>附表</w:t>
      </w:r>
      <w:r w:rsidRPr="003B2DF5">
        <w:rPr>
          <w:rFonts w:ascii="宋体" w:hAnsi="宋体"/>
          <w:b/>
          <w:sz w:val="24"/>
        </w:rPr>
        <w:t>1</w:t>
      </w:r>
    </w:p>
    <w:p w:rsidR="00180722" w:rsidRPr="003B2DF5" w:rsidRDefault="000B757A">
      <w:pPr>
        <w:spacing w:line="400" w:lineRule="exact"/>
        <w:jc w:val="center"/>
        <w:rPr>
          <w:rFonts w:ascii="宋体"/>
          <w:b/>
          <w:sz w:val="24"/>
        </w:rPr>
      </w:pPr>
      <w:r w:rsidRPr="003B2DF5">
        <w:rPr>
          <w:rFonts w:ascii="宋体" w:hAnsi="宋体" w:hint="eastAsia"/>
          <w:b/>
          <w:sz w:val="24"/>
        </w:rPr>
        <w:t>重大偏差项目表</w:t>
      </w:r>
    </w:p>
    <w:tbl>
      <w:tblPr>
        <w:tblW w:w="993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49"/>
        <w:gridCol w:w="2872"/>
        <w:gridCol w:w="4677"/>
        <w:gridCol w:w="1632"/>
      </w:tblGrid>
      <w:tr w:rsidR="003B2DF5" w:rsidRPr="003B2DF5">
        <w:trPr>
          <w:trHeight w:val="600"/>
        </w:trPr>
        <w:tc>
          <w:tcPr>
            <w:tcW w:w="749" w:type="dxa"/>
            <w:tcBorders>
              <w:top w:val="double" w:sz="4" w:space="0" w:color="auto"/>
            </w:tcBorders>
            <w:vAlign w:val="center"/>
          </w:tcPr>
          <w:p w:rsidR="00180722" w:rsidRPr="003B2DF5" w:rsidRDefault="000B757A">
            <w:pPr>
              <w:jc w:val="center"/>
              <w:rPr>
                <w:rFonts w:ascii="宋体"/>
                <w:b/>
                <w:szCs w:val="21"/>
              </w:rPr>
            </w:pPr>
            <w:r w:rsidRPr="003B2DF5">
              <w:rPr>
                <w:rFonts w:ascii="宋体" w:hAnsi="宋体" w:hint="eastAsia"/>
                <w:b/>
                <w:szCs w:val="21"/>
              </w:rPr>
              <w:t>序号</w:t>
            </w:r>
          </w:p>
        </w:tc>
        <w:tc>
          <w:tcPr>
            <w:tcW w:w="2872" w:type="dxa"/>
            <w:tcBorders>
              <w:top w:val="double" w:sz="4" w:space="0" w:color="auto"/>
            </w:tcBorders>
            <w:vAlign w:val="center"/>
          </w:tcPr>
          <w:p w:rsidR="00180722" w:rsidRPr="003B2DF5" w:rsidRDefault="000B757A">
            <w:pPr>
              <w:jc w:val="center"/>
              <w:rPr>
                <w:rFonts w:ascii="宋体"/>
                <w:b/>
                <w:szCs w:val="21"/>
              </w:rPr>
            </w:pPr>
            <w:r w:rsidRPr="003B2DF5">
              <w:rPr>
                <w:rFonts w:ascii="宋体" w:hAnsi="宋体" w:hint="eastAsia"/>
                <w:b/>
                <w:szCs w:val="21"/>
              </w:rPr>
              <w:t>项目内容</w:t>
            </w:r>
          </w:p>
        </w:tc>
        <w:tc>
          <w:tcPr>
            <w:tcW w:w="4677" w:type="dxa"/>
            <w:tcBorders>
              <w:top w:val="double" w:sz="4" w:space="0" w:color="auto"/>
            </w:tcBorders>
            <w:vAlign w:val="center"/>
          </w:tcPr>
          <w:p w:rsidR="00180722" w:rsidRPr="003B2DF5" w:rsidRDefault="000B757A">
            <w:pPr>
              <w:jc w:val="center"/>
              <w:rPr>
                <w:rFonts w:ascii="宋体"/>
                <w:b/>
                <w:szCs w:val="21"/>
              </w:rPr>
            </w:pPr>
            <w:r w:rsidRPr="003B2DF5">
              <w:rPr>
                <w:rFonts w:ascii="宋体" w:hAnsi="宋体" w:hint="eastAsia"/>
                <w:b/>
                <w:szCs w:val="21"/>
              </w:rPr>
              <w:t>招标文件要求</w:t>
            </w:r>
          </w:p>
        </w:tc>
        <w:tc>
          <w:tcPr>
            <w:tcW w:w="1632" w:type="dxa"/>
            <w:tcBorders>
              <w:top w:val="double" w:sz="4" w:space="0" w:color="auto"/>
            </w:tcBorders>
            <w:vAlign w:val="center"/>
          </w:tcPr>
          <w:p w:rsidR="00180722" w:rsidRPr="003B2DF5" w:rsidRDefault="000B757A">
            <w:pPr>
              <w:jc w:val="center"/>
              <w:rPr>
                <w:rFonts w:ascii="宋体"/>
                <w:b/>
                <w:szCs w:val="21"/>
              </w:rPr>
            </w:pPr>
            <w:r w:rsidRPr="003B2DF5">
              <w:rPr>
                <w:rFonts w:ascii="宋体" w:hAnsi="宋体" w:hint="eastAsia"/>
                <w:b/>
                <w:szCs w:val="21"/>
              </w:rPr>
              <w:t>说明</w:t>
            </w: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1</w:t>
            </w:r>
          </w:p>
        </w:tc>
        <w:tc>
          <w:tcPr>
            <w:tcW w:w="2872" w:type="dxa"/>
            <w:vAlign w:val="center"/>
          </w:tcPr>
          <w:p w:rsidR="00180722" w:rsidRPr="003B2DF5" w:rsidRDefault="000B757A">
            <w:pPr>
              <w:rPr>
                <w:rFonts w:ascii="宋体"/>
                <w:szCs w:val="21"/>
              </w:rPr>
            </w:pPr>
            <w:r w:rsidRPr="003B2DF5">
              <w:rPr>
                <w:rFonts w:ascii="宋体" w:hAnsi="宋体" w:hint="eastAsia"/>
                <w:szCs w:val="21"/>
              </w:rPr>
              <w:t>投标人资格不符合招标要求</w:t>
            </w:r>
          </w:p>
        </w:tc>
        <w:tc>
          <w:tcPr>
            <w:tcW w:w="4677" w:type="dxa"/>
            <w:vAlign w:val="center"/>
          </w:tcPr>
          <w:p w:rsidR="00180722" w:rsidRPr="003B2DF5" w:rsidRDefault="000B757A">
            <w:pPr>
              <w:rPr>
                <w:rFonts w:ascii="宋体"/>
                <w:szCs w:val="21"/>
              </w:rPr>
            </w:pPr>
            <w:r w:rsidRPr="003B2DF5">
              <w:rPr>
                <w:rFonts w:ascii="宋体" w:hAnsi="宋体" w:hint="eastAsia"/>
                <w:szCs w:val="21"/>
              </w:rPr>
              <w:t>具体详见第一部分</w:t>
            </w:r>
            <w:r w:rsidRPr="003B2DF5">
              <w:rPr>
                <w:rFonts w:ascii="宋体" w:hAnsi="宋体"/>
                <w:szCs w:val="21"/>
              </w:rPr>
              <w:t xml:space="preserve"> </w:t>
            </w:r>
            <w:r w:rsidRPr="003B2DF5">
              <w:rPr>
                <w:rFonts w:ascii="宋体" w:hAnsi="宋体" w:hint="eastAsia"/>
                <w:szCs w:val="21"/>
              </w:rPr>
              <w:t>投标人须知前附表第</w:t>
            </w:r>
            <w:r w:rsidRPr="003B2DF5">
              <w:rPr>
                <w:rFonts w:ascii="宋体" w:hAnsi="宋体"/>
                <w:szCs w:val="21"/>
              </w:rPr>
              <w:t>14</w:t>
            </w:r>
            <w:r w:rsidRPr="003B2DF5">
              <w:rPr>
                <w:rFonts w:ascii="宋体" w:hAnsi="宋体" w:hint="eastAsia"/>
                <w:szCs w:val="21"/>
              </w:rPr>
              <w:t>条投标人资格要求</w:t>
            </w: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2</w:t>
            </w:r>
          </w:p>
        </w:tc>
        <w:tc>
          <w:tcPr>
            <w:tcW w:w="2872" w:type="dxa"/>
            <w:vAlign w:val="center"/>
          </w:tcPr>
          <w:p w:rsidR="00180722" w:rsidRPr="003B2DF5" w:rsidRDefault="000B757A">
            <w:pPr>
              <w:rPr>
                <w:rFonts w:ascii="宋体"/>
                <w:szCs w:val="21"/>
              </w:rPr>
            </w:pPr>
            <w:r w:rsidRPr="003B2DF5">
              <w:rPr>
                <w:rFonts w:ascii="宋体" w:hAnsi="宋体" w:hint="eastAsia"/>
                <w:szCs w:val="21"/>
              </w:rPr>
              <w:t>未按招标文件要求提交投标保证金的</w:t>
            </w:r>
          </w:p>
        </w:tc>
        <w:tc>
          <w:tcPr>
            <w:tcW w:w="4677" w:type="dxa"/>
            <w:vAlign w:val="center"/>
          </w:tcPr>
          <w:p w:rsidR="00180722" w:rsidRPr="003B2DF5" w:rsidRDefault="000B757A">
            <w:pPr>
              <w:rPr>
                <w:rFonts w:ascii="宋体"/>
                <w:szCs w:val="21"/>
              </w:rPr>
            </w:pPr>
            <w:r w:rsidRPr="003B2DF5">
              <w:rPr>
                <w:rFonts w:ascii="宋体" w:hAnsi="宋体" w:hint="eastAsia"/>
                <w:szCs w:val="21"/>
              </w:rPr>
              <w:t>保证金金额：人民币</w:t>
            </w:r>
            <w:r w:rsidRPr="003B2DF5">
              <w:rPr>
                <w:rFonts w:ascii="宋体" w:hAnsi="宋体"/>
                <w:szCs w:val="21"/>
              </w:rPr>
              <w:t>60000.00</w:t>
            </w:r>
            <w:r w:rsidRPr="003B2DF5">
              <w:rPr>
                <w:rFonts w:ascii="宋体" w:hAnsi="宋体" w:hint="eastAsia"/>
                <w:szCs w:val="21"/>
              </w:rPr>
              <w:t>元整</w:t>
            </w: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3</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投标有效期不足</w:t>
            </w:r>
          </w:p>
        </w:tc>
        <w:tc>
          <w:tcPr>
            <w:tcW w:w="4677" w:type="dxa"/>
            <w:vAlign w:val="center"/>
          </w:tcPr>
          <w:p w:rsidR="00180722" w:rsidRPr="003B2DF5" w:rsidRDefault="000B757A">
            <w:pPr>
              <w:rPr>
                <w:rFonts w:ascii="宋体"/>
                <w:szCs w:val="21"/>
              </w:rPr>
            </w:pPr>
            <w:r w:rsidRPr="003B2DF5">
              <w:rPr>
                <w:rFonts w:ascii="宋体" w:hAnsi="宋体"/>
                <w:szCs w:val="21"/>
              </w:rPr>
              <w:t>90</w:t>
            </w:r>
            <w:r w:rsidRPr="003B2DF5">
              <w:rPr>
                <w:rFonts w:ascii="宋体" w:hAnsi="宋体" w:hint="eastAsia"/>
                <w:szCs w:val="21"/>
              </w:rPr>
              <w:t>天</w:t>
            </w: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4</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投标文件的组成不符合招标文件的要求</w:t>
            </w:r>
          </w:p>
        </w:tc>
        <w:tc>
          <w:tcPr>
            <w:tcW w:w="4677" w:type="dxa"/>
            <w:vAlign w:val="center"/>
          </w:tcPr>
          <w:p w:rsidR="00180722" w:rsidRPr="003B2DF5" w:rsidRDefault="000B757A">
            <w:pPr>
              <w:rPr>
                <w:rFonts w:ascii="宋体"/>
                <w:szCs w:val="21"/>
              </w:rPr>
            </w:pPr>
            <w:r w:rsidRPr="003B2DF5">
              <w:rPr>
                <w:rFonts w:ascii="宋体" w:hAnsi="宋体" w:hint="eastAsia"/>
                <w:szCs w:val="21"/>
              </w:rPr>
              <w:t>投标须知第</w:t>
            </w:r>
            <w:r w:rsidRPr="003B2DF5">
              <w:rPr>
                <w:rFonts w:ascii="宋体" w:hAnsi="宋体"/>
                <w:szCs w:val="21"/>
              </w:rPr>
              <w:t>8</w:t>
            </w:r>
            <w:r w:rsidRPr="003B2DF5">
              <w:rPr>
                <w:rFonts w:ascii="宋体" w:hAnsi="宋体" w:hint="eastAsia"/>
                <w:szCs w:val="21"/>
              </w:rPr>
              <w:t>条内容</w:t>
            </w: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5</w:t>
            </w:r>
          </w:p>
        </w:tc>
        <w:tc>
          <w:tcPr>
            <w:tcW w:w="2872" w:type="dxa"/>
            <w:vAlign w:val="center"/>
          </w:tcPr>
          <w:p w:rsidR="00180722" w:rsidRPr="003B2DF5" w:rsidRDefault="000B757A">
            <w:pPr>
              <w:rPr>
                <w:rFonts w:ascii="宋体"/>
                <w:szCs w:val="21"/>
              </w:rPr>
            </w:pPr>
            <w:r w:rsidRPr="003B2DF5">
              <w:rPr>
                <w:rFonts w:ascii="宋体" w:hAnsi="宋体" w:hint="eastAsia"/>
                <w:szCs w:val="21"/>
              </w:rPr>
              <w:t>交货期</w:t>
            </w:r>
          </w:p>
        </w:tc>
        <w:tc>
          <w:tcPr>
            <w:tcW w:w="4677" w:type="dxa"/>
            <w:vAlign w:val="center"/>
          </w:tcPr>
          <w:p w:rsidR="00180722" w:rsidRPr="003B2DF5" w:rsidRDefault="000B757A">
            <w:pPr>
              <w:rPr>
                <w:rFonts w:ascii="宋体"/>
                <w:szCs w:val="21"/>
              </w:rPr>
            </w:pPr>
            <w:r w:rsidRPr="003B2DF5">
              <w:rPr>
                <w:rFonts w:ascii="宋体" w:hAnsi="宋体" w:hint="eastAsia"/>
                <w:szCs w:val="21"/>
              </w:rPr>
              <w:t>合同签订后1个月内安装调试完毕并验收合格</w:t>
            </w: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6</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投标文件无法人代表或其授权人签字及未按招标文件要求加盖公章的</w:t>
            </w:r>
          </w:p>
        </w:tc>
        <w:tc>
          <w:tcPr>
            <w:tcW w:w="4677" w:type="dxa"/>
            <w:vAlign w:val="center"/>
          </w:tcPr>
          <w:p w:rsidR="00180722" w:rsidRPr="003B2DF5" w:rsidRDefault="00180722">
            <w:pPr>
              <w:rPr>
                <w:rFonts w:ascii="宋体"/>
                <w:szCs w:val="21"/>
              </w:rPr>
            </w:pP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7</w:t>
            </w:r>
          </w:p>
        </w:tc>
        <w:tc>
          <w:tcPr>
            <w:tcW w:w="2872" w:type="dxa"/>
            <w:vAlign w:val="center"/>
          </w:tcPr>
          <w:p w:rsidR="00180722" w:rsidRPr="003B2DF5" w:rsidRDefault="000B757A">
            <w:pPr>
              <w:rPr>
                <w:rFonts w:ascii="宋体"/>
                <w:szCs w:val="21"/>
              </w:rPr>
            </w:pPr>
            <w:r w:rsidRPr="003B2DF5">
              <w:rPr>
                <w:rFonts w:ascii="宋体" w:hAnsi="宋体" w:hint="eastAsia"/>
                <w:szCs w:val="21"/>
              </w:rPr>
              <w:t>付款条件有严重偏离的</w:t>
            </w:r>
          </w:p>
        </w:tc>
        <w:tc>
          <w:tcPr>
            <w:tcW w:w="4677" w:type="dxa"/>
            <w:vAlign w:val="center"/>
          </w:tcPr>
          <w:p w:rsidR="00180722" w:rsidRPr="003B2DF5" w:rsidRDefault="00180722">
            <w:pPr>
              <w:jc w:val="left"/>
              <w:rPr>
                <w:rFonts w:ascii="宋体"/>
                <w:szCs w:val="21"/>
              </w:rPr>
            </w:pPr>
          </w:p>
        </w:tc>
        <w:tc>
          <w:tcPr>
            <w:tcW w:w="1632" w:type="dxa"/>
            <w:vAlign w:val="center"/>
          </w:tcPr>
          <w:p w:rsidR="00180722" w:rsidRPr="003B2DF5" w:rsidRDefault="00180722">
            <w:pPr>
              <w:jc w:val="center"/>
              <w:rPr>
                <w:rFonts w:ascii="宋体"/>
                <w:szCs w:val="21"/>
              </w:rPr>
            </w:pP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8</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投标报价</w:t>
            </w:r>
          </w:p>
        </w:tc>
        <w:tc>
          <w:tcPr>
            <w:tcW w:w="4677" w:type="dxa"/>
            <w:vAlign w:val="center"/>
          </w:tcPr>
          <w:p w:rsidR="00180722" w:rsidRPr="003B2DF5" w:rsidRDefault="000B757A">
            <w:pPr>
              <w:rPr>
                <w:rFonts w:ascii="宋体"/>
                <w:szCs w:val="21"/>
              </w:rPr>
            </w:pPr>
            <w:r w:rsidRPr="003B2DF5">
              <w:rPr>
                <w:rFonts w:ascii="宋体" w:hAnsi="宋体" w:hint="eastAsia"/>
                <w:szCs w:val="21"/>
              </w:rPr>
              <w:t>（</w:t>
            </w:r>
            <w:r w:rsidRPr="003B2DF5">
              <w:rPr>
                <w:rFonts w:ascii="宋体" w:hAnsi="宋体"/>
                <w:szCs w:val="21"/>
              </w:rPr>
              <w:t>1</w:t>
            </w:r>
            <w:r w:rsidRPr="003B2DF5">
              <w:rPr>
                <w:rFonts w:ascii="宋体" w:hAnsi="宋体" w:hint="eastAsia"/>
                <w:szCs w:val="21"/>
              </w:rPr>
              <w:t>）报价明显不合理；</w:t>
            </w:r>
          </w:p>
          <w:p w:rsidR="00180722" w:rsidRPr="003B2DF5" w:rsidRDefault="000B757A">
            <w:pPr>
              <w:rPr>
                <w:rFonts w:ascii="宋体"/>
                <w:szCs w:val="21"/>
              </w:rPr>
            </w:pPr>
            <w:r w:rsidRPr="003B2DF5">
              <w:rPr>
                <w:rFonts w:ascii="宋体" w:hAnsi="宋体" w:hint="eastAsia"/>
                <w:szCs w:val="21"/>
              </w:rPr>
              <w:t>（</w:t>
            </w:r>
            <w:r w:rsidRPr="003B2DF5">
              <w:rPr>
                <w:rFonts w:ascii="宋体" w:hAnsi="宋体"/>
                <w:szCs w:val="21"/>
              </w:rPr>
              <w:t>2</w:t>
            </w:r>
            <w:r w:rsidRPr="003B2DF5">
              <w:rPr>
                <w:rFonts w:ascii="宋体" w:hAnsi="宋体" w:hint="eastAsia"/>
                <w:szCs w:val="21"/>
              </w:rPr>
              <w:t>）本项目最高限价：人民币</w:t>
            </w:r>
            <w:r w:rsidRPr="003B2DF5">
              <w:rPr>
                <w:rFonts w:ascii="宋体" w:hAnsi="宋体"/>
                <w:szCs w:val="21"/>
              </w:rPr>
              <w:t>3000000.00</w:t>
            </w:r>
            <w:r w:rsidRPr="003B2DF5">
              <w:rPr>
                <w:rFonts w:ascii="宋体" w:hAnsi="宋体" w:hint="eastAsia"/>
                <w:szCs w:val="21"/>
              </w:rPr>
              <w:t>元整，投标报价高于最高限价作废标处理。</w:t>
            </w:r>
          </w:p>
        </w:tc>
        <w:tc>
          <w:tcPr>
            <w:tcW w:w="1632" w:type="dxa"/>
            <w:vAlign w:val="center"/>
          </w:tcPr>
          <w:p w:rsidR="00180722" w:rsidRPr="003B2DF5" w:rsidRDefault="000B757A">
            <w:pPr>
              <w:jc w:val="center"/>
              <w:rPr>
                <w:rFonts w:ascii="宋体"/>
                <w:szCs w:val="21"/>
              </w:rPr>
            </w:pPr>
            <w:r w:rsidRPr="003B2DF5">
              <w:rPr>
                <w:rFonts w:ascii="宋体" w:hAnsi="宋体" w:hint="eastAsia"/>
                <w:szCs w:val="21"/>
              </w:rPr>
              <w:t>评委必须一致认为</w:t>
            </w: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9</w:t>
            </w:r>
          </w:p>
        </w:tc>
        <w:tc>
          <w:tcPr>
            <w:tcW w:w="2872" w:type="dxa"/>
            <w:vAlign w:val="center"/>
          </w:tcPr>
          <w:p w:rsidR="00180722" w:rsidRPr="003B2DF5" w:rsidRDefault="000B757A">
            <w:pPr>
              <w:rPr>
                <w:rFonts w:ascii="宋体"/>
                <w:szCs w:val="21"/>
              </w:rPr>
            </w:pPr>
            <w:r w:rsidRPr="003B2DF5">
              <w:rPr>
                <w:rFonts w:ascii="宋体" w:hAnsi="宋体" w:hint="eastAsia"/>
                <w:szCs w:val="21"/>
              </w:rPr>
              <w:t>投标货物的技术性能（打</w:t>
            </w:r>
            <w:r w:rsidRPr="003B2DF5">
              <w:rPr>
                <w:rFonts w:ascii="宋体" w:hAnsi="宋体"/>
                <w:szCs w:val="21"/>
              </w:rPr>
              <w:t>*</w:t>
            </w:r>
            <w:r w:rsidRPr="003B2DF5">
              <w:rPr>
                <w:rFonts w:ascii="宋体" w:hAnsi="宋体" w:hint="eastAsia"/>
                <w:szCs w:val="21"/>
              </w:rPr>
              <w:t>参数）、数量有一项明显不能满足招标文件的要求</w:t>
            </w:r>
          </w:p>
        </w:tc>
        <w:tc>
          <w:tcPr>
            <w:tcW w:w="4677" w:type="dxa"/>
            <w:vAlign w:val="center"/>
          </w:tcPr>
          <w:p w:rsidR="00180722" w:rsidRPr="003B2DF5" w:rsidRDefault="00180722">
            <w:pPr>
              <w:jc w:val="left"/>
              <w:rPr>
                <w:rFonts w:ascii="宋体"/>
                <w:szCs w:val="21"/>
              </w:rPr>
            </w:pPr>
          </w:p>
        </w:tc>
        <w:tc>
          <w:tcPr>
            <w:tcW w:w="1632" w:type="dxa"/>
            <w:vAlign w:val="center"/>
          </w:tcPr>
          <w:p w:rsidR="00180722" w:rsidRPr="003B2DF5" w:rsidRDefault="000B757A">
            <w:pPr>
              <w:jc w:val="center"/>
              <w:rPr>
                <w:rFonts w:ascii="宋体"/>
                <w:szCs w:val="21"/>
              </w:rPr>
            </w:pPr>
            <w:r w:rsidRPr="003B2DF5">
              <w:rPr>
                <w:rFonts w:ascii="宋体" w:hAnsi="宋体" w:hint="eastAsia"/>
                <w:szCs w:val="21"/>
              </w:rPr>
              <w:t>经三分之二以上评委认定</w:t>
            </w: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10</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投标文件载明的货物包装方式、检验标准和方法等不符合招标文件要求的</w:t>
            </w:r>
          </w:p>
        </w:tc>
        <w:tc>
          <w:tcPr>
            <w:tcW w:w="4677" w:type="dxa"/>
            <w:vAlign w:val="center"/>
          </w:tcPr>
          <w:p w:rsidR="00180722" w:rsidRPr="003B2DF5" w:rsidRDefault="00180722">
            <w:pPr>
              <w:jc w:val="left"/>
              <w:rPr>
                <w:rFonts w:ascii="宋体"/>
                <w:szCs w:val="21"/>
              </w:rPr>
            </w:pPr>
          </w:p>
        </w:tc>
        <w:tc>
          <w:tcPr>
            <w:tcW w:w="1632" w:type="dxa"/>
            <w:vAlign w:val="center"/>
          </w:tcPr>
          <w:p w:rsidR="00180722" w:rsidRPr="003B2DF5" w:rsidRDefault="000B757A">
            <w:pPr>
              <w:jc w:val="center"/>
              <w:rPr>
                <w:rFonts w:ascii="宋体"/>
                <w:szCs w:val="21"/>
              </w:rPr>
            </w:pPr>
            <w:r w:rsidRPr="003B2DF5">
              <w:rPr>
                <w:rFonts w:ascii="宋体" w:hAnsi="宋体" w:hint="eastAsia"/>
                <w:szCs w:val="21"/>
              </w:rPr>
              <w:t>经三分之二以上评委认定</w:t>
            </w: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11</w:t>
            </w:r>
          </w:p>
        </w:tc>
        <w:tc>
          <w:tcPr>
            <w:tcW w:w="2872" w:type="dxa"/>
            <w:vAlign w:val="center"/>
          </w:tcPr>
          <w:p w:rsidR="00180722" w:rsidRPr="003B2DF5" w:rsidRDefault="000B757A">
            <w:pPr>
              <w:rPr>
                <w:rFonts w:ascii="宋体"/>
                <w:szCs w:val="21"/>
              </w:rPr>
            </w:pPr>
            <w:r w:rsidRPr="003B2DF5">
              <w:rPr>
                <w:rFonts w:ascii="宋体" w:hAnsi="宋体" w:hint="eastAsia"/>
                <w:szCs w:val="21"/>
              </w:rPr>
              <w:t>投标文件附有招标人不能接受的条件</w:t>
            </w:r>
          </w:p>
        </w:tc>
        <w:tc>
          <w:tcPr>
            <w:tcW w:w="4677" w:type="dxa"/>
            <w:vAlign w:val="center"/>
          </w:tcPr>
          <w:p w:rsidR="00180722" w:rsidRPr="003B2DF5" w:rsidRDefault="00180722">
            <w:pPr>
              <w:rPr>
                <w:rFonts w:ascii="宋体"/>
                <w:szCs w:val="21"/>
              </w:rPr>
            </w:pPr>
          </w:p>
        </w:tc>
        <w:tc>
          <w:tcPr>
            <w:tcW w:w="1632" w:type="dxa"/>
            <w:vAlign w:val="center"/>
          </w:tcPr>
          <w:p w:rsidR="00180722" w:rsidRPr="003B2DF5" w:rsidRDefault="000B757A">
            <w:pPr>
              <w:jc w:val="center"/>
              <w:rPr>
                <w:rFonts w:ascii="宋体"/>
                <w:szCs w:val="21"/>
              </w:rPr>
            </w:pPr>
            <w:r w:rsidRPr="003B2DF5">
              <w:rPr>
                <w:rFonts w:ascii="宋体" w:hAnsi="宋体" w:hint="eastAsia"/>
                <w:szCs w:val="21"/>
              </w:rPr>
              <w:t>经三分之二以上评委认定</w:t>
            </w:r>
          </w:p>
        </w:tc>
      </w:tr>
      <w:tr w:rsidR="003B2DF5" w:rsidRPr="003B2DF5">
        <w:trPr>
          <w:trHeight w:val="600"/>
        </w:trPr>
        <w:tc>
          <w:tcPr>
            <w:tcW w:w="749" w:type="dxa"/>
            <w:vAlign w:val="center"/>
          </w:tcPr>
          <w:p w:rsidR="00180722" w:rsidRPr="003B2DF5" w:rsidRDefault="000B757A">
            <w:pPr>
              <w:jc w:val="center"/>
              <w:rPr>
                <w:rFonts w:ascii="宋体" w:hAnsi="宋体"/>
                <w:szCs w:val="21"/>
              </w:rPr>
            </w:pPr>
            <w:r w:rsidRPr="003B2DF5">
              <w:rPr>
                <w:rFonts w:ascii="宋体" w:hAnsi="宋体"/>
                <w:szCs w:val="21"/>
              </w:rPr>
              <w:t>12</w:t>
            </w:r>
          </w:p>
        </w:tc>
        <w:tc>
          <w:tcPr>
            <w:tcW w:w="2872" w:type="dxa"/>
            <w:vAlign w:val="center"/>
          </w:tcPr>
          <w:p w:rsidR="00180722" w:rsidRPr="003B2DF5" w:rsidRDefault="000B757A">
            <w:pPr>
              <w:rPr>
                <w:rFonts w:ascii="宋体"/>
                <w:szCs w:val="21"/>
              </w:rPr>
            </w:pPr>
            <w:r w:rsidRPr="003B2DF5">
              <w:rPr>
                <w:rFonts w:ascii="宋体" w:hAnsi="宋体" w:hint="eastAsia"/>
                <w:szCs w:val="21"/>
              </w:rPr>
              <w:t>对招标文件《第四部分合同条款》有偏离</w:t>
            </w:r>
          </w:p>
        </w:tc>
        <w:tc>
          <w:tcPr>
            <w:tcW w:w="4677" w:type="dxa"/>
            <w:vAlign w:val="center"/>
          </w:tcPr>
          <w:p w:rsidR="00180722" w:rsidRPr="003B2DF5" w:rsidRDefault="000B757A">
            <w:pPr>
              <w:rPr>
                <w:rFonts w:ascii="宋体"/>
                <w:szCs w:val="21"/>
              </w:rPr>
            </w:pPr>
            <w:r w:rsidRPr="003B2DF5">
              <w:rPr>
                <w:rFonts w:ascii="宋体" w:hAnsi="宋体" w:hint="eastAsia"/>
                <w:szCs w:val="21"/>
              </w:rPr>
              <w:t>招标文件《第四部分</w:t>
            </w:r>
            <w:r w:rsidRPr="003B2DF5">
              <w:rPr>
                <w:rFonts w:ascii="宋体" w:hAnsi="宋体"/>
                <w:szCs w:val="21"/>
              </w:rPr>
              <w:t xml:space="preserve"> </w:t>
            </w:r>
            <w:r w:rsidRPr="003B2DF5">
              <w:rPr>
                <w:rFonts w:ascii="宋体" w:hAnsi="宋体" w:hint="eastAsia"/>
                <w:szCs w:val="21"/>
              </w:rPr>
              <w:t>合同条款》的所有条款内容</w:t>
            </w:r>
          </w:p>
        </w:tc>
        <w:tc>
          <w:tcPr>
            <w:tcW w:w="1632" w:type="dxa"/>
            <w:vAlign w:val="center"/>
          </w:tcPr>
          <w:p w:rsidR="00180722" w:rsidRPr="003B2DF5" w:rsidRDefault="000B757A">
            <w:pPr>
              <w:jc w:val="center"/>
              <w:rPr>
                <w:rFonts w:ascii="宋体"/>
                <w:szCs w:val="21"/>
              </w:rPr>
            </w:pPr>
            <w:r w:rsidRPr="003B2DF5">
              <w:rPr>
                <w:rFonts w:ascii="宋体" w:hAnsi="宋体" w:hint="eastAsia"/>
                <w:szCs w:val="21"/>
              </w:rPr>
              <w:t>经三分之二以上评委认定</w:t>
            </w:r>
          </w:p>
        </w:tc>
      </w:tr>
      <w:tr w:rsidR="003B2DF5" w:rsidRPr="003B2DF5">
        <w:trPr>
          <w:trHeight w:val="600"/>
        </w:trPr>
        <w:tc>
          <w:tcPr>
            <w:tcW w:w="749" w:type="dxa"/>
            <w:tcBorders>
              <w:bottom w:val="double" w:sz="4" w:space="0" w:color="auto"/>
            </w:tcBorders>
            <w:vAlign w:val="center"/>
          </w:tcPr>
          <w:p w:rsidR="00180722" w:rsidRPr="003B2DF5" w:rsidRDefault="000B757A">
            <w:pPr>
              <w:jc w:val="center"/>
              <w:rPr>
                <w:rFonts w:ascii="宋体" w:hAnsi="宋体"/>
                <w:szCs w:val="21"/>
              </w:rPr>
            </w:pPr>
            <w:r w:rsidRPr="003B2DF5">
              <w:rPr>
                <w:rFonts w:ascii="宋体" w:hAnsi="宋体"/>
                <w:szCs w:val="21"/>
              </w:rPr>
              <w:t>13</w:t>
            </w:r>
          </w:p>
        </w:tc>
        <w:tc>
          <w:tcPr>
            <w:tcW w:w="2872" w:type="dxa"/>
            <w:tcBorders>
              <w:bottom w:val="double" w:sz="4" w:space="0" w:color="auto"/>
            </w:tcBorders>
            <w:vAlign w:val="center"/>
          </w:tcPr>
          <w:p w:rsidR="00180722" w:rsidRPr="003B2DF5" w:rsidRDefault="000B757A">
            <w:pPr>
              <w:rPr>
                <w:rFonts w:ascii="宋体"/>
                <w:szCs w:val="21"/>
              </w:rPr>
            </w:pPr>
            <w:r w:rsidRPr="003B2DF5">
              <w:rPr>
                <w:rFonts w:ascii="宋体" w:hAnsi="宋体" w:hint="eastAsia"/>
                <w:szCs w:val="21"/>
              </w:rPr>
              <w:t>不符合招标文件规定的其它实质性要求</w:t>
            </w:r>
          </w:p>
        </w:tc>
        <w:tc>
          <w:tcPr>
            <w:tcW w:w="4677" w:type="dxa"/>
            <w:tcBorders>
              <w:bottom w:val="double" w:sz="4" w:space="0" w:color="auto"/>
            </w:tcBorders>
            <w:vAlign w:val="center"/>
          </w:tcPr>
          <w:p w:rsidR="00180722" w:rsidRPr="003B2DF5" w:rsidRDefault="00180722">
            <w:pPr>
              <w:rPr>
                <w:rFonts w:ascii="宋体"/>
                <w:szCs w:val="21"/>
              </w:rPr>
            </w:pPr>
          </w:p>
        </w:tc>
        <w:tc>
          <w:tcPr>
            <w:tcW w:w="1632" w:type="dxa"/>
            <w:tcBorders>
              <w:bottom w:val="double" w:sz="4" w:space="0" w:color="auto"/>
            </w:tcBorders>
            <w:vAlign w:val="center"/>
          </w:tcPr>
          <w:p w:rsidR="00180722" w:rsidRPr="003B2DF5" w:rsidRDefault="000B757A">
            <w:pPr>
              <w:jc w:val="center"/>
              <w:rPr>
                <w:rFonts w:ascii="宋体"/>
                <w:szCs w:val="21"/>
              </w:rPr>
            </w:pPr>
            <w:r w:rsidRPr="003B2DF5">
              <w:rPr>
                <w:rFonts w:ascii="宋体" w:hAnsi="宋体" w:hint="eastAsia"/>
                <w:szCs w:val="21"/>
              </w:rPr>
              <w:t>经三分之二以上评委认定</w:t>
            </w:r>
          </w:p>
        </w:tc>
      </w:tr>
    </w:tbl>
    <w:p w:rsidR="00180722" w:rsidRPr="003B2DF5" w:rsidRDefault="00180722">
      <w:pPr>
        <w:spacing w:line="440" w:lineRule="exact"/>
        <w:ind w:firstLineChars="49" w:firstLine="118"/>
        <w:rPr>
          <w:rFonts w:ascii="宋体"/>
          <w:b/>
          <w:sz w:val="24"/>
        </w:rPr>
      </w:pPr>
    </w:p>
    <w:p w:rsidR="00180722" w:rsidRPr="003B2DF5" w:rsidRDefault="000B757A">
      <w:pPr>
        <w:spacing w:line="400" w:lineRule="exact"/>
        <w:rPr>
          <w:rFonts w:ascii="宋体" w:hAnsi="宋体"/>
          <w:b/>
          <w:sz w:val="24"/>
        </w:rPr>
      </w:pPr>
      <w:r w:rsidRPr="003B2DF5">
        <w:rPr>
          <w:rFonts w:ascii="宋体"/>
          <w:b/>
          <w:szCs w:val="21"/>
        </w:rPr>
        <w:br w:type="page"/>
      </w:r>
      <w:r w:rsidRPr="003B2DF5">
        <w:rPr>
          <w:rFonts w:ascii="宋体" w:hAnsi="宋体" w:hint="eastAsia"/>
          <w:b/>
          <w:sz w:val="24"/>
        </w:rPr>
        <w:lastRenderedPageBreak/>
        <w:t>附表</w:t>
      </w:r>
      <w:r w:rsidRPr="003B2DF5">
        <w:rPr>
          <w:rFonts w:ascii="宋体" w:hAnsi="宋体"/>
          <w:b/>
          <w:sz w:val="24"/>
        </w:rPr>
        <w:t>2</w:t>
      </w:r>
    </w:p>
    <w:p w:rsidR="00180722" w:rsidRPr="003B2DF5" w:rsidRDefault="000B757A">
      <w:pPr>
        <w:spacing w:line="400" w:lineRule="exact"/>
        <w:jc w:val="center"/>
        <w:rPr>
          <w:rFonts w:ascii="宋体"/>
          <w:sz w:val="24"/>
        </w:rPr>
      </w:pPr>
      <w:r w:rsidRPr="003B2DF5">
        <w:rPr>
          <w:rFonts w:ascii="宋体" w:hAnsi="宋体" w:hint="eastAsia"/>
          <w:b/>
          <w:sz w:val="24"/>
        </w:rPr>
        <w:t>评分标准</w:t>
      </w:r>
    </w:p>
    <w:p w:rsidR="00180722" w:rsidRPr="003B2DF5" w:rsidRDefault="000B757A">
      <w:pPr>
        <w:spacing w:line="400" w:lineRule="exact"/>
        <w:rPr>
          <w:rFonts w:ascii="宋体" w:hAnsi="宋体"/>
          <w:szCs w:val="21"/>
        </w:rPr>
      </w:pPr>
      <w:r w:rsidRPr="003B2DF5">
        <w:rPr>
          <w:rFonts w:ascii="宋体" w:hAnsi="宋体" w:hint="eastAsia"/>
          <w:szCs w:val="21"/>
        </w:rPr>
        <w:t>招标编号：</w:t>
      </w:r>
      <w:r w:rsidRPr="003B2DF5">
        <w:rPr>
          <w:rFonts w:ascii="宋体" w:hAnsi="宋体"/>
          <w:szCs w:val="21"/>
        </w:rPr>
        <w:t>NBITC-20173789G</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756"/>
        <w:gridCol w:w="378"/>
        <w:gridCol w:w="378"/>
        <w:gridCol w:w="343"/>
      </w:tblGrid>
      <w:tr w:rsidR="003B2DF5" w:rsidRPr="003B2DF5">
        <w:trPr>
          <w:cantSplit/>
          <w:trHeight w:val="668"/>
        </w:trPr>
        <w:tc>
          <w:tcPr>
            <w:tcW w:w="8248" w:type="dxa"/>
            <w:gridSpan w:val="2"/>
            <w:tcBorders>
              <w:top w:val="double" w:sz="4" w:space="0" w:color="auto"/>
              <w:left w:val="double" w:sz="4" w:space="0" w:color="auto"/>
              <w:bottom w:val="single" w:sz="4" w:space="0" w:color="auto"/>
              <w:right w:val="single" w:sz="4" w:space="0" w:color="auto"/>
              <w:tl2br w:val="single" w:sz="4" w:space="0" w:color="000000"/>
            </w:tcBorders>
          </w:tcPr>
          <w:p w:rsidR="00180722" w:rsidRPr="003B2DF5" w:rsidRDefault="000B757A">
            <w:pPr>
              <w:ind w:right="210"/>
              <w:jc w:val="right"/>
              <w:rPr>
                <w:rFonts w:ascii="宋体" w:hAnsi="宋体"/>
              </w:rPr>
            </w:pPr>
            <w:r w:rsidRPr="003B2DF5">
              <w:rPr>
                <w:rFonts w:ascii="宋体" w:hAnsi="宋体" w:hint="eastAsia"/>
              </w:rPr>
              <w:t>投标单位</w:t>
            </w:r>
          </w:p>
          <w:p w:rsidR="00180722" w:rsidRPr="003B2DF5" w:rsidRDefault="000B757A">
            <w:pPr>
              <w:rPr>
                <w:rFonts w:ascii="宋体" w:hAnsi="宋体"/>
              </w:rPr>
            </w:pPr>
            <w:r w:rsidRPr="003B2DF5">
              <w:rPr>
                <w:rFonts w:ascii="宋体" w:hAnsi="宋体" w:hint="eastAsia"/>
              </w:rPr>
              <w:t>评分项及分值</w:t>
            </w:r>
          </w:p>
        </w:tc>
        <w:tc>
          <w:tcPr>
            <w:tcW w:w="378" w:type="dxa"/>
            <w:tcBorders>
              <w:top w:val="doub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doub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double" w:sz="4" w:space="0" w:color="auto"/>
              <w:left w:val="single" w:sz="4" w:space="0" w:color="auto"/>
              <w:bottom w:val="single" w:sz="4" w:space="0" w:color="auto"/>
              <w:right w:val="double" w:sz="4" w:space="0" w:color="auto"/>
            </w:tcBorders>
          </w:tcPr>
          <w:p w:rsidR="00180722" w:rsidRPr="003B2DF5" w:rsidRDefault="00180722">
            <w:pPr>
              <w:jc w:val="center"/>
              <w:rPr>
                <w:rFonts w:ascii="宋体" w:hAnsi="宋体"/>
              </w:rPr>
            </w:pPr>
          </w:p>
        </w:tc>
      </w:tr>
      <w:tr w:rsidR="003B2DF5" w:rsidRPr="003B2DF5">
        <w:trPr>
          <w:cantSplit/>
          <w:trHeight w:val="429"/>
        </w:trPr>
        <w:tc>
          <w:tcPr>
            <w:tcW w:w="8248" w:type="dxa"/>
            <w:gridSpan w:val="2"/>
            <w:tcBorders>
              <w:top w:val="single" w:sz="4" w:space="0" w:color="auto"/>
              <w:left w:val="double" w:sz="4" w:space="0" w:color="auto"/>
              <w:bottom w:val="single" w:sz="4" w:space="0" w:color="auto"/>
              <w:right w:val="single" w:sz="4" w:space="0" w:color="auto"/>
            </w:tcBorders>
            <w:vAlign w:val="center"/>
          </w:tcPr>
          <w:p w:rsidR="00180722" w:rsidRPr="003B2DF5" w:rsidRDefault="000B757A">
            <w:pPr>
              <w:jc w:val="center"/>
              <w:rPr>
                <w:rFonts w:ascii="宋体" w:hAnsi="宋体"/>
                <w:b/>
              </w:rPr>
            </w:pPr>
            <w:r w:rsidRPr="003B2DF5">
              <w:rPr>
                <w:rFonts w:ascii="宋体" w:hAnsi="宋体" w:hint="eastAsia"/>
                <w:b/>
              </w:rPr>
              <w:t>综合评分得分（</w:t>
            </w:r>
            <w:r w:rsidRPr="003B2DF5">
              <w:rPr>
                <w:rFonts w:ascii="宋体" w:hAnsi="宋体" w:hint="eastAsia"/>
              </w:rPr>
              <w:t>满分100分</w:t>
            </w:r>
            <w:r w:rsidRPr="003B2DF5">
              <w:rPr>
                <w:rFonts w:ascii="宋体" w:hAnsi="宋体" w:hint="eastAsia"/>
                <w:b/>
              </w:rPr>
              <w:t>）</w:t>
            </w:r>
          </w:p>
        </w:tc>
        <w:tc>
          <w:tcPr>
            <w:tcW w:w="378"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rPr>
                <w:rFonts w:ascii="宋体" w:hAnsi="宋体"/>
              </w:rPr>
            </w:pPr>
          </w:p>
        </w:tc>
        <w:tc>
          <w:tcPr>
            <w:tcW w:w="378" w:type="dxa"/>
            <w:tcBorders>
              <w:top w:val="single" w:sz="4" w:space="0" w:color="auto"/>
              <w:left w:val="single" w:sz="4" w:space="0" w:color="auto"/>
              <w:bottom w:val="single" w:sz="4" w:space="0" w:color="auto"/>
              <w:right w:val="single" w:sz="4" w:space="0" w:color="auto"/>
            </w:tcBorders>
            <w:vAlign w:val="center"/>
          </w:tcPr>
          <w:p w:rsidR="00180722" w:rsidRPr="003B2DF5" w:rsidRDefault="00180722">
            <w:pPr>
              <w:rPr>
                <w:rFonts w:ascii="宋体" w:hAnsi="宋体"/>
              </w:rPr>
            </w:pPr>
          </w:p>
        </w:tc>
        <w:tc>
          <w:tcPr>
            <w:tcW w:w="343" w:type="dxa"/>
            <w:tcBorders>
              <w:top w:val="single" w:sz="4" w:space="0" w:color="auto"/>
              <w:left w:val="single" w:sz="4" w:space="0" w:color="auto"/>
              <w:bottom w:val="single" w:sz="4" w:space="0" w:color="auto"/>
              <w:right w:val="double" w:sz="4" w:space="0" w:color="auto"/>
            </w:tcBorders>
            <w:vAlign w:val="center"/>
          </w:tcPr>
          <w:p w:rsidR="00180722" w:rsidRPr="003B2DF5" w:rsidRDefault="00180722">
            <w:pPr>
              <w:rPr>
                <w:rFonts w:ascii="宋体" w:hAnsi="宋体"/>
              </w:rPr>
            </w:pPr>
          </w:p>
        </w:tc>
      </w:tr>
      <w:tr w:rsidR="003B2DF5" w:rsidRPr="003B2DF5">
        <w:trPr>
          <w:cantSplit/>
          <w:trHeight w:val="522"/>
        </w:trPr>
        <w:tc>
          <w:tcPr>
            <w:tcW w:w="492" w:type="dxa"/>
            <w:vMerge w:val="restart"/>
            <w:tcBorders>
              <w:top w:val="single" w:sz="4" w:space="0" w:color="auto"/>
              <w:left w:val="double" w:sz="4" w:space="0" w:color="auto"/>
              <w:right w:val="single" w:sz="4" w:space="0" w:color="auto"/>
            </w:tcBorders>
            <w:vAlign w:val="center"/>
          </w:tcPr>
          <w:p w:rsidR="00180722" w:rsidRPr="003B2DF5" w:rsidRDefault="000B757A">
            <w:pPr>
              <w:jc w:val="center"/>
              <w:rPr>
                <w:rFonts w:ascii="宋体" w:hAnsi="宋体"/>
              </w:rPr>
            </w:pPr>
            <w:r w:rsidRPr="003B2DF5">
              <w:rPr>
                <w:rFonts w:ascii="宋体" w:hAnsi="宋体" w:hint="eastAsia"/>
                <w:b/>
              </w:rPr>
              <w:t>技术</w:t>
            </w:r>
          </w:p>
          <w:p w:rsidR="00180722" w:rsidRPr="003B2DF5" w:rsidRDefault="000B757A">
            <w:pPr>
              <w:jc w:val="center"/>
              <w:rPr>
                <w:rFonts w:ascii="宋体" w:hAnsi="宋体"/>
                <w:b/>
              </w:rPr>
            </w:pPr>
            <w:r w:rsidRPr="003B2DF5">
              <w:rPr>
                <w:rFonts w:ascii="宋体" w:hAnsi="宋体" w:hint="eastAsia"/>
                <w:b/>
              </w:rPr>
              <w:t>商务分</w:t>
            </w:r>
          </w:p>
          <w:p w:rsidR="00180722" w:rsidRPr="003B2DF5" w:rsidRDefault="000B757A">
            <w:pPr>
              <w:jc w:val="center"/>
              <w:rPr>
                <w:rFonts w:ascii="宋体" w:hAnsi="宋体"/>
              </w:rPr>
            </w:pPr>
            <w:r w:rsidRPr="003B2DF5">
              <w:rPr>
                <w:rFonts w:ascii="宋体" w:hAnsi="宋体"/>
                <w:b/>
              </w:rPr>
              <w:t>7</w:t>
            </w:r>
            <w:r w:rsidRPr="003B2DF5">
              <w:rPr>
                <w:rFonts w:ascii="宋体" w:hAnsi="宋体" w:hint="eastAsia"/>
                <w:b/>
              </w:rPr>
              <w:t>0分</w:t>
            </w: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技术指标响应性（20分）：完全响应招标文件产品的技术和规格要求表中各项指标的得20分；每负偏离一条未打“*”号技术指标的扣2分；扣完为止。</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462"/>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性能稳定性（10分）：评标委员会对投标设备的性能稳定性进行评议，被评为“优”的，得8</w:t>
            </w:r>
            <w:r w:rsidRPr="003B2DF5">
              <w:rPr>
                <w:rFonts w:ascii="宋体" w:hAnsi="宋体"/>
                <w:szCs w:val="21"/>
              </w:rPr>
              <w:t>-</w:t>
            </w:r>
            <w:r w:rsidRPr="003B2DF5">
              <w:rPr>
                <w:rFonts w:ascii="宋体" w:hAnsi="宋体" w:hint="eastAsia"/>
                <w:szCs w:val="21"/>
              </w:rPr>
              <w:t>1</w:t>
            </w:r>
            <w:r w:rsidRPr="003B2DF5">
              <w:rPr>
                <w:rFonts w:ascii="宋体" w:hAnsi="宋体"/>
                <w:szCs w:val="21"/>
              </w:rPr>
              <w:t>0</w:t>
            </w:r>
            <w:r w:rsidRPr="003B2DF5">
              <w:rPr>
                <w:rFonts w:ascii="宋体" w:hAnsi="宋体" w:hint="eastAsia"/>
                <w:szCs w:val="21"/>
              </w:rPr>
              <w:t>分；被评为“中”的，得6</w:t>
            </w:r>
            <w:r w:rsidRPr="003B2DF5">
              <w:rPr>
                <w:rFonts w:ascii="宋体" w:hAnsi="宋体"/>
                <w:szCs w:val="21"/>
              </w:rPr>
              <w:t>-8</w:t>
            </w:r>
            <w:r w:rsidRPr="003B2DF5">
              <w:rPr>
                <w:rFonts w:ascii="宋体" w:hAnsi="宋体" w:hint="eastAsia"/>
                <w:szCs w:val="21"/>
              </w:rPr>
              <w:t>分，被评为“差”的，得0</w:t>
            </w:r>
            <w:r w:rsidRPr="003B2DF5">
              <w:rPr>
                <w:rFonts w:ascii="宋体" w:hAnsi="宋体"/>
                <w:szCs w:val="21"/>
              </w:rPr>
              <w:t>-6</w:t>
            </w:r>
            <w:r w:rsidRPr="003B2DF5">
              <w:rPr>
                <w:rFonts w:ascii="宋体" w:hAnsi="宋体" w:hint="eastAsia"/>
                <w:szCs w:val="21"/>
              </w:rPr>
              <w:t>分；</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439"/>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shd w:val="pct10" w:color="auto" w:fill="FFFFFF"/>
              </w:rPr>
            </w:pPr>
            <w:r w:rsidRPr="003B2DF5">
              <w:rPr>
                <w:rFonts w:ascii="宋体" w:hAnsi="宋体" w:hint="eastAsia"/>
                <w:szCs w:val="21"/>
              </w:rPr>
              <w:t>设备先进性（1</w:t>
            </w:r>
            <w:r w:rsidRPr="003B2DF5">
              <w:rPr>
                <w:rFonts w:ascii="宋体" w:hAnsi="宋体"/>
                <w:szCs w:val="21"/>
              </w:rPr>
              <w:t>0</w:t>
            </w:r>
            <w:r w:rsidRPr="003B2DF5">
              <w:rPr>
                <w:rFonts w:ascii="宋体" w:hAnsi="宋体" w:hint="eastAsia"/>
                <w:szCs w:val="21"/>
              </w:rPr>
              <w:t>分）：评标委员会对投标设备的先进性进行评议，被评为“优”的，得8</w:t>
            </w:r>
            <w:r w:rsidRPr="003B2DF5">
              <w:rPr>
                <w:rFonts w:ascii="宋体" w:hAnsi="宋体"/>
                <w:szCs w:val="21"/>
              </w:rPr>
              <w:t>-</w:t>
            </w:r>
            <w:r w:rsidRPr="003B2DF5">
              <w:rPr>
                <w:rFonts w:ascii="宋体" w:hAnsi="宋体" w:hint="eastAsia"/>
                <w:szCs w:val="21"/>
              </w:rPr>
              <w:t>1</w:t>
            </w:r>
            <w:r w:rsidRPr="003B2DF5">
              <w:rPr>
                <w:rFonts w:ascii="宋体" w:hAnsi="宋体"/>
                <w:szCs w:val="21"/>
              </w:rPr>
              <w:t>0</w:t>
            </w:r>
            <w:r w:rsidRPr="003B2DF5">
              <w:rPr>
                <w:rFonts w:ascii="宋体" w:hAnsi="宋体" w:hint="eastAsia"/>
                <w:szCs w:val="21"/>
              </w:rPr>
              <w:t>分；被评为“中”的，得6</w:t>
            </w:r>
            <w:r w:rsidRPr="003B2DF5">
              <w:rPr>
                <w:rFonts w:ascii="宋体" w:hAnsi="宋体"/>
                <w:szCs w:val="21"/>
              </w:rPr>
              <w:t>-8</w:t>
            </w:r>
            <w:r w:rsidRPr="003B2DF5">
              <w:rPr>
                <w:rFonts w:ascii="宋体" w:hAnsi="宋体" w:hint="eastAsia"/>
                <w:szCs w:val="21"/>
              </w:rPr>
              <w:t>分，被评为“差”的，得0</w:t>
            </w:r>
            <w:r w:rsidRPr="003B2DF5">
              <w:rPr>
                <w:rFonts w:ascii="宋体" w:hAnsi="宋体"/>
                <w:szCs w:val="21"/>
              </w:rPr>
              <w:t>-6</w:t>
            </w:r>
            <w:r w:rsidRPr="003B2DF5">
              <w:rPr>
                <w:rFonts w:ascii="宋体" w:hAnsi="宋体" w:hint="eastAsia"/>
                <w:szCs w:val="21"/>
              </w:rPr>
              <w:t>分；</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645"/>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应急</w:t>
            </w:r>
            <w:r w:rsidRPr="003B2DF5">
              <w:rPr>
                <w:rFonts w:ascii="宋体" w:hAnsi="宋体"/>
                <w:szCs w:val="21"/>
              </w:rPr>
              <w:t>措施</w:t>
            </w:r>
            <w:r w:rsidRPr="003B2DF5">
              <w:rPr>
                <w:rFonts w:ascii="宋体" w:hAnsi="宋体" w:hint="eastAsia"/>
                <w:szCs w:val="21"/>
              </w:rPr>
              <w:t>（10分）</w:t>
            </w:r>
            <w:r w:rsidRPr="003B2DF5">
              <w:rPr>
                <w:rFonts w:ascii="宋体" w:hAnsi="宋体"/>
                <w:szCs w:val="21"/>
              </w:rPr>
              <w:t>：</w:t>
            </w:r>
            <w:r w:rsidRPr="003B2DF5">
              <w:rPr>
                <w:rFonts w:ascii="宋体" w:hAnsi="宋体" w:hint="eastAsia"/>
                <w:szCs w:val="21"/>
              </w:rPr>
              <w:t>为了</w:t>
            </w:r>
            <w:r w:rsidRPr="003B2DF5">
              <w:rPr>
                <w:rFonts w:ascii="宋体" w:hAnsi="宋体"/>
                <w:szCs w:val="21"/>
              </w:rPr>
              <w:t>保证</w:t>
            </w:r>
            <w:r w:rsidRPr="003B2DF5">
              <w:rPr>
                <w:rFonts w:ascii="宋体" w:hAnsi="宋体" w:hint="eastAsia"/>
                <w:szCs w:val="21"/>
              </w:rPr>
              <w:t>学院</w:t>
            </w:r>
            <w:r w:rsidRPr="003B2DF5">
              <w:rPr>
                <w:rFonts w:ascii="宋体" w:hAnsi="宋体"/>
                <w:szCs w:val="21"/>
              </w:rPr>
              <w:t>的正常教学，请投标人</w:t>
            </w:r>
            <w:r w:rsidRPr="003B2DF5">
              <w:rPr>
                <w:rFonts w:ascii="宋体" w:hAnsi="宋体" w:hint="eastAsia"/>
                <w:szCs w:val="21"/>
              </w:rPr>
              <w:t>针对</w:t>
            </w:r>
            <w:r w:rsidRPr="003B2DF5">
              <w:rPr>
                <w:rFonts w:ascii="宋体" w:hAnsi="宋体"/>
                <w:szCs w:val="21"/>
              </w:rPr>
              <w:t>本项目的提供应急措施方案</w:t>
            </w:r>
            <w:r w:rsidRPr="003B2DF5">
              <w:rPr>
                <w:rFonts w:ascii="宋体" w:hAnsi="宋体" w:hint="eastAsia"/>
                <w:szCs w:val="21"/>
              </w:rPr>
              <w:t>；被评为“优”的，得8</w:t>
            </w:r>
            <w:r w:rsidRPr="003B2DF5">
              <w:rPr>
                <w:rFonts w:ascii="宋体" w:hAnsi="宋体"/>
                <w:szCs w:val="21"/>
              </w:rPr>
              <w:t>-</w:t>
            </w:r>
            <w:r w:rsidRPr="003B2DF5">
              <w:rPr>
                <w:rFonts w:ascii="宋体" w:hAnsi="宋体" w:hint="eastAsia"/>
                <w:szCs w:val="21"/>
              </w:rPr>
              <w:t>1</w:t>
            </w:r>
            <w:r w:rsidRPr="003B2DF5">
              <w:rPr>
                <w:rFonts w:ascii="宋体" w:hAnsi="宋体"/>
                <w:szCs w:val="21"/>
              </w:rPr>
              <w:t>0</w:t>
            </w:r>
            <w:r w:rsidRPr="003B2DF5">
              <w:rPr>
                <w:rFonts w:ascii="宋体" w:hAnsi="宋体" w:hint="eastAsia"/>
                <w:szCs w:val="21"/>
              </w:rPr>
              <w:t>分；被评为“中”的，得6</w:t>
            </w:r>
            <w:r w:rsidRPr="003B2DF5">
              <w:rPr>
                <w:rFonts w:ascii="宋体" w:hAnsi="宋体"/>
                <w:szCs w:val="21"/>
              </w:rPr>
              <w:t>-8</w:t>
            </w:r>
            <w:r w:rsidRPr="003B2DF5">
              <w:rPr>
                <w:rFonts w:ascii="宋体" w:hAnsi="宋体" w:hint="eastAsia"/>
                <w:szCs w:val="21"/>
              </w:rPr>
              <w:t>分，被评为“差”的，得0</w:t>
            </w:r>
            <w:r w:rsidRPr="003B2DF5">
              <w:rPr>
                <w:rFonts w:ascii="宋体" w:hAnsi="宋体"/>
                <w:szCs w:val="21"/>
              </w:rPr>
              <w:t>-6</w:t>
            </w:r>
            <w:r w:rsidRPr="003B2DF5">
              <w:rPr>
                <w:rFonts w:ascii="宋体" w:hAnsi="宋体" w:hint="eastAsia"/>
                <w:szCs w:val="21"/>
              </w:rPr>
              <w:t>分；</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645"/>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优惠</w:t>
            </w:r>
            <w:r w:rsidRPr="003B2DF5">
              <w:rPr>
                <w:rFonts w:ascii="宋体" w:hAnsi="宋体"/>
                <w:szCs w:val="21"/>
              </w:rPr>
              <w:t>措施</w:t>
            </w:r>
            <w:r w:rsidRPr="003B2DF5">
              <w:rPr>
                <w:rFonts w:ascii="宋体" w:hAnsi="宋体" w:hint="eastAsia"/>
                <w:szCs w:val="21"/>
              </w:rPr>
              <w:t>（</w:t>
            </w:r>
            <w:r w:rsidRPr="003B2DF5">
              <w:rPr>
                <w:rFonts w:ascii="宋体" w:hAnsi="宋体"/>
                <w:szCs w:val="21"/>
              </w:rPr>
              <w:t>5</w:t>
            </w:r>
            <w:r w:rsidRPr="003B2DF5">
              <w:rPr>
                <w:rFonts w:ascii="宋体" w:hAnsi="宋体" w:hint="eastAsia"/>
                <w:szCs w:val="21"/>
              </w:rPr>
              <w:t>分）</w:t>
            </w:r>
            <w:r w:rsidRPr="003B2DF5">
              <w:rPr>
                <w:rFonts w:ascii="宋体" w:hAnsi="宋体"/>
                <w:szCs w:val="21"/>
              </w:rPr>
              <w:t>：请投标</w:t>
            </w:r>
            <w:r w:rsidRPr="003B2DF5">
              <w:rPr>
                <w:rFonts w:ascii="宋体" w:hAnsi="宋体" w:hint="eastAsia"/>
                <w:szCs w:val="21"/>
              </w:rPr>
              <w:t>文件</w:t>
            </w:r>
            <w:r w:rsidRPr="003B2DF5">
              <w:rPr>
                <w:rFonts w:ascii="宋体" w:hAnsi="宋体"/>
                <w:szCs w:val="21"/>
              </w:rPr>
              <w:t>中提供</w:t>
            </w:r>
            <w:r w:rsidRPr="003B2DF5">
              <w:rPr>
                <w:rFonts w:ascii="宋体" w:hAnsi="宋体" w:hint="eastAsia"/>
                <w:szCs w:val="21"/>
              </w:rPr>
              <w:t>的</w:t>
            </w:r>
            <w:r w:rsidRPr="003B2DF5">
              <w:rPr>
                <w:rFonts w:ascii="宋体" w:hAnsi="宋体"/>
                <w:szCs w:val="21"/>
              </w:rPr>
              <w:t>优惠承诺进行综合评议</w:t>
            </w:r>
            <w:r w:rsidRPr="003B2DF5">
              <w:rPr>
                <w:rFonts w:ascii="宋体" w:hAnsi="宋体" w:hint="eastAsia"/>
                <w:szCs w:val="21"/>
              </w:rPr>
              <w:t>；被评为“优”的，得</w:t>
            </w:r>
            <w:r w:rsidRPr="003B2DF5">
              <w:rPr>
                <w:rFonts w:ascii="宋体" w:hAnsi="宋体"/>
                <w:szCs w:val="21"/>
              </w:rPr>
              <w:t>4-5</w:t>
            </w:r>
            <w:r w:rsidRPr="003B2DF5">
              <w:rPr>
                <w:rFonts w:ascii="宋体" w:hAnsi="宋体" w:hint="eastAsia"/>
                <w:szCs w:val="21"/>
              </w:rPr>
              <w:t>分；被评为“中”的，得</w:t>
            </w:r>
            <w:r w:rsidRPr="003B2DF5">
              <w:rPr>
                <w:rFonts w:ascii="宋体" w:hAnsi="宋体"/>
                <w:szCs w:val="21"/>
              </w:rPr>
              <w:t>3-4</w:t>
            </w:r>
            <w:r w:rsidRPr="003B2DF5">
              <w:rPr>
                <w:rFonts w:ascii="宋体" w:hAnsi="宋体" w:hint="eastAsia"/>
                <w:szCs w:val="21"/>
              </w:rPr>
              <w:t>分，被评为“差”的，得0</w:t>
            </w:r>
            <w:r w:rsidRPr="003B2DF5">
              <w:rPr>
                <w:rFonts w:ascii="宋体" w:hAnsi="宋体"/>
                <w:szCs w:val="21"/>
              </w:rPr>
              <w:t>-3</w:t>
            </w:r>
            <w:r w:rsidRPr="003B2DF5">
              <w:rPr>
                <w:rFonts w:ascii="宋体" w:hAnsi="宋体" w:hint="eastAsia"/>
                <w:szCs w:val="21"/>
              </w:rPr>
              <w:t>分；</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505"/>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b/>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cs="宋体" w:hint="eastAsia"/>
                <w:szCs w:val="21"/>
              </w:rPr>
              <w:t>售后技术支持与服务</w:t>
            </w:r>
            <w:r w:rsidRPr="003B2DF5">
              <w:rPr>
                <w:rFonts w:ascii="宋体" w:hAnsi="宋体" w:hint="eastAsia"/>
                <w:szCs w:val="21"/>
              </w:rPr>
              <w:t>：（</w:t>
            </w:r>
            <w:r w:rsidRPr="003B2DF5">
              <w:rPr>
                <w:rFonts w:ascii="宋体" w:hAnsi="宋体"/>
                <w:szCs w:val="21"/>
              </w:rPr>
              <w:t>5</w:t>
            </w:r>
            <w:r w:rsidRPr="003B2DF5">
              <w:rPr>
                <w:rFonts w:ascii="宋体" w:hAnsi="宋体" w:hint="eastAsia"/>
                <w:szCs w:val="21"/>
              </w:rPr>
              <w:t>分）</w:t>
            </w:r>
          </w:p>
          <w:p w:rsidR="00180722" w:rsidRPr="003B2DF5" w:rsidRDefault="000B757A">
            <w:pPr>
              <w:rPr>
                <w:rFonts w:ascii="宋体" w:hAnsi="宋体"/>
                <w:szCs w:val="21"/>
              </w:rPr>
            </w:pPr>
            <w:r w:rsidRPr="003B2DF5">
              <w:rPr>
                <w:rFonts w:ascii="宋体" w:hAnsi="宋体" w:cs="宋体" w:hint="eastAsia"/>
                <w:szCs w:val="21"/>
              </w:rPr>
              <w:t>根据投标人的服务方案及承诺进行评定，包括备品备件提供、本地技术支持力量、故障响应时间等相对评价；</w:t>
            </w:r>
            <w:r w:rsidRPr="003B2DF5">
              <w:rPr>
                <w:rFonts w:ascii="宋体" w:hAnsi="宋体" w:hint="eastAsia"/>
                <w:szCs w:val="21"/>
              </w:rPr>
              <w:t>被评为“优”的，得4-5分；被评为“中”的，得3-4分，被评为“差”的，得0-3分；</w:t>
            </w:r>
            <w:r w:rsidRPr="003B2DF5">
              <w:rPr>
                <w:rFonts w:ascii="宋体" w:hAnsi="宋体"/>
                <w:szCs w:val="21"/>
              </w:rPr>
              <w:t xml:space="preserve"> </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505"/>
        </w:trPr>
        <w:tc>
          <w:tcPr>
            <w:tcW w:w="492" w:type="dxa"/>
            <w:vMerge/>
            <w:tcBorders>
              <w:left w:val="double" w:sz="4" w:space="0" w:color="auto"/>
              <w:right w:val="single" w:sz="4" w:space="0" w:color="auto"/>
            </w:tcBorders>
            <w:vAlign w:val="center"/>
          </w:tcPr>
          <w:p w:rsidR="00180722" w:rsidRPr="003B2DF5" w:rsidRDefault="00180722">
            <w:pPr>
              <w:jc w:val="center"/>
              <w:rPr>
                <w:rFonts w:ascii="宋体" w:hAnsi="宋体"/>
                <w:b/>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证书（</w:t>
            </w:r>
            <w:r w:rsidRPr="003B2DF5">
              <w:rPr>
                <w:rFonts w:ascii="宋体" w:hAnsi="宋体"/>
                <w:szCs w:val="21"/>
              </w:rPr>
              <w:t>5</w:t>
            </w:r>
            <w:r w:rsidRPr="003B2DF5">
              <w:rPr>
                <w:rFonts w:ascii="宋体" w:hAnsi="宋体" w:hint="eastAsia"/>
                <w:szCs w:val="21"/>
              </w:rPr>
              <w:t>分）</w:t>
            </w:r>
            <w:r w:rsidRPr="003B2DF5">
              <w:rPr>
                <w:rFonts w:ascii="宋体" w:hAnsi="宋体"/>
                <w:szCs w:val="21"/>
              </w:rPr>
              <w:t>：</w:t>
            </w:r>
          </w:p>
          <w:p w:rsidR="00180722" w:rsidRPr="003B2DF5" w:rsidRDefault="000B757A">
            <w:pPr>
              <w:rPr>
                <w:rFonts w:ascii="宋体" w:hAnsi="宋体"/>
                <w:szCs w:val="21"/>
              </w:rPr>
            </w:pPr>
            <w:r w:rsidRPr="003B2DF5">
              <w:rPr>
                <w:rFonts w:ascii="宋体" w:hAnsi="宋体" w:hint="eastAsia"/>
                <w:szCs w:val="21"/>
              </w:rPr>
              <w:t>（1）五轴数控铣加工中心制造商</w:t>
            </w:r>
            <w:r w:rsidRPr="003B2DF5">
              <w:rPr>
                <w:rFonts w:ascii="宋体" w:hAnsi="宋体"/>
                <w:szCs w:val="21"/>
              </w:rPr>
              <w:t>具有</w:t>
            </w:r>
            <w:r w:rsidRPr="003B2DF5">
              <w:rPr>
                <w:rFonts w:ascii="宋体" w:hAnsi="宋体" w:hint="eastAsia"/>
                <w:szCs w:val="21"/>
              </w:rPr>
              <w:t>《高新技术企业证书》的，</w:t>
            </w:r>
            <w:r w:rsidRPr="003B2DF5">
              <w:rPr>
                <w:rFonts w:ascii="宋体" w:hAnsi="宋体"/>
                <w:szCs w:val="21"/>
              </w:rPr>
              <w:t>得</w:t>
            </w:r>
            <w:r w:rsidRPr="003B2DF5">
              <w:rPr>
                <w:rFonts w:ascii="宋体" w:hAnsi="宋体" w:hint="eastAsia"/>
                <w:szCs w:val="21"/>
              </w:rPr>
              <w:t>3分</w:t>
            </w:r>
            <w:r w:rsidRPr="003B2DF5">
              <w:rPr>
                <w:rFonts w:ascii="宋体" w:hAnsi="宋体"/>
                <w:szCs w:val="21"/>
              </w:rPr>
              <w:t>；没有的，不得分。</w:t>
            </w:r>
          </w:p>
          <w:p w:rsidR="00180722" w:rsidRPr="003B2DF5" w:rsidRDefault="000B757A">
            <w:pPr>
              <w:rPr>
                <w:rFonts w:ascii="宋体" w:hAnsi="宋体"/>
                <w:szCs w:val="21"/>
              </w:rPr>
            </w:pPr>
            <w:r w:rsidRPr="003B2DF5">
              <w:rPr>
                <w:rFonts w:ascii="宋体" w:hAnsi="宋体" w:hint="eastAsia"/>
                <w:szCs w:val="21"/>
              </w:rPr>
              <w:t>（2）五轴数控铣加工中心制造商具有质量管理体系认证证书的</w:t>
            </w:r>
            <w:r w:rsidRPr="003B2DF5">
              <w:rPr>
                <w:rFonts w:ascii="宋体" w:hAnsi="宋体"/>
                <w:szCs w:val="21"/>
              </w:rPr>
              <w:t>，得</w:t>
            </w:r>
            <w:r w:rsidRPr="003B2DF5">
              <w:rPr>
                <w:rFonts w:ascii="宋体" w:hAnsi="宋体" w:hint="eastAsia"/>
                <w:szCs w:val="21"/>
              </w:rPr>
              <w:t>2分；</w:t>
            </w:r>
            <w:r w:rsidRPr="003B2DF5">
              <w:rPr>
                <w:rFonts w:ascii="宋体" w:hAnsi="宋体"/>
                <w:szCs w:val="21"/>
              </w:rPr>
              <w:t>没有的，不得分</w:t>
            </w:r>
            <w:r w:rsidRPr="003B2DF5">
              <w:rPr>
                <w:rFonts w:ascii="宋体" w:hAnsi="宋体" w:hint="eastAsia"/>
                <w:szCs w:val="21"/>
              </w:rPr>
              <w:t>。</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505"/>
        </w:trPr>
        <w:tc>
          <w:tcPr>
            <w:tcW w:w="492" w:type="dxa"/>
            <w:vMerge/>
            <w:tcBorders>
              <w:left w:val="double" w:sz="4" w:space="0" w:color="auto"/>
              <w:bottom w:val="single" w:sz="4" w:space="0" w:color="auto"/>
              <w:right w:val="single" w:sz="4" w:space="0" w:color="auto"/>
            </w:tcBorders>
            <w:vAlign w:val="center"/>
          </w:tcPr>
          <w:p w:rsidR="00180722" w:rsidRPr="003B2DF5" w:rsidRDefault="00180722">
            <w:pPr>
              <w:jc w:val="center"/>
              <w:rPr>
                <w:rFonts w:ascii="宋体" w:hAnsi="宋体"/>
                <w:b/>
              </w:rPr>
            </w:pPr>
          </w:p>
        </w:tc>
        <w:tc>
          <w:tcPr>
            <w:tcW w:w="7756" w:type="dxa"/>
            <w:tcBorders>
              <w:top w:val="single" w:sz="4" w:space="0" w:color="auto"/>
              <w:left w:val="single" w:sz="4" w:space="0" w:color="auto"/>
              <w:bottom w:val="single" w:sz="4" w:space="0" w:color="auto"/>
              <w:right w:val="single" w:sz="4" w:space="0" w:color="auto"/>
            </w:tcBorders>
            <w:vAlign w:val="center"/>
          </w:tcPr>
          <w:p w:rsidR="00180722" w:rsidRPr="003B2DF5" w:rsidRDefault="000B757A">
            <w:pPr>
              <w:rPr>
                <w:rFonts w:ascii="宋体" w:hAnsi="宋体"/>
                <w:szCs w:val="21"/>
              </w:rPr>
            </w:pPr>
            <w:r w:rsidRPr="003B2DF5">
              <w:rPr>
                <w:rFonts w:ascii="宋体" w:hAnsi="宋体" w:hint="eastAsia"/>
                <w:szCs w:val="21"/>
              </w:rPr>
              <w:t>制造商</w:t>
            </w:r>
            <w:r w:rsidRPr="003B2DF5">
              <w:rPr>
                <w:rFonts w:ascii="宋体" w:hAnsi="宋体"/>
                <w:szCs w:val="21"/>
              </w:rPr>
              <w:t>综合实力（</w:t>
            </w:r>
            <w:r w:rsidRPr="003B2DF5">
              <w:rPr>
                <w:rFonts w:ascii="宋体" w:hAnsi="宋体" w:hint="eastAsia"/>
                <w:szCs w:val="21"/>
              </w:rPr>
              <w:t>5分</w:t>
            </w:r>
            <w:r w:rsidRPr="003B2DF5">
              <w:rPr>
                <w:rFonts w:ascii="宋体" w:hAnsi="宋体"/>
                <w:szCs w:val="21"/>
              </w:rPr>
              <w:t>）</w:t>
            </w:r>
            <w:r w:rsidRPr="003B2DF5">
              <w:rPr>
                <w:rFonts w:ascii="宋体" w:hAnsi="宋体" w:hint="eastAsia"/>
                <w:szCs w:val="21"/>
              </w:rPr>
              <w:t>：</w:t>
            </w:r>
          </w:p>
          <w:p w:rsidR="00180722" w:rsidRPr="003B2DF5" w:rsidRDefault="000B757A">
            <w:pPr>
              <w:rPr>
                <w:rFonts w:ascii="宋体" w:hAnsi="宋体"/>
                <w:szCs w:val="21"/>
              </w:rPr>
            </w:pPr>
            <w:r w:rsidRPr="003B2DF5">
              <w:rPr>
                <w:rFonts w:ascii="宋体" w:hAnsi="宋体" w:hint="eastAsia"/>
                <w:szCs w:val="21"/>
              </w:rPr>
              <w:t>根据五轴数控铣加工中心制造商</w:t>
            </w:r>
            <w:r w:rsidRPr="003B2DF5">
              <w:rPr>
                <w:rFonts w:ascii="宋体" w:hAnsi="宋体"/>
                <w:szCs w:val="21"/>
              </w:rPr>
              <w:t>的</w:t>
            </w:r>
            <w:r w:rsidRPr="003B2DF5">
              <w:rPr>
                <w:rFonts w:ascii="宋体" w:hAnsi="宋体" w:hint="eastAsia"/>
                <w:szCs w:val="21"/>
              </w:rPr>
              <w:t>业绩</w:t>
            </w:r>
            <w:r w:rsidRPr="003B2DF5">
              <w:rPr>
                <w:rFonts w:ascii="宋体" w:hAnsi="宋体"/>
                <w:szCs w:val="21"/>
              </w:rPr>
              <w:t>、</w:t>
            </w:r>
            <w:r w:rsidRPr="003B2DF5">
              <w:rPr>
                <w:rFonts w:ascii="宋体" w:hAnsi="宋体" w:hint="eastAsia"/>
                <w:szCs w:val="21"/>
              </w:rPr>
              <w:t>荣誉等</w:t>
            </w:r>
            <w:r w:rsidRPr="003B2DF5">
              <w:rPr>
                <w:rFonts w:ascii="宋体" w:hAnsi="宋体"/>
                <w:szCs w:val="21"/>
              </w:rPr>
              <w:t>综合实力进行综合评议；</w:t>
            </w:r>
            <w:r w:rsidRPr="003B2DF5">
              <w:rPr>
                <w:rFonts w:ascii="宋体" w:hAnsi="宋体" w:hint="eastAsia"/>
                <w:szCs w:val="21"/>
              </w:rPr>
              <w:t>被评为“优”的，得4-5分；被评为“中”的，得3-4分，被评为“差”的，得0-3分；</w:t>
            </w: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sing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single" w:sz="4" w:space="0" w:color="auto"/>
              <w:right w:val="double" w:sz="4" w:space="0" w:color="auto"/>
            </w:tcBorders>
          </w:tcPr>
          <w:p w:rsidR="00180722" w:rsidRPr="003B2DF5" w:rsidRDefault="00180722">
            <w:pPr>
              <w:rPr>
                <w:rFonts w:ascii="宋体" w:hAnsi="宋体"/>
              </w:rPr>
            </w:pPr>
          </w:p>
        </w:tc>
      </w:tr>
      <w:tr w:rsidR="003B2DF5" w:rsidRPr="003B2DF5">
        <w:trPr>
          <w:cantSplit/>
          <w:trHeight w:val="1751"/>
        </w:trPr>
        <w:tc>
          <w:tcPr>
            <w:tcW w:w="492" w:type="dxa"/>
            <w:tcBorders>
              <w:top w:val="single" w:sz="4" w:space="0" w:color="auto"/>
              <w:left w:val="double" w:sz="4" w:space="0" w:color="auto"/>
              <w:bottom w:val="double" w:sz="4" w:space="0" w:color="auto"/>
              <w:right w:val="single" w:sz="4" w:space="0" w:color="auto"/>
            </w:tcBorders>
            <w:vAlign w:val="center"/>
          </w:tcPr>
          <w:p w:rsidR="00180722" w:rsidRPr="003B2DF5" w:rsidRDefault="000B757A">
            <w:pPr>
              <w:jc w:val="center"/>
              <w:rPr>
                <w:rFonts w:ascii="宋体" w:hAnsi="宋体"/>
                <w:b/>
              </w:rPr>
            </w:pPr>
            <w:r w:rsidRPr="003B2DF5">
              <w:rPr>
                <w:rFonts w:ascii="宋体" w:hAnsi="宋体" w:hint="eastAsia"/>
                <w:b/>
              </w:rPr>
              <w:t>价格分</w:t>
            </w:r>
          </w:p>
          <w:p w:rsidR="00180722" w:rsidRPr="003B2DF5" w:rsidRDefault="000B757A">
            <w:pPr>
              <w:jc w:val="center"/>
              <w:rPr>
                <w:rFonts w:ascii="宋体" w:hAnsi="宋体"/>
                <w:b/>
              </w:rPr>
            </w:pPr>
            <w:r w:rsidRPr="003B2DF5">
              <w:rPr>
                <w:rFonts w:ascii="宋体" w:hAnsi="宋体" w:hint="eastAsia"/>
                <w:b/>
              </w:rPr>
              <w:t>30</w:t>
            </w:r>
          </w:p>
          <w:p w:rsidR="00180722" w:rsidRPr="003B2DF5" w:rsidRDefault="000B757A">
            <w:pPr>
              <w:jc w:val="center"/>
              <w:rPr>
                <w:rFonts w:ascii="宋体" w:hAnsi="宋体"/>
              </w:rPr>
            </w:pPr>
            <w:r w:rsidRPr="003B2DF5">
              <w:rPr>
                <w:rFonts w:ascii="宋体" w:hAnsi="宋体" w:hint="eastAsia"/>
                <w:b/>
              </w:rPr>
              <w:t>分</w:t>
            </w:r>
          </w:p>
        </w:tc>
        <w:tc>
          <w:tcPr>
            <w:tcW w:w="7756" w:type="dxa"/>
            <w:tcBorders>
              <w:top w:val="single" w:sz="4" w:space="0" w:color="auto"/>
              <w:left w:val="single" w:sz="4" w:space="0" w:color="auto"/>
              <w:bottom w:val="double" w:sz="4" w:space="0" w:color="auto"/>
              <w:right w:val="single" w:sz="4" w:space="0" w:color="auto"/>
            </w:tcBorders>
          </w:tcPr>
          <w:p w:rsidR="00180722" w:rsidRPr="003B2DF5" w:rsidRDefault="000B757A">
            <w:pPr>
              <w:rPr>
                <w:rFonts w:ascii="宋体"/>
                <w:szCs w:val="21"/>
              </w:rPr>
            </w:pPr>
            <w:r w:rsidRPr="003B2DF5">
              <w:rPr>
                <w:rFonts w:ascii="宋体" w:hAnsi="宋体" w:hint="eastAsia"/>
                <w:szCs w:val="21"/>
              </w:rPr>
              <w:t>评标基准价</w:t>
            </w:r>
            <w:r w:rsidRPr="003B2DF5">
              <w:rPr>
                <w:rFonts w:ascii="宋体" w:hAnsi="宋体"/>
                <w:szCs w:val="21"/>
              </w:rPr>
              <w:t>=</w:t>
            </w:r>
            <w:r w:rsidRPr="003B2DF5">
              <w:rPr>
                <w:rFonts w:ascii="宋体" w:hAnsi="宋体" w:hint="eastAsia"/>
                <w:szCs w:val="21"/>
              </w:rPr>
              <w:t>满足招标文件要求且最低的参与评审的价格</w:t>
            </w:r>
          </w:p>
          <w:p w:rsidR="00180722" w:rsidRPr="003B2DF5" w:rsidRDefault="000B757A">
            <w:pPr>
              <w:rPr>
                <w:rFonts w:ascii="宋体"/>
                <w:szCs w:val="21"/>
              </w:rPr>
            </w:pPr>
            <w:r w:rsidRPr="003B2DF5">
              <w:rPr>
                <w:rFonts w:ascii="宋体" w:hAnsi="宋体" w:hint="eastAsia"/>
                <w:szCs w:val="21"/>
              </w:rPr>
              <w:t>参与评审的价格</w:t>
            </w:r>
            <w:r w:rsidRPr="003B2DF5">
              <w:rPr>
                <w:rFonts w:ascii="宋体" w:hAnsi="宋体"/>
                <w:szCs w:val="21"/>
              </w:rPr>
              <w:t>=</w:t>
            </w:r>
            <w:r w:rsidRPr="003B2DF5">
              <w:rPr>
                <w:rFonts w:ascii="宋体" w:hAnsi="宋体" w:hint="eastAsia"/>
                <w:szCs w:val="21"/>
              </w:rPr>
              <w:t>投标报价</w:t>
            </w:r>
            <w:r w:rsidRPr="003B2DF5">
              <w:rPr>
                <w:rFonts w:ascii="宋体"/>
                <w:szCs w:val="21"/>
              </w:rPr>
              <w:t>-</w:t>
            </w:r>
            <w:r w:rsidRPr="003B2DF5">
              <w:rPr>
                <w:rFonts w:ascii="宋体" w:hAnsi="宋体" w:hint="eastAsia"/>
                <w:szCs w:val="21"/>
              </w:rPr>
              <w:t>小微企业价格扣除优惠值（</w:t>
            </w:r>
            <w:r w:rsidRPr="003B2DF5">
              <w:rPr>
                <w:rFonts w:ascii="宋体" w:hAnsi="宋体"/>
                <w:szCs w:val="21"/>
              </w:rPr>
              <w:t>6%</w:t>
            </w:r>
            <w:r w:rsidRPr="003B2DF5">
              <w:rPr>
                <w:rFonts w:ascii="宋体" w:hAnsi="宋体" w:hint="eastAsia"/>
                <w:szCs w:val="21"/>
              </w:rPr>
              <w:t>）</w:t>
            </w:r>
            <w:r w:rsidRPr="003B2DF5">
              <w:rPr>
                <w:rFonts w:ascii="宋体"/>
                <w:szCs w:val="21"/>
              </w:rPr>
              <w:t>-</w:t>
            </w:r>
            <w:r w:rsidRPr="003B2DF5">
              <w:rPr>
                <w:rFonts w:ascii="宋体" w:hAnsi="宋体" w:hint="eastAsia"/>
                <w:szCs w:val="21"/>
              </w:rPr>
              <w:t>节能、环保优惠（各</w:t>
            </w:r>
            <w:r w:rsidRPr="003B2DF5">
              <w:rPr>
                <w:rFonts w:ascii="宋体" w:hAnsi="宋体"/>
                <w:szCs w:val="21"/>
              </w:rPr>
              <w:t>1%</w:t>
            </w:r>
            <w:r w:rsidRPr="003B2DF5">
              <w:rPr>
                <w:rFonts w:ascii="宋体" w:hAnsi="宋体" w:hint="eastAsia"/>
                <w:szCs w:val="21"/>
              </w:rPr>
              <w:t>）</w:t>
            </w:r>
          </w:p>
          <w:p w:rsidR="00180722" w:rsidRPr="003B2DF5" w:rsidRDefault="000B757A">
            <w:pPr>
              <w:rPr>
                <w:rFonts w:ascii="宋体"/>
                <w:szCs w:val="21"/>
              </w:rPr>
            </w:pPr>
            <w:r w:rsidRPr="003B2DF5">
              <w:rPr>
                <w:rFonts w:ascii="宋体" w:hAnsi="宋体" w:hint="eastAsia"/>
                <w:szCs w:val="21"/>
              </w:rPr>
              <w:t>基准价得分为满分。</w:t>
            </w:r>
          </w:p>
          <w:p w:rsidR="00180722" w:rsidRPr="003B2DF5" w:rsidRDefault="000B757A">
            <w:pPr>
              <w:rPr>
                <w:rFonts w:ascii="宋体" w:hAnsi="宋体"/>
                <w:szCs w:val="21"/>
              </w:rPr>
            </w:pPr>
            <w:r w:rsidRPr="003B2DF5">
              <w:rPr>
                <w:rFonts w:ascii="宋体" w:hAnsi="宋体" w:hint="eastAsia"/>
                <w:szCs w:val="21"/>
              </w:rPr>
              <w:t>投标报价得分</w:t>
            </w:r>
            <w:r w:rsidRPr="003B2DF5">
              <w:rPr>
                <w:rFonts w:ascii="宋体" w:hAnsi="宋体"/>
                <w:szCs w:val="21"/>
              </w:rPr>
              <w:t>=(</w:t>
            </w:r>
            <w:r w:rsidRPr="003B2DF5">
              <w:rPr>
                <w:rFonts w:ascii="宋体" w:hAnsi="宋体" w:hint="eastAsia"/>
                <w:szCs w:val="21"/>
              </w:rPr>
              <w:t>评标基准价</w:t>
            </w:r>
            <w:r w:rsidRPr="003B2DF5">
              <w:rPr>
                <w:rFonts w:ascii="宋体" w:hAnsi="宋体"/>
                <w:szCs w:val="21"/>
              </w:rPr>
              <w:t>/</w:t>
            </w:r>
            <w:r w:rsidRPr="003B2DF5">
              <w:rPr>
                <w:rFonts w:ascii="宋体" w:hAnsi="宋体" w:hint="eastAsia"/>
                <w:szCs w:val="21"/>
              </w:rPr>
              <w:t>参与评审的价格</w:t>
            </w:r>
            <w:r w:rsidRPr="003B2DF5">
              <w:rPr>
                <w:rFonts w:ascii="宋体" w:hAnsi="宋体"/>
                <w:szCs w:val="21"/>
              </w:rPr>
              <w:t>)</w:t>
            </w:r>
            <w:r w:rsidRPr="003B2DF5">
              <w:rPr>
                <w:rFonts w:ascii="宋体" w:hAnsi="宋体" w:hint="eastAsia"/>
                <w:szCs w:val="21"/>
              </w:rPr>
              <w:t>×价格权重×</w:t>
            </w:r>
            <w:r w:rsidRPr="003B2DF5">
              <w:rPr>
                <w:rFonts w:ascii="宋体" w:hAnsi="宋体"/>
                <w:szCs w:val="21"/>
              </w:rPr>
              <w:t>100</w:t>
            </w:r>
          </w:p>
          <w:p w:rsidR="00180722" w:rsidRPr="003B2DF5" w:rsidRDefault="000B757A">
            <w:pPr>
              <w:rPr>
                <w:rFonts w:ascii="宋体" w:hAnsi="宋体"/>
                <w:szCs w:val="21"/>
              </w:rPr>
            </w:pPr>
            <w:r w:rsidRPr="003B2DF5">
              <w:rPr>
                <w:rFonts w:ascii="宋体" w:hAnsi="宋体" w:hint="eastAsia"/>
                <w:szCs w:val="21"/>
              </w:rPr>
              <w:t>投标报价得分以四舍五入保留小数点后</w:t>
            </w:r>
            <w:r w:rsidRPr="003B2DF5">
              <w:rPr>
                <w:rFonts w:ascii="宋体" w:hAnsi="宋体"/>
                <w:szCs w:val="21"/>
              </w:rPr>
              <w:t>2</w:t>
            </w:r>
            <w:r w:rsidRPr="003B2DF5">
              <w:rPr>
                <w:rFonts w:ascii="宋体" w:hAnsi="宋体" w:hint="eastAsia"/>
                <w:szCs w:val="21"/>
              </w:rPr>
              <w:t>位。</w:t>
            </w:r>
          </w:p>
        </w:tc>
        <w:tc>
          <w:tcPr>
            <w:tcW w:w="378" w:type="dxa"/>
            <w:tcBorders>
              <w:top w:val="single" w:sz="4" w:space="0" w:color="auto"/>
              <w:left w:val="single" w:sz="4" w:space="0" w:color="auto"/>
              <w:bottom w:val="double" w:sz="4" w:space="0" w:color="auto"/>
              <w:right w:val="single" w:sz="4" w:space="0" w:color="auto"/>
            </w:tcBorders>
          </w:tcPr>
          <w:p w:rsidR="00180722" w:rsidRPr="003B2DF5" w:rsidRDefault="00180722">
            <w:pPr>
              <w:jc w:val="center"/>
              <w:rPr>
                <w:rFonts w:ascii="宋体" w:hAnsi="宋体"/>
              </w:rPr>
            </w:pPr>
          </w:p>
        </w:tc>
        <w:tc>
          <w:tcPr>
            <w:tcW w:w="378" w:type="dxa"/>
            <w:tcBorders>
              <w:top w:val="single" w:sz="4" w:space="0" w:color="auto"/>
              <w:left w:val="single" w:sz="4" w:space="0" w:color="auto"/>
              <w:bottom w:val="double" w:sz="4" w:space="0" w:color="auto"/>
              <w:right w:val="single" w:sz="4" w:space="0" w:color="auto"/>
            </w:tcBorders>
          </w:tcPr>
          <w:p w:rsidR="00180722" w:rsidRPr="003B2DF5" w:rsidRDefault="00180722">
            <w:pPr>
              <w:jc w:val="center"/>
              <w:rPr>
                <w:rFonts w:ascii="宋体" w:hAnsi="宋体"/>
              </w:rPr>
            </w:pPr>
          </w:p>
        </w:tc>
        <w:tc>
          <w:tcPr>
            <w:tcW w:w="343" w:type="dxa"/>
            <w:tcBorders>
              <w:top w:val="single" w:sz="4" w:space="0" w:color="auto"/>
              <w:left w:val="single" w:sz="4" w:space="0" w:color="auto"/>
              <w:bottom w:val="double" w:sz="4" w:space="0" w:color="auto"/>
              <w:right w:val="double" w:sz="4" w:space="0" w:color="auto"/>
            </w:tcBorders>
          </w:tcPr>
          <w:p w:rsidR="00180722" w:rsidRPr="003B2DF5" w:rsidRDefault="00180722">
            <w:pPr>
              <w:rPr>
                <w:rFonts w:ascii="宋体" w:hAnsi="宋体"/>
              </w:rPr>
            </w:pPr>
          </w:p>
        </w:tc>
      </w:tr>
    </w:tbl>
    <w:p w:rsidR="00180722" w:rsidRPr="003B2DF5" w:rsidRDefault="000B757A">
      <w:pPr>
        <w:spacing w:line="400" w:lineRule="exact"/>
        <w:rPr>
          <w:rFonts w:ascii="宋体"/>
          <w:szCs w:val="21"/>
        </w:rPr>
      </w:pPr>
      <w:r w:rsidRPr="003B2DF5">
        <w:rPr>
          <w:rFonts w:ascii="宋体" w:hAnsi="宋体" w:hint="eastAsia"/>
          <w:szCs w:val="21"/>
        </w:rPr>
        <w:t>备注：</w:t>
      </w:r>
    </w:p>
    <w:p w:rsidR="00180722" w:rsidRPr="003B2DF5" w:rsidRDefault="000B757A">
      <w:pPr>
        <w:spacing w:line="360" w:lineRule="auto"/>
        <w:ind w:firstLineChars="200" w:firstLine="420"/>
        <w:rPr>
          <w:rFonts w:ascii="宋体" w:hAnsi="宋体" w:cs="宋体"/>
          <w:szCs w:val="21"/>
        </w:rPr>
      </w:pPr>
      <w:r w:rsidRPr="003B2DF5">
        <w:rPr>
          <w:rFonts w:ascii="宋体" w:hAnsi="宋体" w:cs="宋体" w:hint="eastAsia"/>
          <w:szCs w:val="21"/>
        </w:rPr>
        <w:t>1、本次采购为非专门面向中小企业，本次评标将对中小企业声明函满足招标文件要求的小型和微型企业产品的价格给予6%的扣除，用扣除后的价格参与评审。</w:t>
      </w:r>
    </w:p>
    <w:p w:rsidR="00180722" w:rsidRPr="003B2DF5" w:rsidRDefault="000B757A">
      <w:pPr>
        <w:spacing w:line="360" w:lineRule="auto"/>
        <w:ind w:firstLineChars="200" w:firstLine="420"/>
        <w:rPr>
          <w:rFonts w:ascii="宋体" w:hAnsi="宋体" w:cs="宋体"/>
          <w:szCs w:val="21"/>
        </w:rPr>
      </w:pPr>
      <w:r w:rsidRPr="003B2DF5">
        <w:rPr>
          <w:rFonts w:ascii="宋体" w:hAnsi="宋体" w:cs="宋体" w:hint="eastAsia"/>
          <w:szCs w:val="21"/>
        </w:rPr>
        <w:t>2、本项目将对列入财政部、国家发展改革委公布的《第二十二期节能产品政府采购清单》（以下简称节能清单）且在有效期内的投标产品给予1%的价格扣除，未列入该期节能清单的产品，不</w:t>
      </w:r>
      <w:r w:rsidRPr="003B2DF5">
        <w:rPr>
          <w:rFonts w:ascii="宋体" w:hAnsi="宋体" w:cs="宋体" w:hint="eastAsia"/>
          <w:szCs w:val="21"/>
        </w:rPr>
        <w:lastRenderedPageBreak/>
        <w:t>属于政府优先采购的节能产品范围，不得享受价格扣除；虽列入该期节能清单，但投标产品认证证书不在有效期内的，不得享受价格扣除；投标人须提供《第二十二期节能产品政府采购清单》中投标产品所在清单页并加盖投标人公章，作为证明材料，未按要求提供证明材料或证明材料与中国政府采购网www.ccgp.gov.cn下载的节能清单不符合的评标委员会将不予认可。由多个产品集成的项目（子包），必须所有产品符合上述要求才能享受价格扣除。</w:t>
      </w:r>
    </w:p>
    <w:p w:rsidR="00180722" w:rsidRPr="003B2DF5" w:rsidRDefault="000B757A">
      <w:pPr>
        <w:spacing w:line="360" w:lineRule="auto"/>
        <w:ind w:firstLineChars="200" w:firstLine="420"/>
        <w:rPr>
          <w:rFonts w:ascii="宋体" w:hAnsi="宋体" w:cs="宋体"/>
          <w:szCs w:val="21"/>
        </w:rPr>
      </w:pPr>
      <w:r w:rsidRPr="003B2DF5">
        <w:rPr>
          <w:rFonts w:ascii="宋体" w:hAnsi="宋体" w:cs="宋体" w:hint="eastAsia"/>
          <w:szCs w:val="21"/>
        </w:rPr>
        <w:t>3、本项目将对列入财政部、环境保护部公布的《第二十期环境标志产品政府采购清单》（以下简称环保清单）且在有效期内的投标产品给予1%的价格扣除，未列入该期环保清单的产品，不属于政府优先采购的环境标志产品范围，不得享受价格扣除；虽列入该期环保清单，但投标产品认证证书不在有效期内的，不得享受价格扣除；投标人须提供《第二十期环境标志产品政府采购清单》中投标产品所在清单页并加盖投标人公章，作为证明材料，未按要求提供证明材料或证明材料与中国政府采购网www.ccgp.gov.cn下载的环保清单不符合的评标委员会将不予认可。由多个产品集成的项目（子包），必须所有产品符合上述要求才能享受价格扣除。</w:t>
      </w:r>
    </w:p>
    <w:p w:rsidR="00180722" w:rsidRPr="003B2DF5" w:rsidRDefault="000B757A">
      <w:pPr>
        <w:spacing w:line="360" w:lineRule="auto"/>
        <w:ind w:firstLineChars="200" w:firstLine="420"/>
        <w:rPr>
          <w:rFonts w:ascii="宋体" w:hAnsi="宋体" w:cs="宋体"/>
          <w:szCs w:val="21"/>
        </w:rPr>
      </w:pPr>
      <w:r w:rsidRPr="003B2DF5">
        <w:rPr>
          <w:rFonts w:ascii="宋体" w:hAnsi="宋体" w:cs="宋体" w:hint="eastAsia"/>
          <w:szCs w:val="21"/>
        </w:rPr>
        <w:t>4、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180722" w:rsidRPr="003B2DF5" w:rsidRDefault="000B757A">
      <w:pPr>
        <w:spacing w:line="360" w:lineRule="auto"/>
        <w:ind w:firstLineChars="200" w:firstLine="420"/>
        <w:rPr>
          <w:rFonts w:ascii="宋体" w:hAnsi="宋体" w:cs="宋体"/>
          <w:szCs w:val="21"/>
        </w:rPr>
      </w:pPr>
      <w:r w:rsidRPr="003B2DF5">
        <w:rPr>
          <w:rFonts w:ascii="宋体" w:hAnsi="宋体" w:cs="宋体" w:hint="eastAsia"/>
          <w:szCs w:val="21"/>
        </w:rPr>
        <w:t>5、执行《三部门联合发布关于促进残疾人就业政府采购政策的通知》, 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sectPr w:rsidR="00180722" w:rsidRPr="003B2DF5">
      <w:headerReference w:type="default" r:id="rId14"/>
      <w:pgSz w:w="11906" w:h="16838"/>
      <w:pgMar w:top="1134" w:right="1287" w:bottom="1134" w:left="1440" w:header="1134" w:footer="1134"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04" w:rsidRDefault="000B757A">
      <w:r>
        <w:separator/>
      </w:r>
    </w:p>
  </w:endnote>
  <w:endnote w:type="continuationSeparator" w:id="0">
    <w:p w:rsidR="008A4504" w:rsidRDefault="000B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0B757A">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80722" w:rsidRDefault="0018072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180722">
    <w:pPr>
      <w:pStyle w:val="af1"/>
      <w:framePr w:wrap="around" w:vAnchor="text" w:hAnchor="page" w:x="10466" w:y="2"/>
      <w:ind w:right="360"/>
      <w:rPr>
        <w:rStyle w:val="af8"/>
      </w:rPr>
    </w:pPr>
  </w:p>
  <w:p w:rsidR="00180722" w:rsidRDefault="000B757A">
    <w:pPr>
      <w:pStyle w:val="af1"/>
      <w:wordWrap w:val="0"/>
      <w:ind w:right="360"/>
      <w:jc w:val="right"/>
    </w:pPr>
    <w:r>
      <w:rPr>
        <w:rStyle w:val="af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0B757A">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3B2DF5">
      <w:rPr>
        <w:rStyle w:val="af8"/>
        <w:noProof/>
      </w:rPr>
      <w:t>19</w:t>
    </w:r>
    <w:r>
      <w:rPr>
        <w:rStyle w:val="af8"/>
      </w:rPr>
      <w:fldChar w:fldCharType="end"/>
    </w:r>
  </w:p>
  <w:p w:rsidR="00180722" w:rsidRDefault="00180722">
    <w:pPr>
      <w:pStyle w:val="af1"/>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0B757A">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3B2DF5">
      <w:rPr>
        <w:rStyle w:val="af8"/>
        <w:noProof/>
      </w:rPr>
      <w:t>45</w:t>
    </w:r>
    <w:r>
      <w:rPr>
        <w:rStyle w:val="af8"/>
      </w:rPr>
      <w:fldChar w:fldCharType="end"/>
    </w:r>
  </w:p>
  <w:p w:rsidR="00180722" w:rsidRDefault="00180722">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04" w:rsidRDefault="000B757A">
      <w:r>
        <w:separator/>
      </w:r>
    </w:p>
  </w:footnote>
  <w:footnote w:type="continuationSeparator" w:id="0">
    <w:p w:rsidR="008A4504" w:rsidRDefault="000B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180722">
    <w:pPr>
      <w:pStyle w:val="a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180722">
    <w:pPr>
      <w:pStyle w:val="a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22" w:rsidRDefault="00180722">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1">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2">
    <w:nsid w:val="14F53DAE"/>
    <w:multiLevelType w:val="multilevel"/>
    <w:tmpl w:val="14F53D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A559A9"/>
    <w:multiLevelType w:val="singleLevel"/>
    <w:tmpl w:val="3FA559A9"/>
    <w:lvl w:ilvl="0">
      <w:start w:val="1"/>
      <w:numFmt w:val="decimal"/>
      <w:lvlText w:val="%1）"/>
      <w:lvlJc w:val="left"/>
      <w:pPr>
        <w:tabs>
          <w:tab w:val="left" w:pos="1200"/>
        </w:tabs>
        <w:ind w:left="1200" w:hanging="360"/>
      </w:pPr>
      <w:rPr>
        <w:rFonts w:cs="Times New Roman"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04"/>
    <w:rsid w:val="00000242"/>
    <w:rsid w:val="000003C7"/>
    <w:rsid w:val="00000EF4"/>
    <w:rsid w:val="000015B1"/>
    <w:rsid w:val="00002516"/>
    <w:rsid w:val="00002B93"/>
    <w:rsid w:val="000033CE"/>
    <w:rsid w:val="000035B9"/>
    <w:rsid w:val="00003CD0"/>
    <w:rsid w:val="000044FF"/>
    <w:rsid w:val="0000483F"/>
    <w:rsid w:val="00005041"/>
    <w:rsid w:val="00005515"/>
    <w:rsid w:val="000063F0"/>
    <w:rsid w:val="00006DB2"/>
    <w:rsid w:val="00007135"/>
    <w:rsid w:val="00007172"/>
    <w:rsid w:val="000077DF"/>
    <w:rsid w:val="000079D5"/>
    <w:rsid w:val="000102E2"/>
    <w:rsid w:val="00010FB9"/>
    <w:rsid w:val="000117FF"/>
    <w:rsid w:val="000127FF"/>
    <w:rsid w:val="0001290C"/>
    <w:rsid w:val="00012BDD"/>
    <w:rsid w:val="00012BF1"/>
    <w:rsid w:val="00012C92"/>
    <w:rsid w:val="00012CA7"/>
    <w:rsid w:val="00012E17"/>
    <w:rsid w:val="000131AB"/>
    <w:rsid w:val="00013677"/>
    <w:rsid w:val="00013CA7"/>
    <w:rsid w:val="000143A6"/>
    <w:rsid w:val="000143FE"/>
    <w:rsid w:val="000145FE"/>
    <w:rsid w:val="000149FE"/>
    <w:rsid w:val="000151EC"/>
    <w:rsid w:val="00015438"/>
    <w:rsid w:val="000157C8"/>
    <w:rsid w:val="00015B35"/>
    <w:rsid w:val="000175E0"/>
    <w:rsid w:val="0001775D"/>
    <w:rsid w:val="000203C1"/>
    <w:rsid w:val="0002087E"/>
    <w:rsid w:val="00021492"/>
    <w:rsid w:val="00021763"/>
    <w:rsid w:val="000217DB"/>
    <w:rsid w:val="0002193E"/>
    <w:rsid w:val="0002244A"/>
    <w:rsid w:val="00022D0F"/>
    <w:rsid w:val="0002300B"/>
    <w:rsid w:val="000234A0"/>
    <w:rsid w:val="000238B3"/>
    <w:rsid w:val="00024023"/>
    <w:rsid w:val="00024957"/>
    <w:rsid w:val="000252E7"/>
    <w:rsid w:val="00025580"/>
    <w:rsid w:val="00026137"/>
    <w:rsid w:val="00030509"/>
    <w:rsid w:val="00030861"/>
    <w:rsid w:val="00031035"/>
    <w:rsid w:val="0003218D"/>
    <w:rsid w:val="000324A0"/>
    <w:rsid w:val="00033D7B"/>
    <w:rsid w:val="000355D5"/>
    <w:rsid w:val="00035822"/>
    <w:rsid w:val="00035927"/>
    <w:rsid w:val="00035B89"/>
    <w:rsid w:val="00037989"/>
    <w:rsid w:val="00037BC3"/>
    <w:rsid w:val="00040287"/>
    <w:rsid w:val="00040922"/>
    <w:rsid w:val="00041C58"/>
    <w:rsid w:val="0004395D"/>
    <w:rsid w:val="00043D3C"/>
    <w:rsid w:val="00044AC8"/>
    <w:rsid w:val="0004577A"/>
    <w:rsid w:val="000459EB"/>
    <w:rsid w:val="00046136"/>
    <w:rsid w:val="00046201"/>
    <w:rsid w:val="0004645D"/>
    <w:rsid w:val="000467A2"/>
    <w:rsid w:val="0004711F"/>
    <w:rsid w:val="00047C4B"/>
    <w:rsid w:val="00050652"/>
    <w:rsid w:val="0005100B"/>
    <w:rsid w:val="000514BB"/>
    <w:rsid w:val="00051DF5"/>
    <w:rsid w:val="000520C1"/>
    <w:rsid w:val="000521A5"/>
    <w:rsid w:val="00054262"/>
    <w:rsid w:val="00054BC6"/>
    <w:rsid w:val="00054F05"/>
    <w:rsid w:val="0005523D"/>
    <w:rsid w:val="00055770"/>
    <w:rsid w:val="000562FF"/>
    <w:rsid w:val="000563BC"/>
    <w:rsid w:val="00056867"/>
    <w:rsid w:val="00056AEC"/>
    <w:rsid w:val="00056C6B"/>
    <w:rsid w:val="00056FD2"/>
    <w:rsid w:val="00057728"/>
    <w:rsid w:val="00057BD2"/>
    <w:rsid w:val="00060137"/>
    <w:rsid w:val="0006116F"/>
    <w:rsid w:val="00061B0A"/>
    <w:rsid w:val="00061E49"/>
    <w:rsid w:val="00062EA9"/>
    <w:rsid w:val="00063224"/>
    <w:rsid w:val="00063BAB"/>
    <w:rsid w:val="00066113"/>
    <w:rsid w:val="000666C0"/>
    <w:rsid w:val="000676B8"/>
    <w:rsid w:val="000678A7"/>
    <w:rsid w:val="000678EF"/>
    <w:rsid w:val="00067B7A"/>
    <w:rsid w:val="00070602"/>
    <w:rsid w:val="00070CAA"/>
    <w:rsid w:val="00070F3A"/>
    <w:rsid w:val="000715A5"/>
    <w:rsid w:val="000716E9"/>
    <w:rsid w:val="0007179C"/>
    <w:rsid w:val="0007226D"/>
    <w:rsid w:val="00072951"/>
    <w:rsid w:val="00073416"/>
    <w:rsid w:val="0007395B"/>
    <w:rsid w:val="00073EE5"/>
    <w:rsid w:val="00074208"/>
    <w:rsid w:val="00075FA7"/>
    <w:rsid w:val="0007772B"/>
    <w:rsid w:val="00077CCC"/>
    <w:rsid w:val="0008021F"/>
    <w:rsid w:val="00080B33"/>
    <w:rsid w:val="00081217"/>
    <w:rsid w:val="00082453"/>
    <w:rsid w:val="000838BC"/>
    <w:rsid w:val="00083DDA"/>
    <w:rsid w:val="000842EF"/>
    <w:rsid w:val="00084CAC"/>
    <w:rsid w:val="00084EB9"/>
    <w:rsid w:val="000852CD"/>
    <w:rsid w:val="000856BB"/>
    <w:rsid w:val="0008688E"/>
    <w:rsid w:val="00086C5F"/>
    <w:rsid w:val="00087070"/>
    <w:rsid w:val="0008757F"/>
    <w:rsid w:val="000878E4"/>
    <w:rsid w:val="00087B64"/>
    <w:rsid w:val="00091615"/>
    <w:rsid w:val="00091AC7"/>
    <w:rsid w:val="00093157"/>
    <w:rsid w:val="00093B1D"/>
    <w:rsid w:val="00093B48"/>
    <w:rsid w:val="00093C0B"/>
    <w:rsid w:val="0009428E"/>
    <w:rsid w:val="0009441B"/>
    <w:rsid w:val="0009446C"/>
    <w:rsid w:val="00094BF6"/>
    <w:rsid w:val="00094EB2"/>
    <w:rsid w:val="00094F71"/>
    <w:rsid w:val="00095B75"/>
    <w:rsid w:val="00096A22"/>
    <w:rsid w:val="0009717D"/>
    <w:rsid w:val="000973D4"/>
    <w:rsid w:val="000A0E3B"/>
    <w:rsid w:val="000A143B"/>
    <w:rsid w:val="000A1F91"/>
    <w:rsid w:val="000A2699"/>
    <w:rsid w:val="000A2A99"/>
    <w:rsid w:val="000A32DF"/>
    <w:rsid w:val="000A35FC"/>
    <w:rsid w:val="000A37AC"/>
    <w:rsid w:val="000A3877"/>
    <w:rsid w:val="000A3D98"/>
    <w:rsid w:val="000A3DFD"/>
    <w:rsid w:val="000A4629"/>
    <w:rsid w:val="000A4B09"/>
    <w:rsid w:val="000A54C1"/>
    <w:rsid w:val="000A60C1"/>
    <w:rsid w:val="000A611E"/>
    <w:rsid w:val="000A615E"/>
    <w:rsid w:val="000A724D"/>
    <w:rsid w:val="000A74D2"/>
    <w:rsid w:val="000A766C"/>
    <w:rsid w:val="000A7AF3"/>
    <w:rsid w:val="000A7D61"/>
    <w:rsid w:val="000A7DCF"/>
    <w:rsid w:val="000B026E"/>
    <w:rsid w:val="000B0A02"/>
    <w:rsid w:val="000B34C3"/>
    <w:rsid w:val="000B4849"/>
    <w:rsid w:val="000B4C70"/>
    <w:rsid w:val="000B527A"/>
    <w:rsid w:val="000B56CA"/>
    <w:rsid w:val="000B5A2A"/>
    <w:rsid w:val="000B5EAA"/>
    <w:rsid w:val="000B605E"/>
    <w:rsid w:val="000B64F1"/>
    <w:rsid w:val="000B6E93"/>
    <w:rsid w:val="000B757A"/>
    <w:rsid w:val="000B7F4A"/>
    <w:rsid w:val="000C0D9C"/>
    <w:rsid w:val="000C0EBB"/>
    <w:rsid w:val="000C0EEA"/>
    <w:rsid w:val="000C2221"/>
    <w:rsid w:val="000C2386"/>
    <w:rsid w:val="000C23CD"/>
    <w:rsid w:val="000C4BCB"/>
    <w:rsid w:val="000C5239"/>
    <w:rsid w:val="000C5365"/>
    <w:rsid w:val="000C5442"/>
    <w:rsid w:val="000C5F16"/>
    <w:rsid w:val="000C60AA"/>
    <w:rsid w:val="000C6AA1"/>
    <w:rsid w:val="000C6FDE"/>
    <w:rsid w:val="000C7177"/>
    <w:rsid w:val="000C7B45"/>
    <w:rsid w:val="000D0623"/>
    <w:rsid w:val="000D1051"/>
    <w:rsid w:val="000D1AF1"/>
    <w:rsid w:val="000D201D"/>
    <w:rsid w:val="000D3105"/>
    <w:rsid w:val="000D4C19"/>
    <w:rsid w:val="000D4C7E"/>
    <w:rsid w:val="000D63D6"/>
    <w:rsid w:val="000D665D"/>
    <w:rsid w:val="000D66B6"/>
    <w:rsid w:val="000D74A2"/>
    <w:rsid w:val="000D7718"/>
    <w:rsid w:val="000E3DDB"/>
    <w:rsid w:val="000E5BD9"/>
    <w:rsid w:val="000E5C49"/>
    <w:rsid w:val="000E6166"/>
    <w:rsid w:val="000E6340"/>
    <w:rsid w:val="000E7548"/>
    <w:rsid w:val="000F0619"/>
    <w:rsid w:val="000F1065"/>
    <w:rsid w:val="000F2D56"/>
    <w:rsid w:val="000F3040"/>
    <w:rsid w:val="000F3A2B"/>
    <w:rsid w:val="000F4637"/>
    <w:rsid w:val="000F4D95"/>
    <w:rsid w:val="000F52A0"/>
    <w:rsid w:val="000F5A14"/>
    <w:rsid w:val="000F5C54"/>
    <w:rsid w:val="000F61DD"/>
    <w:rsid w:val="000F6D01"/>
    <w:rsid w:val="0010020F"/>
    <w:rsid w:val="00100EDD"/>
    <w:rsid w:val="00101138"/>
    <w:rsid w:val="0010179E"/>
    <w:rsid w:val="00102F04"/>
    <w:rsid w:val="00103406"/>
    <w:rsid w:val="00103E81"/>
    <w:rsid w:val="0010492E"/>
    <w:rsid w:val="00104A0D"/>
    <w:rsid w:val="00104D6B"/>
    <w:rsid w:val="001052AE"/>
    <w:rsid w:val="00105331"/>
    <w:rsid w:val="001055E8"/>
    <w:rsid w:val="00106125"/>
    <w:rsid w:val="001065DA"/>
    <w:rsid w:val="00107B90"/>
    <w:rsid w:val="00107F4B"/>
    <w:rsid w:val="00110EF9"/>
    <w:rsid w:val="001110FB"/>
    <w:rsid w:val="00111A2E"/>
    <w:rsid w:val="00111FB2"/>
    <w:rsid w:val="001122C4"/>
    <w:rsid w:val="00112E82"/>
    <w:rsid w:val="001131EF"/>
    <w:rsid w:val="001138C0"/>
    <w:rsid w:val="00115021"/>
    <w:rsid w:val="001151B5"/>
    <w:rsid w:val="00115A37"/>
    <w:rsid w:val="00115D0E"/>
    <w:rsid w:val="00116BE5"/>
    <w:rsid w:val="001177CC"/>
    <w:rsid w:val="001178ED"/>
    <w:rsid w:val="001206B0"/>
    <w:rsid w:val="00121392"/>
    <w:rsid w:val="001218C0"/>
    <w:rsid w:val="00121DF2"/>
    <w:rsid w:val="00121F8D"/>
    <w:rsid w:val="001222FD"/>
    <w:rsid w:val="001228EF"/>
    <w:rsid w:val="00122F3B"/>
    <w:rsid w:val="0012341B"/>
    <w:rsid w:val="0012348C"/>
    <w:rsid w:val="0012436A"/>
    <w:rsid w:val="00124433"/>
    <w:rsid w:val="00125C38"/>
    <w:rsid w:val="00126339"/>
    <w:rsid w:val="00126431"/>
    <w:rsid w:val="0012665F"/>
    <w:rsid w:val="00126803"/>
    <w:rsid w:val="001300C0"/>
    <w:rsid w:val="0013025A"/>
    <w:rsid w:val="00130402"/>
    <w:rsid w:val="00131A56"/>
    <w:rsid w:val="00131E58"/>
    <w:rsid w:val="001337A3"/>
    <w:rsid w:val="00133E87"/>
    <w:rsid w:val="001343A2"/>
    <w:rsid w:val="001358B0"/>
    <w:rsid w:val="00135EBC"/>
    <w:rsid w:val="001364BE"/>
    <w:rsid w:val="001365DA"/>
    <w:rsid w:val="00136FF2"/>
    <w:rsid w:val="00137AD7"/>
    <w:rsid w:val="00140185"/>
    <w:rsid w:val="0014076D"/>
    <w:rsid w:val="001413BE"/>
    <w:rsid w:val="001414C8"/>
    <w:rsid w:val="00141B1F"/>
    <w:rsid w:val="00141CAE"/>
    <w:rsid w:val="001429EE"/>
    <w:rsid w:val="0014311C"/>
    <w:rsid w:val="001432E4"/>
    <w:rsid w:val="00143B53"/>
    <w:rsid w:val="0014446A"/>
    <w:rsid w:val="0014476D"/>
    <w:rsid w:val="00146281"/>
    <w:rsid w:val="001471FF"/>
    <w:rsid w:val="00147D0B"/>
    <w:rsid w:val="00147D1D"/>
    <w:rsid w:val="0015059B"/>
    <w:rsid w:val="00150EE0"/>
    <w:rsid w:val="00151B70"/>
    <w:rsid w:val="00151C56"/>
    <w:rsid w:val="00152131"/>
    <w:rsid w:val="001530A1"/>
    <w:rsid w:val="0015319D"/>
    <w:rsid w:val="00154E5D"/>
    <w:rsid w:val="00155F40"/>
    <w:rsid w:val="0015603A"/>
    <w:rsid w:val="00156B22"/>
    <w:rsid w:val="00156D7D"/>
    <w:rsid w:val="001573AE"/>
    <w:rsid w:val="00157417"/>
    <w:rsid w:val="00157C47"/>
    <w:rsid w:val="001601E9"/>
    <w:rsid w:val="001615D5"/>
    <w:rsid w:val="00161A61"/>
    <w:rsid w:val="001630B2"/>
    <w:rsid w:val="00163BFC"/>
    <w:rsid w:val="00163DC2"/>
    <w:rsid w:val="001646C9"/>
    <w:rsid w:val="001648A7"/>
    <w:rsid w:val="00164EA4"/>
    <w:rsid w:val="00165CF9"/>
    <w:rsid w:val="00167308"/>
    <w:rsid w:val="00167E2C"/>
    <w:rsid w:val="00170690"/>
    <w:rsid w:val="00170992"/>
    <w:rsid w:val="00171C04"/>
    <w:rsid w:val="00171CE9"/>
    <w:rsid w:val="00172865"/>
    <w:rsid w:val="00172ACA"/>
    <w:rsid w:val="00172DA7"/>
    <w:rsid w:val="00173536"/>
    <w:rsid w:val="001737D9"/>
    <w:rsid w:val="00175723"/>
    <w:rsid w:val="00176681"/>
    <w:rsid w:val="0017679B"/>
    <w:rsid w:val="001767CC"/>
    <w:rsid w:val="00176CA5"/>
    <w:rsid w:val="00177380"/>
    <w:rsid w:val="001778AC"/>
    <w:rsid w:val="00177B76"/>
    <w:rsid w:val="00177CE2"/>
    <w:rsid w:val="00180180"/>
    <w:rsid w:val="001802A9"/>
    <w:rsid w:val="00180722"/>
    <w:rsid w:val="00180ACA"/>
    <w:rsid w:val="00180DBA"/>
    <w:rsid w:val="00180F8E"/>
    <w:rsid w:val="00180F9D"/>
    <w:rsid w:val="001812D9"/>
    <w:rsid w:val="00181958"/>
    <w:rsid w:val="0018250B"/>
    <w:rsid w:val="001825B6"/>
    <w:rsid w:val="0018299A"/>
    <w:rsid w:val="00182A97"/>
    <w:rsid w:val="00183C8B"/>
    <w:rsid w:val="00184030"/>
    <w:rsid w:val="00184773"/>
    <w:rsid w:val="00185014"/>
    <w:rsid w:val="001854CA"/>
    <w:rsid w:val="00185B36"/>
    <w:rsid w:val="00186554"/>
    <w:rsid w:val="0018702D"/>
    <w:rsid w:val="001876DE"/>
    <w:rsid w:val="0019019A"/>
    <w:rsid w:val="00190922"/>
    <w:rsid w:val="001911CB"/>
    <w:rsid w:val="0019161E"/>
    <w:rsid w:val="00191C7B"/>
    <w:rsid w:val="00191EBC"/>
    <w:rsid w:val="00192EE8"/>
    <w:rsid w:val="00193123"/>
    <w:rsid w:val="0019323C"/>
    <w:rsid w:val="00193280"/>
    <w:rsid w:val="001946D6"/>
    <w:rsid w:val="00194A14"/>
    <w:rsid w:val="00194E36"/>
    <w:rsid w:val="00195982"/>
    <w:rsid w:val="00195E19"/>
    <w:rsid w:val="00196959"/>
    <w:rsid w:val="00197335"/>
    <w:rsid w:val="00197B8E"/>
    <w:rsid w:val="001A04C9"/>
    <w:rsid w:val="001A1698"/>
    <w:rsid w:val="001A26C4"/>
    <w:rsid w:val="001A2B30"/>
    <w:rsid w:val="001A36BF"/>
    <w:rsid w:val="001A3848"/>
    <w:rsid w:val="001A3DC4"/>
    <w:rsid w:val="001A4124"/>
    <w:rsid w:val="001A427F"/>
    <w:rsid w:val="001A463A"/>
    <w:rsid w:val="001A485B"/>
    <w:rsid w:val="001A4DDE"/>
    <w:rsid w:val="001A50EA"/>
    <w:rsid w:val="001A5210"/>
    <w:rsid w:val="001A58F1"/>
    <w:rsid w:val="001A7C2C"/>
    <w:rsid w:val="001B107B"/>
    <w:rsid w:val="001B127E"/>
    <w:rsid w:val="001B1A77"/>
    <w:rsid w:val="001B2191"/>
    <w:rsid w:val="001B224E"/>
    <w:rsid w:val="001B2C3B"/>
    <w:rsid w:val="001B3CA5"/>
    <w:rsid w:val="001B453F"/>
    <w:rsid w:val="001B47B5"/>
    <w:rsid w:val="001C065E"/>
    <w:rsid w:val="001C0FD6"/>
    <w:rsid w:val="001C2777"/>
    <w:rsid w:val="001C2999"/>
    <w:rsid w:val="001C3766"/>
    <w:rsid w:val="001C3E96"/>
    <w:rsid w:val="001C4206"/>
    <w:rsid w:val="001C4366"/>
    <w:rsid w:val="001C45F7"/>
    <w:rsid w:val="001C473F"/>
    <w:rsid w:val="001C646F"/>
    <w:rsid w:val="001C6479"/>
    <w:rsid w:val="001C6D5B"/>
    <w:rsid w:val="001C7276"/>
    <w:rsid w:val="001C7439"/>
    <w:rsid w:val="001D038A"/>
    <w:rsid w:val="001D0C72"/>
    <w:rsid w:val="001D3570"/>
    <w:rsid w:val="001D620B"/>
    <w:rsid w:val="001D6CB0"/>
    <w:rsid w:val="001D7BD7"/>
    <w:rsid w:val="001D7D44"/>
    <w:rsid w:val="001E000C"/>
    <w:rsid w:val="001E0678"/>
    <w:rsid w:val="001E0774"/>
    <w:rsid w:val="001E0B9A"/>
    <w:rsid w:val="001E0F8E"/>
    <w:rsid w:val="001E0FFE"/>
    <w:rsid w:val="001E255B"/>
    <w:rsid w:val="001E27B0"/>
    <w:rsid w:val="001E28E2"/>
    <w:rsid w:val="001E2991"/>
    <w:rsid w:val="001E3869"/>
    <w:rsid w:val="001E44DE"/>
    <w:rsid w:val="001E4503"/>
    <w:rsid w:val="001E46D6"/>
    <w:rsid w:val="001E4D24"/>
    <w:rsid w:val="001E58BF"/>
    <w:rsid w:val="001E5FAA"/>
    <w:rsid w:val="001E6FD8"/>
    <w:rsid w:val="001E71B8"/>
    <w:rsid w:val="001E7441"/>
    <w:rsid w:val="001E77F4"/>
    <w:rsid w:val="001E7A93"/>
    <w:rsid w:val="001F0129"/>
    <w:rsid w:val="001F18DC"/>
    <w:rsid w:val="001F1B0A"/>
    <w:rsid w:val="001F1B69"/>
    <w:rsid w:val="001F2A55"/>
    <w:rsid w:val="001F2F96"/>
    <w:rsid w:val="001F3C8B"/>
    <w:rsid w:val="001F42D5"/>
    <w:rsid w:val="001F61CF"/>
    <w:rsid w:val="001F6A4C"/>
    <w:rsid w:val="001F6C3E"/>
    <w:rsid w:val="001F6DE8"/>
    <w:rsid w:val="001F7F0E"/>
    <w:rsid w:val="00200A78"/>
    <w:rsid w:val="00200C95"/>
    <w:rsid w:val="0020104A"/>
    <w:rsid w:val="0020132E"/>
    <w:rsid w:val="002014FF"/>
    <w:rsid w:val="00202009"/>
    <w:rsid w:val="0020235D"/>
    <w:rsid w:val="00202CB2"/>
    <w:rsid w:val="0020382C"/>
    <w:rsid w:val="0020462E"/>
    <w:rsid w:val="002049BA"/>
    <w:rsid w:val="00204B7C"/>
    <w:rsid w:val="00204D92"/>
    <w:rsid w:val="002056C4"/>
    <w:rsid w:val="00205D32"/>
    <w:rsid w:val="0020633F"/>
    <w:rsid w:val="00206C97"/>
    <w:rsid w:val="00206CB9"/>
    <w:rsid w:val="002071D0"/>
    <w:rsid w:val="0020760A"/>
    <w:rsid w:val="002076A6"/>
    <w:rsid w:val="002078BF"/>
    <w:rsid w:val="00210ADE"/>
    <w:rsid w:val="0021127E"/>
    <w:rsid w:val="0021185B"/>
    <w:rsid w:val="00211A23"/>
    <w:rsid w:val="00212512"/>
    <w:rsid w:val="00212FFF"/>
    <w:rsid w:val="002158A6"/>
    <w:rsid w:val="00215B73"/>
    <w:rsid w:val="00215C4E"/>
    <w:rsid w:val="00215C58"/>
    <w:rsid w:val="00216F2C"/>
    <w:rsid w:val="00217492"/>
    <w:rsid w:val="002213E1"/>
    <w:rsid w:val="002219E9"/>
    <w:rsid w:val="00221D01"/>
    <w:rsid w:val="00221DA1"/>
    <w:rsid w:val="0022253C"/>
    <w:rsid w:val="00222CD7"/>
    <w:rsid w:val="002235E8"/>
    <w:rsid w:val="002242E5"/>
    <w:rsid w:val="002243FE"/>
    <w:rsid w:val="0022541A"/>
    <w:rsid w:val="00225FD7"/>
    <w:rsid w:val="0022632A"/>
    <w:rsid w:val="00226DBC"/>
    <w:rsid w:val="00226E33"/>
    <w:rsid w:val="002272FE"/>
    <w:rsid w:val="00230824"/>
    <w:rsid w:val="00230ACC"/>
    <w:rsid w:val="00230DFB"/>
    <w:rsid w:val="0023128A"/>
    <w:rsid w:val="0023150D"/>
    <w:rsid w:val="00231785"/>
    <w:rsid w:val="00232031"/>
    <w:rsid w:val="0023207D"/>
    <w:rsid w:val="00233B98"/>
    <w:rsid w:val="0023423A"/>
    <w:rsid w:val="002346F0"/>
    <w:rsid w:val="0023517C"/>
    <w:rsid w:val="002352B0"/>
    <w:rsid w:val="00235B82"/>
    <w:rsid w:val="00236037"/>
    <w:rsid w:val="002368E3"/>
    <w:rsid w:val="00237330"/>
    <w:rsid w:val="00237933"/>
    <w:rsid w:val="00237CE4"/>
    <w:rsid w:val="00241360"/>
    <w:rsid w:val="0024184E"/>
    <w:rsid w:val="00241871"/>
    <w:rsid w:val="00241989"/>
    <w:rsid w:val="002426E0"/>
    <w:rsid w:val="002436AB"/>
    <w:rsid w:val="0024385F"/>
    <w:rsid w:val="00243D96"/>
    <w:rsid w:val="002441B9"/>
    <w:rsid w:val="002444DF"/>
    <w:rsid w:val="00245CFE"/>
    <w:rsid w:val="002466A9"/>
    <w:rsid w:val="0024727C"/>
    <w:rsid w:val="00247352"/>
    <w:rsid w:val="00247588"/>
    <w:rsid w:val="00247E2B"/>
    <w:rsid w:val="002504BD"/>
    <w:rsid w:val="002506C7"/>
    <w:rsid w:val="00250B07"/>
    <w:rsid w:val="002510D7"/>
    <w:rsid w:val="00251BC4"/>
    <w:rsid w:val="002522C3"/>
    <w:rsid w:val="00252401"/>
    <w:rsid w:val="002525A4"/>
    <w:rsid w:val="00252D2F"/>
    <w:rsid w:val="00252EB6"/>
    <w:rsid w:val="00253650"/>
    <w:rsid w:val="00253837"/>
    <w:rsid w:val="002538A6"/>
    <w:rsid w:val="00253B42"/>
    <w:rsid w:val="0025667E"/>
    <w:rsid w:val="0025728C"/>
    <w:rsid w:val="002577B9"/>
    <w:rsid w:val="00261733"/>
    <w:rsid w:val="00261ABF"/>
    <w:rsid w:val="00261B02"/>
    <w:rsid w:val="00261C98"/>
    <w:rsid w:val="002623DB"/>
    <w:rsid w:val="0026390B"/>
    <w:rsid w:val="00263AE0"/>
    <w:rsid w:val="00264B96"/>
    <w:rsid w:val="00265BA6"/>
    <w:rsid w:val="00267D0D"/>
    <w:rsid w:val="00270530"/>
    <w:rsid w:val="0027156C"/>
    <w:rsid w:val="00271913"/>
    <w:rsid w:val="00271C2E"/>
    <w:rsid w:val="00271D8C"/>
    <w:rsid w:val="002724D7"/>
    <w:rsid w:val="00272A12"/>
    <w:rsid w:val="002731F0"/>
    <w:rsid w:val="00274A13"/>
    <w:rsid w:val="00274ED2"/>
    <w:rsid w:val="0027598C"/>
    <w:rsid w:val="00275B66"/>
    <w:rsid w:val="0027671A"/>
    <w:rsid w:val="00276AFA"/>
    <w:rsid w:val="002772D7"/>
    <w:rsid w:val="002778DF"/>
    <w:rsid w:val="002779A2"/>
    <w:rsid w:val="00277BEA"/>
    <w:rsid w:val="002810A2"/>
    <w:rsid w:val="00281DC7"/>
    <w:rsid w:val="00281F1E"/>
    <w:rsid w:val="00282005"/>
    <w:rsid w:val="0028208E"/>
    <w:rsid w:val="00282C14"/>
    <w:rsid w:val="00282C94"/>
    <w:rsid w:val="002832D7"/>
    <w:rsid w:val="0028419E"/>
    <w:rsid w:val="00285BD1"/>
    <w:rsid w:val="00286FBA"/>
    <w:rsid w:val="00286FE8"/>
    <w:rsid w:val="002876D7"/>
    <w:rsid w:val="00290D4A"/>
    <w:rsid w:val="00290F6A"/>
    <w:rsid w:val="002916E2"/>
    <w:rsid w:val="00291CD1"/>
    <w:rsid w:val="00291E96"/>
    <w:rsid w:val="00291ECC"/>
    <w:rsid w:val="00292431"/>
    <w:rsid w:val="00292FC7"/>
    <w:rsid w:val="002934FD"/>
    <w:rsid w:val="002939DA"/>
    <w:rsid w:val="002947F1"/>
    <w:rsid w:val="002963CE"/>
    <w:rsid w:val="00296CFE"/>
    <w:rsid w:val="00297093"/>
    <w:rsid w:val="00297BB5"/>
    <w:rsid w:val="002A1481"/>
    <w:rsid w:val="002A2086"/>
    <w:rsid w:val="002A215D"/>
    <w:rsid w:val="002A22F0"/>
    <w:rsid w:val="002A2A12"/>
    <w:rsid w:val="002A2E75"/>
    <w:rsid w:val="002A371A"/>
    <w:rsid w:val="002A3D11"/>
    <w:rsid w:val="002A5518"/>
    <w:rsid w:val="002A5DA0"/>
    <w:rsid w:val="002A7F75"/>
    <w:rsid w:val="002B019C"/>
    <w:rsid w:val="002B0FE2"/>
    <w:rsid w:val="002B10F4"/>
    <w:rsid w:val="002B121B"/>
    <w:rsid w:val="002B253B"/>
    <w:rsid w:val="002B2B36"/>
    <w:rsid w:val="002B2D2A"/>
    <w:rsid w:val="002B39B2"/>
    <w:rsid w:val="002B3AE7"/>
    <w:rsid w:val="002B3C19"/>
    <w:rsid w:val="002B411B"/>
    <w:rsid w:val="002B420F"/>
    <w:rsid w:val="002B482E"/>
    <w:rsid w:val="002B5421"/>
    <w:rsid w:val="002B5DEF"/>
    <w:rsid w:val="002B5F93"/>
    <w:rsid w:val="002B62FC"/>
    <w:rsid w:val="002B69F3"/>
    <w:rsid w:val="002B72F2"/>
    <w:rsid w:val="002C1546"/>
    <w:rsid w:val="002C15C9"/>
    <w:rsid w:val="002C18F4"/>
    <w:rsid w:val="002C19E9"/>
    <w:rsid w:val="002C2287"/>
    <w:rsid w:val="002C271F"/>
    <w:rsid w:val="002C2B11"/>
    <w:rsid w:val="002C4055"/>
    <w:rsid w:val="002C4901"/>
    <w:rsid w:val="002C4B66"/>
    <w:rsid w:val="002C5D32"/>
    <w:rsid w:val="002C6997"/>
    <w:rsid w:val="002C705F"/>
    <w:rsid w:val="002C762F"/>
    <w:rsid w:val="002C7695"/>
    <w:rsid w:val="002D08A1"/>
    <w:rsid w:val="002D08E6"/>
    <w:rsid w:val="002D1D34"/>
    <w:rsid w:val="002D3D6F"/>
    <w:rsid w:val="002D4A5E"/>
    <w:rsid w:val="002D4C92"/>
    <w:rsid w:val="002D5B83"/>
    <w:rsid w:val="002D639C"/>
    <w:rsid w:val="002D63C3"/>
    <w:rsid w:val="002D6773"/>
    <w:rsid w:val="002D67F2"/>
    <w:rsid w:val="002D7861"/>
    <w:rsid w:val="002D7D3A"/>
    <w:rsid w:val="002E04E3"/>
    <w:rsid w:val="002E0BB7"/>
    <w:rsid w:val="002E12B0"/>
    <w:rsid w:val="002E1BFE"/>
    <w:rsid w:val="002E2680"/>
    <w:rsid w:val="002E271B"/>
    <w:rsid w:val="002E288C"/>
    <w:rsid w:val="002E2A75"/>
    <w:rsid w:val="002E33AF"/>
    <w:rsid w:val="002E46FC"/>
    <w:rsid w:val="002E51E5"/>
    <w:rsid w:val="002E5719"/>
    <w:rsid w:val="002E5A60"/>
    <w:rsid w:val="002E5B1D"/>
    <w:rsid w:val="002E6057"/>
    <w:rsid w:val="002E6729"/>
    <w:rsid w:val="002E67BC"/>
    <w:rsid w:val="002E6CCA"/>
    <w:rsid w:val="002E7288"/>
    <w:rsid w:val="002E77E8"/>
    <w:rsid w:val="002E7FB6"/>
    <w:rsid w:val="002F032D"/>
    <w:rsid w:val="002F0A26"/>
    <w:rsid w:val="002F18A3"/>
    <w:rsid w:val="002F1E96"/>
    <w:rsid w:val="002F20F8"/>
    <w:rsid w:val="002F297B"/>
    <w:rsid w:val="002F36FF"/>
    <w:rsid w:val="002F3D6E"/>
    <w:rsid w:val="002F4A3D"/>
    <w:rsid w:val="002F4D52"/>
    <w:rsid w:val="002F4FF1"/>
    <w:rsid w:val="002F68AC"/>
    <w:rsid w:val="002F6E49"/>
    <w:rsid w:val="002F6FED"/>
    <w:rsid w:val="002F7B20"/>
    <w:rsid w:val="00300F12"/>
    <w:rsid w:val="003014EE"/>
    <w:rsid w:val="00301941"/>
    <w:rsid w:val="00301962"/>
    <w:rsid w:val="003024DA"/>
    <w:rsid w:val="00303326"/>
    <w:rsid w:val="003041FA"/>
    <w:rsid w:val="003043BA"/>
    <w:rsid w:val="00304ADF"/>
    <w:rsid w:val="00305135"/>
    <w:rsid w:val="003060C1"/>
    <w:rsid w:val="0030632B"/>
    <w:rsid w:val="003069FB"/>
    <w:rsid w:val="00306D8C"/>
    <w:rsid w:val="00306E0D"/>
    <w:rsid w:val="00307335"/>
    <w:rsid w:val="00307419"/>
    <w:rsid w:val="00307C87"/>
    <w:rsid w:val="003100A7"/>
    <w:rsid w:val="00310181"/>
    <w:rsid w:val="003111AF"/>
    <w:rsid w:val="00311633"/>
    <w:rsid w:val="0031171A"/>
    <w:rsid w:val="00311742"/>
    <w:rsid w:val="00313524"/>
    <w:rsid w:val="003153D3"/>
    <w:rsid w:val="00315890"/>
    <w:rsid w:val="00316F4A"/>
    <w:rsid w:val="003203B3"/>
    <w:rsid w:val="003207BF"/>
    <w:rsid w:val="003216F9"/>
    <w:rsid w:val="0032232C"/>
    <w:rsid w:val="003227D9"/>
    <w:rsid w:val="00322D85"/>
    <w:rsid w:val="00323168"/>
    <w:rsid w:val="00323CFA"/>
    <w:rsid w:val="00323D05"/>
    <w:rsid w:val="003242F3"/>
    <w:rsid w:val="00324B53"/>
    <w:rsid w:val="00324D00"/>
    <w:rsid w:val="003250C2"/>
    <w:rsid w:val="00325369"/>
    <w:rsid w:val="0032565A"/>
    <w:rsid w:val="003258A0"/>
    <w:rsid w:val="00325A9B"/>
    <w:rsid w:val="0032658F"/>
    <w:rsid w:val="003301A9"/>
    <w:rsid w:val="00330ACA"/>
    <w:rsid w:val="00330D11"/>
    <w:rsid w:val="00331E8A"/>
    <w:rsid w:val="00333E47"/>
    <w:rsid w:val="00333FD4"/>
    <w:rsid w:val="00334783"/>
    <w:rsid w:val="003350D0"/>
    <w:rsid w:val="00335644"/>
    <w:rsid w:val="00335AA3"/>
    <w:rsid w:val="00335BC9"/>
    <w:rsid w:val="00335C0B"/>
    <w:rsid w:val="0033605D"/>
    <w:rsid w:val="003363FE"/>
    <w:rsid w:val="0033704F"/>
    <w:rsid w:val="003373BE"/>
    <w:rsid w:val="00337729"/>
    <w:rsid w:val="00337F9B"/>
    <w:rsid w:val="00340711"/>
    <w:rsid w:val="003409C1"/>
    <w:rsid w:val="00340A1D"/>
    <w:rsid w:val="00340E84"/>
    <w:rsid w:val="003417A1"/>
    <w:rsid w:val="00342219"/>
    <w:rsid w:val="003425FF"/>
    <w:rsid w:val="00342797"/>
    <w:rsid w:val="00343F28"/>
    <w:rsid w:val="00343F5A"/>
    <w:rsid w:val="00344671"/>
    <w:rsid w:val="00344D25"/>
    <w:rsid w:val="0034689A"/>
    <w:rsid w:val="00346EC1"/>
    <w:rsid w:val="00346F9A"/>
    <w:rsid w:val="00347204"/>
    <w:rsid w:val="00347699"/>
    <w:rsid w:val="00347E04"/>
    <w:rsid w:val="00350780"/>
    <w:rsid w:val="0035084D"/>
    <w:rsid w:val="00351015"/>
    <w:rsid w:val="003511DB"/>
    <w:rsid w:val="0035120A"/>
    <w:rsid w:val="003512AF"/>
    <w:rsid w:val="00351363"/>
    <w:rsid w:val="00351979"/>
    <w:rsid w:val="003527DD"/>
    <w:rsid w:val="00353B25"/>
    <w:rsid w:val="00354189"/>
    <w:rsid w:val="00354A88"/>
    <w:rsid w:val="00354C68"/>
    <w:rsid w:val="00354EAC"/>
    <w:rsid w:val="003555D7"/>
    <w:rsid w:val="00356E49"/>
    <w:rsid w:val="00356E65"/>
    <w:rsid w:val="00356EC4"/>
    <w:rsid w:val="00357855"/>
    <w:rsid w:val="00357D6F"/>
    <w:rsid w:val="003602CB"/>
    <w:rsid w:val="003606E0"/>
    <w:rsid w:val="0036114E"/>
    <w:rsid w:val="00362588"/>
    <w:rsid w:val="00362D3E"/>
    <w:rsid w:val="0036302D"/>
    <w:rsid w:val="00366038"/>
    <w:rsid w:val="003669DB"/>
    <w:rsid w:val="00367606"/>
    <w:rsid w:val="00370077"/>
    <w:rsid w:val="00370DA2"/>
    <w:rsid w:val="0037168C"/>
    <w:rsid w:val="00371E77"/>
    <w:rsid w:val="0037276B"/>
    <w:rsid w:val="003729DA"/>
    <w:rsid w:val="00372AB0"/>
    <w:rsid w:val="00372DC9"/>
    <w:rsid w:val="0037385E"/>
    <w:rsid w:val="00373D5E"/>
    <w:rsid w:val="00373F80"/>
    <w:rsid w:val="003741AA"/>
    <w:rsid w:val="003743A5"/>
    <w:rsid w:val="00374E7F"/>
    <w:rsid w:val="00375243"/>
    <w:rsid w:val="00375532"/>
    <w:rsid w:val="00377121"/>
    <w:rsid w:val="00377842"/>
    <w:rsid w:val="00377936"/>
    <w:rsid w:val="00377E26"/>
    <w:rsid w:val="00377F91"/>
    <w:rsid w:val="00380296"/>
    <w:rsid w:val="003823C9"/>
    <w:rsid w:val="00383F01"/>
    <w:rsid w:val="00384437"/>
    <w:rsid w:val="0038459D"/>
    <w:rsid w:val="003845BC"/>
    <w:rsid w:val="0038468B"/>
    <w:rsid w:val="00385F4E"/>
    <w:rsid w:val="003862B6"/>
    <w:rsid w:val="00386DDB"/>
    <w:rsid w:val="00387005"/>
    <w:rsid w:val="00387FAA"/>
    <w:rsid w:val="00390BD0"/>
    <w:rsid w:val="003922F3"/>
    <w:rsid w:val="003936EF"/>
    <w:rsid w:val="0039464D"/>
    <w:rsid w:val="00394D4B"/>
    <w:rsid w:val="0039532B"/>
    <w:rsid w:val="00395475"/>
    <w:rsid w:val="00395917"/>
    <w:rsid w:val="00396187"/>
    <w:rsid w:val="00396967"/>
    <w:rsid w:val="0039704C"/>
    <w:rsid w:val="003976BE"/>
    <w:rsid w:val="003A000D"/>
    <w:rsid w:val="003A0C46"/>
    <w:rsid w:val="003A22EB"/>
    <w:rsid w:val="003A23DF"/>
    <w:rsid w:val="003A2614"/>
    <w:rsid w:val="003A28C3"/>
    <w:rsid w:val="003A2FA2"/>
    <w:rsid w:val="003A3203"/>
    <w:rsid w:val="003A3519"/>
    <w:rsid w:val="003A3A05"/>
    <w:rsid w:val="003A44A5"/>
    <w:rsid w:val="003A4D0F"/>
    <w:rsid w:val="003A5E56"/>
    <w:rsid w:val="003A621D"/>
    <w:rsid w:val="003A6605"/>
    <w:rsid w:val="003A6730"/>
    <w:rsid w:val="003A7167"/>
    <w:rsid w:val="003B0539"/>
    <w:rsid w:val="003B0EE6"/>
    <w:rsid w:val="003B1063"/>
    <w:rsid w:val="003B13E2"/>
    <w:rsid w:val="003B16B1"/>
    <w:rsid w:val="003B1847"/>
    <w:rsid w:val="003B2DF5"/>
    <w:rsid w:val="003B3507"/>
    <w:rsid w:val="003B35F9"/>
    <w:rsid w:val="003B4230"/>
    <w:rsid w:val="003B43B5"/>
    <w:rsid w:val="003B43EA"/>
    <w:rsid w:val="003B47AA"/>
    <w:rsid w:val="003B516C"/>
    <w:rsid w:val="003B54F6"/>
    <w:rsid w:val="003B55CF"/>
    <w:rsid w:val="003B562F"/>
    <w:rsid w:val="003B5822"/>
    <w:rsid w:val="003B6295"/>
    <w:rsid w:val="003B753F"/>
    <w:rsid w:val="003B7862"/>
    <w:rsid w:val="003C005B"/>
    <w:rsid w:val="003C00F3"/>
    <w:rsid w:val="003C11EF"/>
    <w:rsid w:val="003C15E2"/>
    <w:rsid w:val="003C1F35"/>
    <w:rsid w:val="003C3A43"/>
    <w:rsid w:val="003C406E"/>
    <w:rsid w:val="003C4470"/>
    <w:rsid w:val="003C5892"/>
    <w:rsid w:val="003C7584"/>
    <w:rsid w:val="003C7927"/>
    <w:rsid w:val="003C7B6F"/>
    <w:rsid w:val="003C7BC2"/>
    <w:rsid w:val="003D03BE"/>
    <w:rsid w:val="003D087A"/>
    <w:rsid w:val="003D09AA"/>
    <w:rsid w:val="003D0AC0"/>
    <w:rsid w:val="003D0B5F"/>
    <w:rsid w:val="003D1657"/>
    <w:rsid w:val="003D2778"/>
    <w:rsid w:val="003D448A"/>
    <w:rsid w:val="003D48AF"/>
    <w:rsid w:val="003D52CA"/>
    <w:rsid w:val="003D5342"/>
    <w:rsid w:val="003D5BB7"/>
    <w:rsid w:val="003D5E3E"/>
    <w:rsid w:val="003D5F14"/>
    <w:rsid w:val="003D5F36"/>
    <w:rsid w:val="003D6F19"/>
    <w:rsid w:val="003D6F37"/>
    <w:rsid w:val="003D7336"/>
    <w:rsid w:val="003D7690"/>
    <w:rsid w:val="003E0181"/>
    <w:rsid w:val="003E0867"/>
    <w:rsid w:val="003E104A"/>
    <w:rsid w:val="003E1106"/>
    <w:rsid w:val="003E1273"/>
    <w:rsid w:val="003E1549"/>
    <w:rsid w:val="003E1ECC"/>
    <w:rsid w:val="003E362E"/>
    <w:rsid w:val="003E39D2"/>
    <w:rsid w:val="003E3A19"/>
    <w:rsid w:val="003E4F62"/>
    <w:rsid w:val="003E50A7"/>
    <w:rsid w:val="003E539D"/>
    <w:rsid w:val="003E541F"/>
    <w:rsid w:val="003E565F"/>
    <w:rsid w:val="003E5C2B"/>
    <w:rsid w:val="003E5D33"/>
    <w:rsid w:val="003E675B"/>
    <w:rsid w:val="003E6D7C"/>
    <w:rsid w:val="003E7042"/>
    <w:rsid w:val="003E7329"/>
    <w:rsid w:val="003E7741"/>
    <w:rsid w:val="003E7DB9"/>
    <w:rsid w:val="003F058A"/>
    <w:rsid w:val="003F0705"/>
    <w:rsid w:val="003F07F9"/>
    <w:rsid w:val="003F121F"/>
    <w:rsid w:val="003F18D6"/>
    <w:rsid w:val="003F1E4D"/>
    <w:rsid w:val="003F2698"/>
    <w:rsid w:val="003F3ED2"/>
    <w:rsid w:val="003F4280"/>
    <w:rsid w:val="003F42AC"/>
    <w:rsid w:val="003F439C"/>
    <w:rsid w:val="003F43FE"/>
    <w:rsid w:val="003F49A4"/>
    <w:rsid w:val="003F5CE7"/>
    <w:rsid w:val="003F6889"/>
    <w:rsid w:val="003F74E1"/>
    <w:rsid w:val="003F7AF3"/>
    <w:rsid w:val="00400485"/>
    <w:rsid w:val="0040061F"/>
    <w:rsid w:val="00401940"/>
    <w:rsid w:val="00401B04"/>
    <w:rsid w:val="00402754"/>
    <w:rsid w:val="00402EFB"/>
    <w:rsid w:val="00403015"/>
    <w:rsid w:val="0040325E"/>
    <w:rsid w:val="0040346B"/>
    <w:rsid w:val="00403C56"/>
    <w:rsid w:val="00404145"/>
    <w:rsid w:val="00404ADF"/>
    <w:rsid w:val="00404E84"/>
    <w:rsid w:val="00404FAB"/>
    <w:rsid w:val="0040528C"/>
    <w:rsid w:val="004054DB"/>
    <w:rsid w:val="00405938"/>
    <w:rsid w:val="00405B9F"/>
    <w:rsid w:val="00405E43"/>
    <w:rsid w:val="00406800"/>
    <w:rsid w:val="00406CAB"/>
    <w:rsid w:val="00406D9C"/>
    <w:rsid w:val="0040717C"/>
    <w:rsid w:val="0041008C"/>
    <w:rsid w:val="00410C31"/>
    <w:rsid w:val="00410EF7"/>
    <w:rsid w:val="00411ECC"/>
    <w:rsid w:val="00414126"/>
    <w:rsid w:val="004142C9"/>
    <w:rsid w:val="004145FD"/>
    <w:rsid w:val="00414DBE"/>
    <w:rsid w:val="00414DCF"/>
    <w:rsid w:val="0041579A"/>
    <w:rsid w:val="00416636"/>
    <w:rsid w:val="00416A1D"/>
    <w:rsid w:val="00416D08"/>
    <w:rsid w:val="00416D95"/>
    <w:rsid w:val="0041780D"/>
    <w:rsid w:val="004207AF"/>
    <w:rsid w:val="00421519"/>
    <w:rsid w:val="00421DD6"/>
    <w:rsid w:val="00421FEA"/>
    <w:rsid w:val="004223A2"/>
    <w:rsid w:val="004228EA"/>
    <w:rsid w:val="00422B77"/>
    <w:rsid w:val="00422BE9"/>
    <w:rsid w:val="00423CA6"/>
    <w:rsid w:val="00424A75"/>
    <w:rsid w:val="00426210"/>
    <w:rsid w:val="00426C0C"/>
    <w:rsid w:val="00426F52"/>
    <w:rsid w:val="0043000B"/>
    <w:rsid w:val="00430978"/>
    <w:rsid w:val="00430DA4"/>
    <w:rsid w:val="0043142A"/>
    <w:rsid w:val="00431596"/>
    <w:rsid w:val="004319FD"/>
    <w:rsid w:val="004323BC"/>
    <w:rsid w:val="004326D6"/>
    <w:rsid w:val="00433634"/>
    <w:rsid w:val="00433B0B"/>
    <w:rsid w:val="00434759"/>
    <w:rsid w:val="00434906"/>
    <w:rsid w:val="004349B8"/>
    <w:rsid w:val="00435A12"/>
    <w:rsid w:val="00435D9D"/>
    <w:rsid w:val="00436E15"/>
    <w:rsid w:val="004376B8"/>
    <w:rsid w:val="0044097B"/>
    <w:rsid w:val="0044130F"/>
    <w:rsid w:val="0044199B"/>
    <w:rsid w:val="00443AF8"/>
    <w:rsid w:val="00444325"/>
    <w:rsid w:val="00444E67"/>
    <w:rsid w:val="00444F3F"/>
    <w:rsid w:val="0044501D"/>
    <w:rsid w:val="00445DA1"/>
    <w:rsid w:val="00445EFF"/>
    <w:rsid w:val="00446752"/>
    <w:rsid w:val="0044683D"/>
    <w:rsid w:val="00447733"/>
    <w:rsid w:val="0044773A"/>
    <w:rsid w:val="0044791A"/>
    <w:rsid w:val="00451908"/>
    <w:rsid w:val="004529B1"/>
    <w:rsid w:val="004533FC"/>
    <w:rsid w:val="004535E3"/>
    <w:rsid w:val="004537BA"/>
    <w:rsid w:val="00453CD3"/>
    <w:rsid w:val="00455371"/>
    <w:rsid w:val="0045548C"/>
    <w:rsid w:val="00455A0B"/>
    <w:rsid w:val="00455A1C"/>
    <w:rsid w:val="00455E0E"/>
    <w:rsid w:val="00456CB4"/>
    <w:rsid w:val="004570D3"/>
    <w:rsid w:val="004571DC"/>
    <w:rsid w:val="004572C1"/>
    <w:rsid w:val="004575AF"/>
    <w:rsid w:val="00457DDE"/>
    <w:rsid w:val="00460048"/>
    <w:rsid w:val="004609F5"/>
    <w:rsid w:val="004625C9"/>
    <w:rsid w:val="00462694"/>
    <w:rsid w:val="004629A5"/>
    <w:rsid w:val="004629D2"/>
    <w:rsid w:val="004643D0"/>
    <w:rsid w:val="004645FE"/>
    <w:rsid w:val="00464759"/>
    <w:rsid w:val="00464B32"/>
    <w:rsid w:val="00465376"/>
    <w:rsid w:val="0046544A"/>
    <w:rsid w:val="0046639B"/>
    <w:rsid w:val="004667F0"/>
    <w:rsid w:val="00466C1C"/>
    <w:rsid w:val="00467321"/>
    <w:rsid w:val="004675EC"/>
    <w:rsid w:val="004676A9"/>
    <w:rsid w:val="004679AE"/>
    <w:rsid w:val="00467BC2"/>
    <w:rsid w:val="0047022B"/>
    <w:rsid w:val="00470632"/>
    <w:rsid w:val="00471448"/>
    <w:rsid w:val="00471A9D"/>
    <w:rsid w:val="00473509"/>
    <w:rsid w:val="00473D52"/>
    <w:rsid w:val="004749E0"/>
    <w:rsid w:val="00474B54"/>
    <w:rsid w:val="00475140"/>
    <w:rsid w:val="004753E4"/>
    <w:rsid w:val="00475599"/>
    <w:rsid w:val="004755CC"/>
    <w:rsid w:val="004758F3"/>
    <w:rsid w:val="00475B67"/>
    <w:rsid w:val="004768DF"/>
    <w:rsid w:val="00477DD5"/>
    <w:rsid w:val="00480596"/>
    <w:rsid w:val="00480657"/>
    <w:rsid w:val="00480B8E"/>
    <w:rsid w:val="0048100C"/>
    <w:rsid w:val="00481C7B"/>
    <w:rsid w:val="004823AC"/>
    <w:rsid w:val="00482B11"/>
    <w:rsid w:val="00483C75"/>
    <w:rsid w:val="004841A9"/>
    <w:rsid w:val="00484CD7"/>
    <w:rsid w:val="00484E71"/>
    <w:rsid w:val="00484EB3"/>
    <w:rsid w:val="00485233"/>
    <w:rsid w:val="004868A4"/>
    <w:rsid w:val="004872EF"/>
    <w:rsid w:val="004876D4"/>
    <w:rsid w:val="004878BF"/>
    <w:rsid w:val="00487CDA"/>
    <w:rsid w:val="00490816"/>
    <w:rsid w:val="00491C61"/>
    <w:rsid w:val="004926DC"/>
    <w:rsid w:val="00492DEF"/>
    <w:rsid w:val="00493097"/>
    <w:rsid w:val="004930F6"/>
    <w:rsid w:val="004937AD"/>
    <w:rsid w:val="0049523A"/>
    <w:rsid w:val="00495F18"/>
    <w:rsid w:val="00496363"/>
    <w:rsid w:val="004972CD"/>
    <w:rsid w:val="004972DD"/>
    <w:rsid w:val="00497CA5"/>
    <w:rsid w:val="00497EDB"/>
    <w:rsid w:val="004A02DE"/>
    <w:rsid w:val="004A0688"/>
    <w:rsid w:val="004A2501"/>
    <w:rsid w:val="004A3F60"/>
    <w:rsid w:val="004A49D3"/>
    <w:rsid w:val="004A53F5"/>
    <w:rsid w:val="004A5963"/>
    <w:rsid w:val="004A6004"/>
    <w:rsid w:val="004A7D69"/>
    <w:rsid w:val="004A7FA0"/>
    <w:rsid w:val="004B0161"/>
    <w:rsid w:val="004B0E80"/>
    <w:rsid w:val="004B0EB0"/>
    <w:rsid w:val="004B0F15"/>
    <w:rsid w:val="004B10EF"/>
    <w:rsid w:val="004B15C4"/>
    <w:rsid w:val="004B17C7"/>
    <w:rsid w:val="004B1E55"/>
    <w:rsid w:val="004B237D"/>
    <w:rsid w:val="004B25DB"/>
    <w:rsid w:val="004B2789"/>
    <w:rsid w:val="004B46F4"/>
    <w:rsid w:val="004B4A30"/>
    <w:rsid w:val="004B4B01"/>
    <w:rsid w:val="004B5918"/>
    <w:rsid w:val="004B5B14"/>
    <w:rsid w:val="004B6599"/>
    <w:rsid w:val="004B6802"/>
    <w:rsid w:val="004B6864"/>
    <w:rsid w:val="004C0F5D"/>
    <w:rsid w:val="004C10B4"/>
    <w:rsid w:val="004C2326"/>
    <w:rsid w:val="004C2580"/>
    <w:rsid w:val="004C2A72"/>
    <w:rsid w:val="004C2DC9"/>
    <w:rsid w:val="004C2F2D"/>
    <w:rsid w:val="004C408B"/>
    <w:rsid w:val="004C42F6"/>
    <w:rsid w:val="004C4B8F"/>
    <w:rsid w:val="004C4EA7"/>
    <w:rsid w:val="004C5B19"/>
    <w:rsid w:val="004C5F34"/>
    <w:rsid w:val="004C64AD"/>
    <w:rsid w:val="004C7987"/>
    <w:rsid w:val="004D044D"/>
    <w:rsid w:val="004D0C56"/>
    <w:rsid w:val="004D1EC6"/>
    <w:rsid w:val="004D1EF2"/>
    <w:rsid w:val="004D1FFA"/>
    <w:rsid w:val="004D2787"/>
    <w:rsid w:val="004D2FA3"/>
    <w:rsid w:val="004D34A4"/>
    <w:rsid w:val="004D3A50"/>
    <w:rsid w:val="004D3CA9"/>
    <w:rsid w:val="004D4493"/>
    <w:rsid w:val="004D47E0"/>
    <w:rsid w:val="004D5150"/>
    <w:rsid w:val="004D5355"/>
    <w:rsid w:val="004D62F1"/>
    <w:rsid w:val="004D6544"/>
    <w:rsid w:val="004D679C"/>
    <w:rsid w:val="004D68E9"/>
    <w:rsid w:val="004D6BB7"/>
    <w:rsid w:val="004D7721"/>
    <w:rsid w:val="004D78B3"/>
    <w:rsid w:val="004E0A70"/>
    <w:rsid w:val="004E0EC0"/>
    <w:rsid w:val="004E1033"/>
    <w:rsid w:val="004E187D"/>
    <w:rsid w:val="004E40CB"/>
    <w:rsid w:val="004E4844"/>
    <w:rsid w:val="004E493C"/>
    <w:rsid w:val="004E4DF7"/>
    <w:rsid w:val="004E51C5"/>
    <w:rsid w:val="004E57F2"/>
    <w:rsid w:val="004E5BC0"/>
    <w:rsid w:val="004E636B"/>
    <w:rsid w:val="004E679A"/>
    <w:rsid w:val="004E6E73"/>
    <w:rsid w:val="004E74AE"/>
    <w:rsid w:val="004E7657"/>
    <w:rsid w:val="004F04E7"/>
    <w:rsid w:val="004F0555"/>
    <w:rsid w:val="004F14BA"/>
    <w:rsid w:val="004F202D"/>
    <w:rsid w:val="004F2FBE"/>
    <w:rsid w:val="004F4550"/>
    <w:rsid w:val="004F4F33"/>
    <w:rsid w:val="004F52E4"/>
    <w:rsid w:val="004F539E"/>
    <w:rsid w:val="004F5E63"/>
    <w:rsid w:val="004F5E7C"/>
    <w:rsid w:val="004F6564"/>
    <w:rsid w:val="0050006F"/>
    <w:rsid w:val="00500A6B"/>
    <w:rsid w:val="005016A5"/>
    <w:rsid w:val="00501E01"/>
    <w:rsid w:val="00502418"/>
    <w:rsid w:val="005028B7"/>
    <w:rsid w:val="00502CCF"/>
    <w:rsid w:val="0050317E"/>
    <w:rsid w:val="0050324C"/>
    <w:rsid w:val="00503316"/>
    <w:rsid w:val="0050428B"/>
    <w:rsid w:val="005050DF"/>
    <w:rsid w:val="00505318"/>
    <w:rsid w:val="00505979"/>
    <w:rsid w:val="00505FBA"/>
    <w:rsid w:val="00506DCF"/>
    <w:rsid w:val="00506E03"/>
    <w:rsid w:val="0051031D"/>
    <w:rsid w:val="00510595"/>
    <w:rsid w:val="005107B3"/>
    <w:rsid w:val="005108C5"/>
    <w:rsid w:val="00513134"/>
    <w:rsid w:val="005139A6"/>
    <w:rsid w:val="00515387"/>
    <w:rsid w:val="00515821"/>
    <w:rsid w:val="0051637F"/>
    <w:rsid w:val="005163B5"/>
    <w:rsid w:val="0051750D"/>
    <w:rsid w:val="00517B04"/>
    <w:rsid w:val="00520141"/>
    <w:rsid w:val="00520C0F"/>
    <w:rsid w:val="00521127"/>
    <w:rsid w:val="00521FBD"/>
    <w:rsid w:val="00522072"/>
    <w:rsid w:val="005222DA"/>
    <w:rsid w:val="00522516"/>
    <w:rsid w:val="00522D10"/>
    <w:rsid w:val="00522D96"/>
    <w:rsid w:val="00522E32"/>
    <w:rsid w:val="00522FB6"/>
    <w:rsid w:val="005230A3"/>
    <w:rsid w:val="0052350E"/>
    <w:rsid w:val="005240F2"/>
    <w:rsid w:val="00524174"/>
    <w:rsid w:val="00524686"/>
    <w:rsid w:val="00524C0C"/>
    <w:rsid w:val="00524DB4"/>
    <w:rsid w:val="0052521B"/>
    <w:rsid w:val="005254BB"/>
    <w:rsid w:val="00525679"/>
    <w:rsid w:val="00525BEE"/>
    <w:rsid w:val="00525DF1"/>
    <w:rsid w:val="00525F4E"/>
    <w:rsid w:val="00526148"/>
    <w:rsid w:val="00531270"/>
    <w:rsid w:val="005319E8"/>
    <w:rsid w:val="00531C4A"/>
    <w:rsid w:val="0053227F"/>
    <w:rsid w:val="00532975"/>
    <w:rsid w:val="00532D0F"/>
    <w:rsid w:val="00533ADA"/>
    <w:rsid w:val="00533F0B"/>
    <w:rsid w:val="005344DF"/>
    <w:rsid w:val="00536478"/>
    <w:rsid w:val="00536AC0"/>
    <w:rsid w:val="005370F6"/>
    <w:rsid w:val="00540212"/>
    <w:rsid w:val="005403F6"/>
    <w:rsid w:val="00540A9E"/>
    <w:rsid w:val="00540C0B"/>
    <w:rsid w:val="005411B9"/>
    <w:rsid w:val="005418BF"/>
    <w:rsid w:val="00541D57"/>
    <w:rsid w:val="00541F8D"/>
    <w:rsid w:val="00542077"/>
    <w:rsid w:val="00542535"/>
    <w:rsid w:val="00542A0A"/>
    <w:rsid w:val="0054347F"/>
    <w:rsid w:val="00543550"/>
    <w:rsid w:val="00543771"/>
    <w:rsid w:val="00543B07"/>
    <w:rsid w:val="00543C4B"/>
    <w:rsid w:val="00543E02"/>
    <w:rsid w:val="00543E0A"/>
    <w:rsid w:val="0054425D"/>
    <w:rsid w:val="005450E0"/>
    <w:rsid w:val="00545CE2"/>
    <w:rsid w:val="00545D62"/>
    <w:rsid w:val="00546402"/>
    <w:rsid w:val="00546ECD"/>
    <w:rsid w:val="00547027"/>
    <w:rsid w:val="00547BEA"/>
    <w:rsid w:val="00550DE1"/>
    <w:rsid w:val="005511A2"/>
    <w:rsid w:val="005513C9"/>
    <w:rsid w:val="00551492"/>
    <w:rsid w:val="00551529"/>
    <w:rsid w:val="00551D3D"/>
    <w:rsid w:val="005529D7"/>
    <w:rsid w:val="00553039"/>
    <w:rsid w:val="00553047"/>
    <w:rsid w:val="005532FC"/>
    <w:rsid w:val="00554972"/>
    <w:rsid w:val="00554CE8"/>
    <w:rsid w:val="0055615C"/>
    <w:rsid w:val="00556E9F"/>
    <w:rsid w:val="005571A0"/>
    <w:rsid w:val="0055722F"/>
    <w:rsid w:val="0056027C"/>
    <w:rsid w:val="00560FB3"/>
    <w:rsid w:val="00561598"/>
    <w:rsid w:val="00561A83"/>
    <w:rsid w:val="00561D40"/>
    <w:rsid w:val="00562D0A"/>
    <w:rsid w:val="005632F8"/>
    <w:rsid w:val="005635C0"/>
    <w:rsid w:val="00563AE3"/>
    <w:rsid w:val="005640E8"/>
    <w:rsid w:val="005642CB"/>
    <w:rsid w:val="00564736"/>
    <w:rsid w:val="00564780"/>
    <w:rsid w:val="005648F7"/>
    <w:rsid w:val="005650DE"/>
    <w:rsid w:val="00565867"/>
    <w:rsid w:val="00565974"/>
    <w:rsid w:val="00566F11"/>
    <w:rsid w:val="005673C1"/>
    <w:rsid w:val="00567BFF"/>
    <w:rsid w:val="0057124A"/>
    <w:rsid w:val="0057190B"/>
    <w:rsid w:val="00571938"/>
    <w:rsid w:val="00571B3B"/>
    <w:rsid w:val="00571CF6"/>
    <w:rsid w:val="005720C2"/>
    <w:rsid w:val="0057290B"/>
    <w:rsid w:val="00573EF3"/>
    <w:rsid w:val="00574DA3"/>
    <w:rsid w:val="0057511E"/>
    <w:rsid w:val="00575239"/>
    <w:rsid w:val="00576283"/>
    <w:rsid w:val="00580881"/>
    <w:rsid w:val="00580B04"/>
    <w:rsid w:val="00580C0B"/>
    <w:rsid w:val="005818DF"/>
    <w:rsid w:val="00581FA2"/>
    <w:rsid w:val="0058236F"/>
    <w:rsid w:val="005827B2"/>
    <w:rsid w:val="00582884"/>
    <w:rsid w:val="00583499"/>
    <w:rsid w:val="00583534"/>
    <w:rsid w:val="005840D1"/>
    <w:rsid w:val="00584EA9"/>
    <w:rsid w:val="00585168"/>
    <w:rsid w:val="00585EAF"/>
    <w:rsid w:val="00586285"/>
    <w:rsid w:val="00586871"/>
    <w:rsid w:val="00586E66"/>
    <w:rsid w:val="00587814"/>
    <w:rsid w:val="00587895"/>
    <w:rsid w:val="00587AB6"/>
    <w:rsid w:val="00587D83"/>
    <w:rsid w:val="00587F5B"/>
    <w:rsid w:val="005911BC"/>
    <w:rsid w:val="00591216"/>
    <w:rsid w:val="00591BD9"/>
    <w:rsid w:val="00591D84"/>
    <w:rsid w:val="00591F71"/>
    <w:rsid w:val="00593604"/>
    <w:rsid w:val="005937B6"/>
    <w:rsid w:val="0059405A"/>
    <w:rsid w:val="0059446D"/>
    <w:rsid w:val="005948AE"/>
    <w:rsid w:val="00594C8B"/>
    <w:rsid w:val="0059541F"/>
    <w:rsid w:val="00595584"/>
    <w:rsid w:val="00595D37"/>
    <w:rsid w:val="005963D7"/>
    <w:rsid w:val="00596AC2"/>
    <w:rsid w:val="0059753E"/>
    <w:rsid w:val="005A0302"/>
    <w:rsid w:val="005A1733"/>
    <w:rsid w:val="005A1ACB"/>
    <w:rsid w:val="005A1CBD"/>
    <w:rsid w:val="005A1DC8"/>
    <w:rsid w:val="005A32A3"/>
    <w:rsid w:val="005A3CE2"/>
    <w:rsid w:val="005A40F6"/>
    <w:rsid w:val="005A4691"/>
    <w:rsid w:val="005A4A07"/>
    <w:rsid w:val="005A5247"/>
    <w:rsid w:val="005A551D"/>
    <w:rsid w:val="005A6528"/>
    <w:rsid w:val="005A6E03"/>
    <w:rsid w:val="005A6FDC"/>
    <w:rsid w:val="005B051E"/>
    <w:rsid w:val="005B0ADF"/>
    <w:rsid w:val="005B0B76"/>
    <w:rsid w:val="005B119D"/>
    <w:rsid w:val="005B16E4"/>
    <w:rsid w:val="005B1BC0"/>
    <w:rsid w:val="005B2981"/>
    <w:rsid w:val="005B391E"/>
    <w:rsid w:val="005B54DE"/>
    <w:rsid w:val="005B572C"/>
    <w:rsid w:val="005B5B89"/>
    <w:rsid w:val="005B5E43"/>
    <w:rsid w:val="005B66CB"/>
    <w:rsid w:val="005B70B8"/>
    <w:rsid w:val="005B7281"/>
    <w:rsid w:val="005B72D9"/>
    <w:rsid w:val="005B796B"/>
    <w:rsid w:val="005B7DAE"/>
    <w:rsid w:val="005C1205"/>
    <w:rsid w:val="005C23C3"/>
    <w:rsid w:val="005C24E8"/>
    <w:rsid w:val="005C256D"/>
    <w:rsid w:val="005C3DAE"/>
    <w:rsid w:val="005C4737"/>
    <w:rsid w:val="005C52FC"/>
    <w:rsid w:val="005C5BD3"/>
    <w:rsid w:val="005C5DB5"/>
    <w:rsid w:val="005C7040"/>
    <w:rsid w:val="005C73AC"/>
    <w:rsid w:val="005C7ED5"/>
    <w:rsid w:val="005D0AB7"/>
    <w:rsid w:val="005D0E7B"/>
    <w:rsid w:val="005D139C"/>
    <w:rsid w:val="005D18D4"/>
    <w:rsid w:val="005D21BA"/>
    <w:rsid w:val="005D28B6"/>
    <w:rsid w:val="005D2A4B"/>
    <w:rsid w:val="005D2F08"/>
    <w:rsid w:val="005D37A9"/>
    <w:rsid w:val="005D3BEF"/>
    <w:rsid w:val="005D45D6"/>
    <w:rsid w:val="005D51DD"/>
    <w:rsid w:val="005D5876"/>
    <w:rsid w:val="005D59E5"/>
    <w:rsid w:val="005D5D09"/>
    <w:rsid w:val="005D7736"/>
    <w:rsid w:val="005D7955"/>
    <w:rsid w:val="005D7E8D"/>
    <w:rsid w:val="005E0497"/>
    <w:rsid w:val="005E1600"/>
    <w:rsid w:val="005E3D4C"/>
    <w:rsid w:val="005E43DB"/>
    <w:rsid w:val="005E4C65"/>
    <w:rsid w:val="005E4CFE"/>
    <w:rsid w:val="005E4E8A"/>
    <w:rsid w:val="005E686E"/>
    <w:rsid w:val="005E73B6"/>
    <w:rsid w:val="005F01D8"/>
    <w:rsid w:val="005F01F6"/>
    <w:rsid w:val="005F07FA"/>
    <w:rsid w:val="005F0C60"/>
    <w:rsid w:val="005F1469"/>
    <w:rsid w:val="005F17CF"/>
    <w:rsid w:val="005F1926"/>
    <w:rsid w:val="005F1B4D"/>
    <w:rsid w:val="005F1C6E"/>
    <w:rsid w:val="005F1FD8"/>
    <w:rsid w:val="005F2851"/>
    <w:rsid w:val="005F3132"/>
    <w:rsid w:val="005F3356"/>
    <w:rsid w:val="005F3408"/>
    <w:rsid w:val="005F5716"/>
    <w:rsid w:val="005F62A2"/>
    <w:rsid w:val="005F73A4"/>
    <w:rsid w:val="005F7584"/>
    <w:rsid w:val="005F7621"/>
    <w:rsid w:val="005F7959"/>
    <w:rsid w:val="005F7B2B"/>
    <w:rsid w:val="00600715"/>
    <w:rsid w:val="00600DE0"/>
    <w:rsid w:val="00600EF2"/>
    <w:rsid w:val="006013CC"/>
    <w:rsid w:val="006015F0"/>
    <w:rsid w:val="00601ADD"/>
    <w:rsid w:val="00601F9C"/>
    <w:rsid w:val="00602EF4"/>
    <w:rsid w:val="00603E3F"/>
    <w:rsid w:val="00605E44"/>
    <w:rsid w:val="0060609E"/>
    <w:rsid w:val="0060658E"/>
    <w:rsid w:val="006066F3"/>
    <w:rsid w:val="006070C8"/>
    <w:rsid w:val="00607A30"/>
    <w:rsid w:val="00610A6A"/>
    <w:rsid w:val="006110A0"/>
    <w:rsid w:val="00611C37"/>
    <w:rsid w:val="00611CA1"/>
    <w:rsid w:val="00611F97"/>
    <w:rsid w:val="00612794"/>
    <w:rsid w:val="00613477"/>
    <w:rsid w:val="006137D6"/>
    <w:rsid w:val="00613EC9"/>
    <w:rsid w:val="00614254"/>
    <w:rsid w:val="006152E7"/>
    <w:rsid w:val="00615969"/>
    <w:rsid w:val="0061603B"/>
    <w:rsid w:val="006166C8"/>
    <w:rsid w:val="0061687B"/>
    <w:rsid w:val="00616D4F"/>
    <w:rsid w:val="00616EFF"/>
    <w:rsid w:val="006176D9"/>
    <w:rsid w:val="00617DDF"/>
    <w:rsid w:val="00620072"/>
    <w:rsid w:val="00621254"/>
    <w:rsid w:val="00622545"/>
    <w:rsid w:val="006233FD"/>
    <w:rsid w:val="00623562"/>
    <w:rsid w:val="0062358E"/>
    <w:rsid w:val="00623D5C"/>
    <w:rsid w:val="00624F22"/>
    <w:rsid w:val="00625F8D"/>
    <w:rsid w:val="00626209"/>
    <w:rsid w:val="0062714B"/>
    <w:rsid w:val="006275E5"/>
    <w:rsid w:val="00627E78"/>
    <w:rsid w:val="00627F84"/>
    <w:rsid w:val="006300E7"/>
    <w:rsid w:val="00630160"/>
    <w:rsid w:val="00630398"/>
    <w:rsid w:val="0063089B"/>
    <w:rsid w:val="00630FC7"/>
    <w:rsid w:val="00632311"/>
    <w:rsid w:val="0063291E"/>
    <w:rsid w:val="00633F53"/>
    <w:rsid w:val="00634414"/>
    <w:rsid w:val="00634575"/>
    <w:rsid w:val="00634EEC"/>
    <w:rsid w:val="00636063"/>
    <w:rsid w:val="006362A7"/>
    <w:rsid w:val="00636456"/>
    <w:rsid w:val="00636CA3"/>
    <w:rsid w:val="00637D73"/>
    <w:rsid w:val="00640482"/>
    <w:rsid w:val="00640C88"/>
    <w:rsid w:val="006416A4"/>
    <w:rsid w:val="00641C3D"/>
    <w:rsid w:val="0064205D"/>
    <w:rsid w:val="00642236"/>
    <w:rsid w:val="00642C44"/>
    <w:rsid w:val="006437B3"/>
    <w:rsid w:val="00643BA0"/>
    <w:rsid w:val="00644315"/>
    <w:rsid w:val="00644D0B"/>
    <w:rsid w:val="0064591D"/>
    <w:rsid w:val="006460A7"/>
    <w:rsid w:val="00650010"/>
    <w:rsid w:val="006503B1"/>
    <w:rsid w:val="006504F7"/>
    <w:rsid w:val="0065065D"/>
    <w:rsid w:val="00651569"/>
    <w:rsid w:val="00651F89"/>
    <w:rsid w:val="0065326C"/>
    <w:rsid w:val="006532DE"/>
    <w:rsid w:val="006539CB"/>
    <w:rsid w:val="006540AE"/>
    <w:rsid w:val="00654932"/>
    <w:rsid w:val="00655257"/>
    <w:rsid w:val="00655C38"/>
    <w:rsid w:val="00656CF8"/>
    <w:rsid w:val="006604F7"/>
    <w:rsid w:val="00661CDE"/>
    <w:rsid w:val="00662035"/>
    <w:rsid w:val="006627B6"/>
    <w:rsid w:val="00662B19"/>
    <w:rsid w:val="0066328C"/>
    <w:rsid w:val="00663625"/>
    <w:rsid w:val="00664472"/>
    <w:rsid w:val="0066498F"/>
    <w:rsid w:val="006653BE"/>
    <w:rsid w:val="0066568A"/>
    <w:rsid w:val="00667905"/>
    <w:rsid w:val="0066791C"/>
    <w:rsid w:val="00667F54"/>
    <w:rsid w:val="0067023E"/>
    <w:rsid w:val="006707F0"/>
    <w:rsid w:val="00670CA3"/>
    <w:rsid w:val="00670F64"/>
    <w:rsid w:val="006711A0"/>
    <w:rsid w:val="006712BD"/>
    <w:rsid w:val="0067134A"/>
    <w:rsid w:val="00671C99"/>
    <w:rsid w:val="00672272"/>
    <w:rsid w:val="00673444"/>
    <w:rsid w:val="006737D2"/>
    <w:rsid w:val="006738E9"/>
    <w:rsid w:val="00673CC8"/>
    <w:rsid w:val="0067442D"/>
    <w:rsid w:val="006759AF"/>
    <w:rsid w:val="00675C02"/>
    <w:rsid w:val="00676301"/>
    <w:rsid w:val="00677CCA"/>
    <w:rsid w:val="006823AB"/>
    <w:rsid w:val="0068533C"/>
    <w:rsid w:val="00685A1C"/>
    <w:rsid w:val="00685C6F"/>
    <w:rsid w:val="006865A7"/>
    <w:rsid w:val="00691D22"/>
    <w:rsid w:val="00692070"/>
    <w:rsid w:val="006938E5"/>
    <w:rsid w:val="00694A54"/>
    <w:rsid w:val="0069506B"/>
    <w:rsid w:val="00695B56"/>
    <w:rsid w:val="00695D9A"/>
    <w:rsid w:val="00695E43"/>
    <w:rsid w:val="00697280"/>
    <w:rsid w:val="00697506"/>
    <w:rsid w:val="006A071A"/>
    <w:rsid w:val="006A112C"/>
    <w:rsid w:val="006A34FB"/>
    <w:rsid w:val="006A35AC"/>
    <w:rsid w:val="006A37C3"/>
    <w:rsid w:val="006A3825"/>
    <w:rsid w:val="006A3D06"/>
    <w:rsid w:val="006A4E37"/>
    <w:rsid w:val="006A5030"/>
    <w:rsid w:val="006A62B5"/>
    <w:rsid w:val="006A66DB"/>
    <w:rsid w:val="006A67A2"/>
    <w:rsid w:val="006A7968"/>
    <w:rsid w:val="006B1396"/>
    <w:rsid w:val="006B1C44"/>
    <w:rsid w:val="006B2016"/>
    <w:rsid w:val="006B230C"/>
    <w:rsid w:val="006B26C9"/>
    <w:rsid w:val="006B311D"/>
    <w:rsid w:val="006B3353"/>
    <w:rsid w:val="006B389B"/>
    <w:rsid w:val="006B536C"/>
    <w:rsid w:val="006B64EC"/>
    <w:rsid w:val="006B7036"/>
    <w:rsid w:val="006B77CF"/>
    <w:rsid w:val="006B7BBD"/>
    <w:rsid w:val="006C061E"/>
    <w:rsid w:val="006C1677"/>
    <w:rsid w:val="006C184C"/>
    <w:rsid w:val="006C19DC"/>
    <w:rsid w:val="006C25FA"/>
    <w:rsid w:val="006C278A"/>
    <w:rsid w:val="006C310C"/>
    <w:rsid w:val="006C3228"/>
    <w:rsid w:val="006C34DF"/>
    <w:rsid w:val="006C4419"/>
    <w:rsid w:val="006C5DDB"/>
    <w:rsid w:val="006C6197"/>
    <w:rsid w:val="006C657D"/>
    <w:rsid w:val="006C674B"/>
    <w:rsid w:val="006C7A51"/>
    <w:rsid w:val="006C7F9D"/>
    <w:rsid w:val="006D01B9"/>
    <w:rsid w:val="006D07B4"/>
    <w:rsid w:val="006D10CE"/>
    <w:rsid w:val="006D17CB"/>
    <w:rsid w:val="006D1BCF"/>
    <w:rsid w:val="006D23DE"/>
    <w:rsid w:val="006D27F0"/>
    <w:rsid w:val="006D2E65"/>
    <w:rsid w:val="006D2F7A"/>
    <w:rsid w:val="006D31C1"/>
    <w:rsid w:val="006D3D57"/>
    <w:rsid w:val="006D3E6E"/>
    <w:rsid w:val="006D3FFC"/>
    <w:rsid w:val="006D459E"/>
    <w:rsid w:val="006D55DB"/>
    <w:rsid w:val="006D5B88"/>
    <w:rsid w:val="006D5FA4"/>
    <w:rsid w:val="006D689F"/>
    <w:rsid w:val="006D7B5D"/>
    <w:rsid w:val="006E10D9"/>
    <w:rsid w:val="006E1CEA"/>
    <w:rsid w:val="006E243A"/>
    <w:rsid w:val="006E3243"/>
    <w:rsid w:val="006E3517"/>
    <w:rsid w:val="006E3855"/>
    <w:rsid w:val="006E420F"/>
    <w:rsid w:val="006E5194"/>
    <w:rsid w:val="006E5422"/>
    <w:rsid w:val="006E5B30"/>
    <w:rsid w:val="006E60C2"/>
    <w:rsid w:val="006E667D"/>
    <w:rsid w:val="006E6AF6"/>
    <w:rsid w:val="006E7095"/>
    <w:rsid w:val="006E75EB"/>
    <w:rsid w:val="006E7D0A"/>
    <w:rsid w:val="006F140D"/>
    <w:rsid w:val="006F1A4B"/>
    <w:rsid w:val="006F1DB6"/>
    <w:rsid w:val="006F24B7"/>
    <w:rsid w:val="006F3198"/>
    <w:rsid w:val="006F4CF7"/>
    <w:rsid w:val="006F5234"/>
    <w:rsid w:val="006F52DF"/>
    <w:rsid w:val="006F58C0"/>
    <w:rsid w:val="006F5CB8"/>
    <w:rsid w:val="006F6040"/>
    <w:rsid w:val="006F705C"/>
    <w:rsid w:val="006F76A5"/>
    <w:rsid w:val="006F7746"/>
    <w:rsid w:val="006F77EE"/>
    <w:rsid w:val="006F7BF9"/>
    <w:rsid w:val="00700261"/>
    <w:rsid w:val="007012F7"/>
    <w:rsid w:val="0070150C"/>
    <w:rsid w:val="0070211D"/>
    <w:rsid w:val="007036F9"/>
    <w:rsid w:val="007036FE"/>
    <w:rsid w:val="00705117"/>
    <w:rsid w:val="0070566E"/>
    <w:rsid w:val="00705911"/>
    <w:rsid w:val="00705F6F"/>
    <w:rsid w:val="0070618F"/>
    <w:rsid w:val="00710468"/>
    <w:rsid w:val="00710581"/>
    <w:rsid w:val="007106F4"/>
    <w:rsid w:val="007108E4"/>
    <w:rsid w:val="00711616"/>
    <w:rsid w:val="00711C9E"/>
    <w:rsid w:val="0071204C"/>
    <w:rsid w:val="0071280D"/>
    <w:rsid w:val="00712914"/>
    <w:rsid w:val="00712D37"/>
    <w:rsid w:val="0071420C"/>
    <w:rsid w:val="00714957"/>
    <w:rsid w:val="0071498B"/>
    <w:rsid w:val="007152E7"/>
    <w:rsid w:val="0071571C"/>
    <w:rsid w:val="00715F00"/>
    <w:rsid w:val="00716387"/>
    <w:rsid w:val="00716406"/>
    <w:rsid w:val="00716C47"/>
    <w:rsid w:val="007178F6"/>
    <w:rsid w:val="00717A24"/>
    <w:rsid w:val="007200BB"/>
    <w:rsid w:val="0072073E"/>
    <w:rsid w:val="00720842"/>
    <w:rsid w:val="00720972"/>
    <w:rsid w:val="00720CF8"/>
    <w:rsid w:val="00721838"/>
    <w:rsid w:val="00721BD4"/>
    <w:rsid w:val="00722746"/>
    <w:rsid w:val="0072391F"/>
    <w:rsid w:val="0072404A"/>
    <w:rsid w:val="00725466"/>
    <w:rsid w:val="0072582C"/>
    <w:rsid w:val="00725F15"/>
    <w:rsid w:val="00726335"/>
    <w:rsid w:val="0072661B"/>
    <w:rsid w:val="007272E0"/>
    <w:rsid w:val="00727BA3"/>
    <w:rsid w:val="00727FCB"/>
    <w:rsid w:val="0073177D"/>
    <w:rsid w:val="00732763"/>
    <w:rsid w:val="007333AB"/>
    <w:rsid w:val="00733933"/>
    <w:rsid w:val="007339B6"/>
    <w:rsid w:val="00734204"/>
    <w:rsid w:val="00734B06"/>
    <w:rsid w:val="00735289"/>
    <w:rsid w:val="00735390"/>
    <w:rsid w:val="0073660F"/>
    <w:rsid w:val="00736E8E"/>
    <w:rsid w:val="0073736E"/>
    <w:rsid w:val="007379F5"/>
    <w:rsid w:val="00737DDD"/>
    <w:rsid w:val="00737EAD"/>
    <w:rsid w:val="00740831"/>
    <w:rsid w:val="00740ADF"/>
    <w:rsid w:val="007416DF"/>
    <w:rsid w:val="0074176B"/>
    <w:rsid w:val="00741CD6"/>
    <w:rsid w:val="00741F3C"/>
    <w:rsid w:val="00742045"/>
    <w:rsid w:val="0074229A"/>
    <w:rsid w:val="00745888"/>
    <w:rsid w:val="00746673"/>
    <w:rsid w:val="007466FF"/>
    <w:rsid w:val="007473C6"/>
    <w:rsid w:val="00747A05"/>
    <w:rsid w:val="00750A5F"/>
    <w:rsid w:val="00750F4C"/>
    <w:rsid w:val="00751832"/>
    <w:rsid w:val="0075187C"/>
    <w:rsid w:val="00751CB9"/>
    <w:rsid w:val="00751F5E"/>
    <w:rsid w:val="00752286"/>
    <w:rsid w:val="00752411"/>
    <w:rsid w:val="00752FDF"/>
    <w:rsid w:val="0075317D"/>
    <w:rsid w:val="00753BCA"/>
    <w:rsid w:val="00753EF8"/>
    <w:rsid w:val="0075423A"/>
    <w:rsid w:val="00754887"/>
    <w:rsid w:val="007561B2"/>
    <w:rsid w:val="00756ECC"/>
    <w:rsid w:val="007613F6"/>
    <w:rsid w:val="00761B6A"/>
    <w:rsid w:val="00761DDF"/>
    <w:rsid w:val="00762153"/>
    <w:rsid w:val="00762F0B"/>
    <w:rsid w:val="00762F8D"/>
    <w:rsid w:val="00763179"/>
    <w:rsid w:val="007639C4"/>
    <w:rsid w:val="007639E7"/>
    <w:rsid w:val="007647BF"/>
    <w:rsid w:val="0076488F"/>
    <w:rsid w:val="00764AE3"/>
    <w:rsid w:val="00764F2A"/>
    <w:rsid w:val="0076502D"/>
    <w:rsid w:val="00765B0F"/>
    <w:rsid w:val="00766043"/>
    <w:rsid w:val="00770A8B"/>
    <w:rsid w:val="00770D92"/>
    <w:rsid w:val="00771283"/>
    <w:rsid w:val="007715D1"/>
    <w:rsid w:val="0077188A"/>
    <w:rsid w:val="00771913"/>
    <w:rsid w:val="00771F19"/>
    <w:rsid w:val="007720E7"/>
    <w:rsid w:val="007730C7"/>
    <w:rsid w:val="00773351"/>
    <w:rsid w:val="0077357C"/>
    <w:rsid w:val="007735E1"/>
    <w:rsid w:val="00773D2F"/>
    <w:rsid w:val="00774256"/>
    <w:rsid w:val="00775773"/>
    <w:rsid w:val="00776237"/>
    <w:rsid w:val="00776BC4"/>
    <w:rsid w:val="0077749A"/>
    <w:rsid w:val="00777CCA"/>
    <w:rsid w:val="00777E01"/>
    <w:rsid w:val="0078140A"/>
    <w:rsid w:val="007825B2"/>
    <w:rsid w:val="00782A64"/>
    <w:rsid w:val="00782DAD"/>
    <w:rsid w:val="007834CB"/>
    <w:rsid w:val="00783AC8"/>
    <w:rsid w:val="007843B9"/>
    <w:rsid w:val="007859A7"/>
    <w:rsid w:val="00785E4B"/>
    <w:rsid w:val="007860AC"/>
    <w:rsid w:val="0078638C"/>
    <w:rsid w:val="00786798"/>
    <w:rsid w:val="00786CF1"/>
    <w:rsid w:val="00786F13"/>
    <w:rsid w:val="00787704"/>
    <w:rsid w:val="007878CB"/>
    <w:rsid w:val="00787C99"/>
    <w:rsid w:val="00787CA4"/>
    <w:rsid w:val="00787F7C"/>
    <w:rsid w:val="00790456"/>
    <w:rsid w:val="0079091B"/>
    <w:rsid w:val="00791715"/>
    <w:rsid w:val="0079186D"/>
    <w:rsid w:val="00791DC0"/>
    <w:rsid w:val="00792682"/>
    <w:rsid w:val="00792C78"/>
    <w:rsid w:val="00793C15"/>
    <w:rsid w:val="00793D97"/>
    <w:rsid w:val="0079494D"/>
    <w:rsid w:val="00795064"/>
    <w:rsid w:val="00795639"/>
    <w:rsid w:val="00795D0C"/>
    <w:rsid w:val="00796CBE"/>
    <w:rsid w:val="007971F9"/>
    <w:rsid w:val="0079795C"/>
    <w:rsid w:val="007A040D"/>
    <w:rsid w:val="007A3212"/>
    <w:rsid w:val="007A3370"/>
    <w:rsid w:val="007A397F"/>
    <w:rsid w:val="007A3EB6"/>
    <w:rsid w:val="007A3FEC"/>
    <w:rsid w:val="007A4537"/>
    <w:rsid w:val="007A547E"/>
    <w:rsid w:val="007A7491"/>
    <w:rsid w:val="007A7B1C"/>
    <w:rsid w:val="007B0786"/>
    <w:rsid w:val="007B0EEC"/>
    <w:rsid w:val="007B1897"/>
    <w:rsid w:val="007B438C"/>
    <w:rsid w:val="007B4C9F"/>
    <w:rsid w:val="007B5DFA"/>
    <w:rsid w:val="007B69B1"/>
    <w:rsid w:val="007B7405"/>
    <w:rsid w:val="007B772E"/>
    <w:rsid w:val="007C0142"/>
    <w:rsid w:val="007C0392"/>
    <w:rsid w:val="007C05A5"/>
    <w:rsid w:val="007C09A4"/>
    <w:rsid w:val="007C0F02"/>
    <w:rsid w:val="007C138E"/>
    <w:rsid w:val="007C1926"/>
    <w:rsid w:val="007C2D56"/>
    <w:rsid w:val="007C333B"/>
    <w:rsid w:val="007C369D"/>
    <w:rsid w:val="007C3DB1"/>
    <w:rsid w:val="007C44A8"/>
    <w:rsid w:val="007C47D3"/>
    <w:rsid w:val="007C5F49"/>
    <w:rsid w:val="007C6518"/>
    <w:rsid w:val="007C794E"/>
    <w:rsid w:val="007C7C34"/>
    <w:rsid w:val="007D06A6"/>
    <w:rsid w:val="007D0977"/>
    <w:rsid w:val="007D10AD"/>
    <w:rsid w:val="007D18A8"/>
    <w:rsid w:val="007D3FAD"/>
    <w:rsid w:val="007D409E"/>
    <w:rsid w:val="007D4BA1"/>
    <w:rsid w:val="007D4EC5"/>
    <w:rsid w:val="007D55CF"/>
    <w:rsid w:val="007D5E1E"/>
    <w:rsid w:val="007D6B74"/>
    <w:rsid w:val="007E1612"/>
    <w:rsid w:val="007E3FC8"/>
    <w:rsid w:val="007E445F"/>
    <w:rsid w:val="007E4982"/>
    <w:rsid w:val="007E4FED"/>
    <w:rsid w:val="007E562B"/>
    <w:rsid w:val="007E630E"/>
    <w:rsid w:val="007E7404"/>
    <w:rsid w:val="007E7A99"/>
    <w:rsid w:val="007E7BF0"/>
    <w:rsid w:val="007F05CD"/>
    <w:rsid w:val="007F1CDE"/>
    <w:rsid w:val="007F257D"/>
    <w:rsid w:val="007F2C86"/>
    <w:rsid w:val="007F3103"/>
    <w:rsid w:val="007F36FF"/>
    <w:rsid w:val="007F3768"/>
    <w:rsid w:val="007F3CC2"/>
    <w:rsid w:val="007F3E42"/>
    <w:rsid w:val="007F3EC4"/>
    <w:rsid w:val="007F46EB"/>
    <w:rsid w:val="007F54BC"/>
    <w:rsid w:val="007F5909"/>
    <w:rsid w:val="007F6759"/>
    <w:rsid w:val="007F7203"/>
    <w:rsid w:val="007F76C8"/>
    <w:rsid w:val="007F7DBD"/>
    <w:rsid w:val="007F7FF1"/>
    <w:rsid w:val="0080042C"/>
    <w:rsid w:val="00800578"/>
    <w:rsid w:val="0080075E"/>
    <w:rsid w:val="00801906"/>
    <w:rsid w:val="0080311E"/>
    <w:rsid w:val="00803B20"/>
    <w:rsid w:val="00804A21"/>
    <w:rsid w:val="00804AEC"/>
    <w:rsid w:val="00804B08"/>
    <w:rsid w:val="008065C6"/>
    <w:rsid w:val="00806B40"/>
    <w:rsid w:val="008070B1"/>
    <w:rsid w:val="00807644"/>
    <w:rsid w:val="008076EF"/>
    <w:rsid w:val="00807A70"/>
    <w:rsid w:val="00807A89"/>
    <w:rsid w:val="00807BE6"/>
    <w:rsid w:val="00807C97"/>
    <w:rsid w:val="00811124"/>
    <w:rsid w:val="00811267"/>
    <w:rsid w:val="00811C1D"/>
    <w:rsid w:val="00812A0F"/>
    <w:rsid w:val="0081379B"/>
    <w:rsid w:val="0081385B"/>
    <w:rsid w:val="00814521"/>
    <w:rsid w:val="00814534"/>
    <w:rsid w:val="008148CD"/>
    <w:rsid w:val="00814FA2"/>
    <w:rsid w:val="00815BA8"/>
    <w:rsid w:val="00815C25"/>
    <w:rsid w:val="0081628C"/>
    <w:rsid w:val="00816506"/>
    <w:rsid w:val="00816558"/>
    <w:rsid w:val="008177CC"/>
    <w:rsid w:val="00821C41"/>
    <w:rsid w:val="00821FC2"/>
    <w:rsid w:val="00823377"/>
    <w:rsid w:val="00823D8B"/>
    <w:rsid w:val="008240C2"/>
    <w:rsid w:val="0082514B"/>
    <w:rsid w:val="0082522F"/>
    <w:rsid w:val="00825306"/>
    <w:rsid w:val="00826C98"/>
    <w:rsid w:val="00827291"/>
    <w:rsid w:val="00830560"/>
    <w:rsid w:val="00830FAB"/>
    <w:rsid w:val="00831549"/>
    <w:rsid w:val="008318F7"/>
    <w:rsid w:val="00831C7D"/>
    <w:rsid w:val="00833585"/>
    <w:rsid w:val="00833662"/>
    <w:rsid w:val="008341D6"/>
    <w:rsid w:val="008342F4"/>
    <w:rsid w:val="00836969"/>
    <w:rsid w:val="00836EE3"/>
    <w:rsid w:val="008379D1"/>
    <w:rsid w:val="00840285"/>
    <w:rsid w:val="00840BEF"/>
    <w:rsid w:val="00841038"/>
    <w:rsid w:val="008415C5"/>
    <w:rsid w:val="00842282"/>
    <w:rsid w:val="00842421"/>
    <w:rsid w:val="008426FB"/>
    <w:rsid w:val="00842FE4"/>
    <w:rsid w:val="00843174"/>
    <w:rsid w:val="00843FE1"/>
    <w:rsid w:val="00844D82"/>
    <w:rsid w:val="00844FD1"/>
    <w:rsid w:val="008452B5"/>
    <w:rsid w:val="008463F9"/>
    <w:rsid w:val="0084653D"/>
    <w:rsid w:val="0084793E"/>
    <w:rsid w:val="008504A0"/>
    <w:rsid w:val="00851ABF"/>
    <w:rsid w:val="00851FD9"/>
    <w:rsid w:val="00854232"/>
    <w:rsid w:val="0085454A"/>
    <w:rsid w:val="008561E2"/>
    <w:rsid w:val="008568EB"/>
    <w:rsid w:val="00856FB9"/>
    <w:rsid w:val="008575D5"/>
    <w:rsid w:val="008578B8"/>
    <w:rsid w:val="0085798C"/>
    <w:rsid w:val="00860903"/>
    <w:rsid w:val="00860F7D"/>
    <w:rsid w:val="008610AC"/>
    <w:rsid w:val="00861A4E"/>
    <w:rsid w:val="00862121"/>
    <w:rsid w:val="00862FEB"/>
    <w:rsid w:val="00863380"/>
    <w:rsid w:val="00863616"/>
    <w:rsid w:val="008640FB"/>
    <w:rsid w:val="0086486B"/>
    <w:rsid w:val="00864D09"/>
    <w:rsid w:val="008661CA"/>
    <w:rsid w:val="00867CC0"/>
    <w:rsid w:val="0087010E"/>
    <w:rsid w:val="0087013A"/>
    <w:rsid w:val="008715B3"/>
    <w:rsid w:val="00874499"/>
    <w:rsid w:val="00874AAB"/>
    <w:rsid w:val="0087582B"/>
    <w:rsid w:val="00875F6F"/>
    <w:rsid w:val="00876613"/>
    <w:rsid w:val="00876E72"/>
    <w:rsid w:val="00877694"/>
    <w:rsid w:val="00877CCF"/>
    <w:rsid w:val="00877E0A"/>
    <w:rsid w:val="008801EE"/>
    <w:rsid w:val="0088155C"/>
    <w:rsid w:val="00881D8E"/>
    <w:rsid w:val="00882445"/>
    <w:rsid w:val="008824AC"/>
    <w:rsid w:val="00882808"/>
    <w:rsid w:val="00883542"/>
    <w:rsid w:val="00884CD4"/>
    <w:rsid w:val="00885B42"/>
    <w:rsid w:val="00886460"/>
    <w:rsid w:val="008864F8"/>
    <w:rsid w:val="008868CE"/>
    <w:rsid w:val="008879CA"/>
    <w:rsid w:val="008879CD"/>
    <w:rsid w:val="00887B69"/>
    <w:rsid w:val="008910C5"/>
    <w:rsid w:val="008913B1"/>
    <w:rsid w:val="008914B7"/>
    <w:rsid w:val="008927E8"/>
    <w:rsid w:val="008934F1"/>
    <w:rsid w:val="00893CC9"/>
    <w:rsid w:val="00893F2C"/>
    <w:rsid w:val="00894509"/>
    <w:rsid w:val="00894C1A"/>
    <w:rsid w:val="00894F7E"/>
    <w:rsid w:val="0089566B"/>
    <w:rsid w:val="00895B5D"/>
    <w:rsid w:val="00895BC6"/>
    <w:rsid w:val="00895DF5"/>
    <w:rsid w:val="00896E8F"/>
    <w:rsid w:val="0089759F"/>
    <w:rsid w:val="008978E6"/>
    <w:rsid w:val="008A039D"/>
    <w:rsid w:val="008A174C"/>
    <w:rsid w:val="008A177F"/>
    <w:rsid w:val="008A1F21"/>
    <w:rsid w:val="008A24D5"/>
    <w:rsid w:val="008A24ED"/>
    <w:rsid w:val="008A275D"/>
    <w:rsid w:val="008A3A1A"/>
    <w:rsid w:val="008A416F"/>
    <w:rsid w:val="008A4504"/>
    <w:rsid w:val="008A47E2"/>
    <w:rsid w:val="008A4A56"/>
    <w:rsid w:val="008A5C7E"/>
    <w:rsid w:val="008A5E09"/>
    <w:rsid w:val="008A650F"/>
    <w:rsid w:val="008A667A"/>
    <w:rsid w:val="008A6861"/>
    <w:rsid w:val="008A6B39"/>
    <w:rsid w:val="008A6E71"/>
    <w:rsid w:val="008A72F6"/>
    <w:rsid w:val="008A7521"/>
    <w:rsid w:val="008A7827"/>
    <w:rsid w:val="008B0A64"/>
    <w:rsid w:val="008B16B9"/>
    <w:rsid w:val="008B189E"/>
    <w:rsid w:val="008B1B2E"/>
    <w:rsid w:val="008B226B"/>
    <w:rsid w:val="008B2F32"/>
    <w:rsid w:val="008B31C6"/>
    <w:rsid w:val="008B426A"/>
    <w:rsid w:val="008B45CB"/>
    <w:rsid w:val="008B55C4"/>
    <w:rsid w:val="008B5704"/>
    <w:rsid w:val="008B5FF3"/>
    <w:rsid w:val="008B67CC"/>
    <w:rsid w:val="008C02A0"/>
    <w:rsid w:val="008C05A0"/>
    <w:rsid w:val="008C0E26"/>
    <w:rsid w:val="008C1155"/>
    <w:rsid w:val="008C2F2A"/>
    <w:rsid w:val="008C3C1B"/>
    <w:rsid w:val="008C4140"/>
    <w:rsid w:val="008C43AF"/>
    <w:rsid w:val="008C441B"/>
    <w:rsid w:val="008C48D0"/>
    <w:rsid w:val="008C773D"/>
    <w:rsid w:val="008C7F51"/>
    <w:rsid w:val="008D11E2"/>
    <w:rsid w:val="008D29A7"/>
    <w:rsid w:val="008D3E90"/>
    <w:rsid w:val="008D415D"/>
    <w:rsid w:val="008D42C1"/>
    <w:rsid w:val="008D53FF"/>
    <w:rsid w:val="008D553F"/>
    <w:rsid w:val="008D59A4"/>
    <w:rsid w:val="008D6260"/>
    <w:rsid w:val="008D674A"/>
    <w:rsid w:val="008D69D0"/>
    <w:rsid w:val="008D6BA1"/>
    <w:rsid w:val="008D7DB9"/>
    <w:rsid w:val="008E06C0"/>
    <w:rsid w:val="008E1107"/>
    <w:rsid w:val="008E1264"/>
    <w:rsid w:val="008E169E"/>
    <w:rsid w:val="008E172D"/>
    <w:rsid w:val="008E196B"/>
    <w:rsid w:val="008E1B98"/>
    <w:rsid w:val="008E30BE"/>
    <w:rsid w:val="008E310C"/>
    <w:rsid w:val="008E3E00"/>
    <w:rsid w:val="008E4D5A"/>
    <w:rsid w:val="008E5477"/>
    <w:rsid w:val="008E5D06"/>
    <w:rsid w:val="008E6025"/>
    <w:rsid w:val="008E779B"/>
    <w:rsid w:val="008E7833"/>
    <w:rsid w:val="008E7DBE"/>
    <w:rsid w:val="008F0B21"/>
    <w:rsid w:val="008F18EF"/>
    <w:rsid w:val="008F1DA0"/>
    <w:rsid w:val="008F29BE"/>
    <w:rsid w:val="008F3141"/>
    <w:rsid w:val="008F342A"/>
    <w:rsid w:val="008F4B56"/>
    <w:rsid w:val="008F62C8"/>
    <w:rsid w:val="008F6323"/>
    <w:rsid w:val="008F65A8"/>
    <w:rsid w:val="008F6820"/>
    <w:rsid w:val="008F6C01"/>
    <w:rsid w:val="008F70DF"/>
    <w:rsid w:val="008F7330"/>
    <w:rsid w:val="008F73BD"/>
    <w:rsid w:val="009007DF"/>
    <w:rsid w:val="00900C9F"/>
    <w:rsid w:val="00902511"/>
    <w:rsid w:val="00902904"/>
    <w:rsid w:val="00903644"/>
    <w:rsid w:val="009042BA"/>
    <w:rsid w:val="00904D2E"/>
    <w:rsid w:val="00904D73"/>
    <w:rsid w:val="009066A5"/>
    <w:rsid w:val="0090696B"/>
    <w:rsid w:val="0090699E"/>
    <w:rsid w:val="00907441"/>
    <w:rsid w:val="00907D64"/>
    <w:rsid w:val="00907EB1"/>
    <w:rsid w:val="00910480"/>
    <w:rsid w:val="00910E22"/>
    <w:rsid w:val="00911712"/>
    <w:rsid w:val="00911851"/>
    <w:rsid w:val="00911D63"/>
    <w:rsid w:val="00912ABB"/>
    <w:rsid w:val="009132A6"/>
    <w:rsid w:val="0091347C"/>
    <w:rsid w:val="00914021"/>
    <w:rsid w:val="009154CF"/>
    <w:rsid w:val="009156E0"/>
    <w:rsid w:val="00915E89"/>
    <w:rsid w:val="00916A9F"/>
    <w:rsid w:val="00916CF5"/>
    <w:rsid w:val="00916EAE"/>
    <w:rsid w:val="00916ECC"/>
    <w:rsid w:val="0091762D"/>
    <w:rsid w:val="00917EDD"/>
    <w:rsid w:val="00920C65"/>
    <w:rsid w:val="00920E83"/>
    <w:rsid w:val="00920EFA"/>
    <w:rsid w:val="00920F32"/>
    <w:rsid w:val="0092277F"/>
    <w:rsid w:val="00922B04"/>
    <w:rsid w:val="00922EEF"/>
    <w:rsid w:val="00923056"/>
    <w:rsid w:val="009234DE"/>
    <w:rsid w:val="00924506"/>
    <w:rsid w:val="009247B7"/>
    <w:rsid w:val="00925264"/>
    <w:rsid w:val="00925312"/>
    <w:rsid w:val="00925367"/>
    <w:rsid w:val="009254CF"/>
    <w:rsid w:val="009259C6"/>
    <w:rsid w:val="00925A5C"/>
    <w:rsid w:val="00925D0E"/>
    <w:rsid w:val="009272AF"/>
    <w:rsid w:val="00930119"/>
    <w:rsid w:val="0093198D"/>
    <w:rsid w:val="00931A53"/>
    <w:rsid w:val="00931C55"/>
    <w:rsid w:val="00931F06"/>
    <w:rsid w:val="009326D1"/>
    <w:rsid w:val="0093276D"/>
    <w:rsid w:val="00933EE4"/>
    <w:rsid w:val="00934D4F"/>
    <w:rsid w:val="00935677"/>
    <w:rsid w:val="009358C5"/>
    <w:rsid w:val="00935DCE"/>
    <w:rsid w:val="00935F3A"/>
    <w:rsid w:val="009401E9"/>
    <w:rsid w:val="009406CD"/>
    <w:rsid w:val="00941D5A"/>
    <w:rsid w:val="00942241"/>
    <w:rsid w:val="009424B8"/>
    <w:rsid w:val="009424E4"/>
    <w:rsid w:val="00942988"/>
    <w:rsid w:val="00942AC6"/>
    <w:rsid w:val="00942E86"/>
    <w:rsid w:val="00943672"/>
    <w:rsid w:val="00943809"/>
    <w:rsid w:val="00943D24"/>
    <w:rsid w:val="0094434F"/>
    <w:rsid w:val="00945675"/>
    <w:rsid w:val="00945751"/>
    <w:rsid w:val="009457F0"/>
    <w:rsid w:val="009462F3"/>
    <w:rsid w:val="00946CDE"/>
    <w:rsid w:val="0094770E"/>
    <w:rsid w:val="00947788"/>
    <w:rsid w:val="00947B30"/>
    <w:rsid w:val="00947D96"/>
    <w:rsid w:val="00947FB0"/>
    <w:rsid w:val="009521A6"/>
    <w:rsid w:val="009524B2"/>
    <w:rsid w:val="00952B06"/>
    <w:rsid w:val="00952DCC"/>
    <w:rsid w:val="00953425"/>
    <w:rsid w:val="0095392E"/>
    <w:rsid w:val="00953AFF"/>
    <w:rsid w:val="009548A9"/>
    <w:rsid w:val="0095495C"/>
    <w:rsid w:val="009554DA"/>
    <w:rsid w:val="009568BE"/>
    <w:rsid w:val="009569CD"/>
    <w:rsid w:val="00957061"/>
    <w:rsid w:val="0095710E"/>
    <w:rsid w:val="0095712D"/>
    <w:rsid w:val="00957D45"/>
    <w:rsid w:val="00957E3A"/>
    <w:rsid w:val="00960E4B"/>
    <w:rsid w:val="00961460"/>
    <w:rsid w:val="00961576"/>
    <w:rsid w:val="00961602"/>
    <w:rsid w:val="00961923"/>
    <w:rsid w:val="0096241F"/>
    <w:rsid w:val="0096337E"/>
    <w:rsid w:val="0096359E"/>
    <w:rsid w:val="009638B7"/>
    <w:rsid w:val="00963C2A"/>
    <w:rsid w:val="00963E8B"/>
    <w:rsid w:val="00964F26"/>
    <w:rsid w:val="00966413"/>
    <w:rsid w:val="0096645B"/>
    <w:rsid w:val="009674B3"/>
    <w:rsid w:val="009701AA"/>
    <w:rsid w:val="0097221D"/>
    <w:rsid w:val="009722C0"/>
    <w:rsid w:val="00973DEA"/>
    <w:rsid w:val="009740DF"/>
    <w:rsid w:val="00974676"/>
    <w:rsid w:val="009747B5"/>
    <w:rsid w:val="00974929"/>
    <w:rsid w:val="0097516F"/>
    <w:rsid w:val="009754C1"/>
    <w:rsid w:val="009759A9"/>
    <w:rsid w:val="00976946"/>
    <w:rsid w:val="00977656"/>
    <w:rsid w:val="00977695"/>
    <w:rsid w:val="00977955"/>
    <w:rsid w:val="009805AD"/>
    <w:rsid w:val="00980CB3"/>
    <w:rsid w:val="00980F8C"/>
    <w:rsid w:val="00981F92"/>
    <w:rsid w:val="00982226"/>
    <w:rsid w:val="009829B1"/>
    <w:rsid w:val="009831EF"/>
    <w:rsid w:val="00983226"/>
    <w:rsid w:val="009834A4"/>
    <w:rsid w:val="0098691F"/>
    <w:rsid w:val="00987463"/>
    <w:rsid w:val="00987881"/>
    <w:rsid w:val="0099020F"/>
    <w:rsid w:val="009903F8"/>
    <w:rsid w:val="009904C0"/>
    <w:rsid w:val="00990A7F"/>
    <w:rsid w:val="00991354"/>
    <w:rsid w:val="0099148E"/>
    <w:rsid w:val="00991DA9"/>
    <w:rsid w:val="009925EA"/>
    <w:rsid w:val="00992829"/>
    <w:rsid w:val="009930C2"/>
    <w:rsid w:val="009931C1"/>
    <w:rsid w:val="0099345E"/>
    <w:rsid w:val="00993950"/>
    <w:rsid w:val="00993954"/>
    <w:rsid w:val="00993F58"/>
    <w:rsid w:val="009941E2"/>
    <w:rsid w:val="00994791"/>
    <w:rsid w:val="0099543A"/>
    <w:rsid w:val="00995673"/>
    <w:rsid w:val="00997528"/>
    <w:rsid w:val="00997AB0"/>
    <w:rsid w:val="009A021A"/>
    <w:rsid w:val="009A064A"/>
    <w:rsid w:val="009A09A3"/>
    <w:rsid w:val="009A0CED"/>
    <w:rsid w:val="009A128D"/>
    <w:rsid w:val="009A15C0"/>
    <w:rsid w:val="009A2D52"/>
    <w:rsid w:val="009A3A15"/>
    <w:rsid w:val="009A3CE8"/>
    <w:rsid w:val="009A472D"/>
    <w:rsid w:val="009A53FF"/>
    <w:rsid w:val="009A5515"/>
    <w:rsid w:val="009A5870"/>
    <w:rsid w:val="009A5DD3"/>
    <w:rsid w:val="009A636E"/>
    <w:rsid w:val="009A6710"/>
    <w:rsid w:val="009A74C4"/>
    <w:rsid w:val="009B27D9"/>
    <w:rsid w:val="009B2D90"/>
    <w:rsid w:val="009B3210"/>
    <w:rsid w:val="009B3A69"/>
    <w:rsid w:val="009B4618"/>
    <w:rsid w:val="009B5758"/>
    <w:rsid w:val="009B5976"/>
    <w:rsid w:val="009B59E1"/>
    <w:rsid w:val="009C002E"/>
    <w:rsid w:val="009C06C1"/>
    <w:rsid w:val="009C1BAC"/>
    <w:rsid w:val="009C32AB"/>
    <w:rsid w:val="009C3469"/>
    <w:rsid w:val="009C35E7"/>
    <w:rsid w:val="009C36BB"/>
    <w:rsid w:val="009C44E7"/>
    <w:rsid w:val="009C48CD"/>
    <w:rsid w:val="009C4CED"/>
    <w:rsid w:val="009C5958"/>
    <w:rsid w:val="009C6FA4"/>
    <w:rsid w:val="009C73A1"/>
    <w:rsid w:val="009C7919"/>
    <w:rsid w:val="009D0339"/>
    <w:rsid w:val="009D0958"/>
    <w:rsid w:val="009D0D41"/>
    <w:rsid w:val="009D12E9"/>
    <w:rsid w:val="009D2CFC"/>
    <w:rsid w:val="009D35C3"/>
    <w:rsid w:val="009D404B"/>
    <w:rsid w:val="009D4856"/>
    <w:rsid w:val="009D4BED"/>
    <w:rsid w:val="009D4D6E"/>
    <w:rsid w:val="009D5081"/>
    <w:rsid w:val="009D583D"/>
    <w:rsid w:val="009D6BB9"/>
    <w:rsid w:val="009D72AC"/>
    <w:rsid w:val="009E00F7"/>
    <w:rsid w:val="009E035C"/>
    <w:rsid w:val="009E0EAE"/>
    <w:rsid w:val="009E0F2C"/>
    <w:rsid w:val="009E122A"/>
    <w:rsid w:val="009E14FE"/>
    <w:rsid w:val="009E160F"/>
    <w:rsid w:val="009E1F70"/>
    <w:rsid w:val="009E1FE7"/>
    <w:rsid w:val="009E2A1B"/>
    <w:rsid w:val="009E34A3"/>
    <w:rsid w:val="009E48A2"/>
    <w:rsid w:val="009E4E28"/>
    <w:rsid w:val="009E6ACC"/>
    <w:rsid w:val="009F012D"/>
    <w:rsid w:val="009F25C1"/>
    <w:rsid w:val="009F28DE"/>
    <w:rsid w:val="009F299F"/>
    <w:rsid w:val="009F34C0"/>
    <w:rsid w:val="009F37DD"/>
    <w:rsid w:val="009F49D4"/>
    <w:rsid w:val="009F50D5"/>
    <w:rsid w:val="009F5C64"/>
    <w:rsid w:val="009F617B"/>
    <w:rsid w:val="009F71B5"/>
    <w:rsid w:val="00A00364"/>
    <w:rsid w:val="00A00408"/>
    <w:rsid w:val="00A016BD"/>
    <w:rsid w:val="00A02557"/>
    <w:rsid w:val="00A02D37"/>
    <w:rsid w:val="00A03555"/>
    <w:rsid w:val="00A050B1"/>
    <w:rsid w:val="00A05252"/>
    <w:rsid w:val="00A05713"/>
    <w:rsid w:val="00A06EBA"/>
    <w:rsid w:val="00A06EBB"/>
    <w:rsid w:val="00A07668"/>
    <w:rsid w:val="00A10660"/>
    <w:rsid w:val="00A10D0D"/>
    <w:rsid w:val="00A11A12"/>
    <w:rsid w:val="00A11F5E"/>
    <w:rsid w:val="00A12350"/>
    <w:rsid w:val="00A12F85"/>
    <w:rsid w:val="00A136CD"/>
    <w:rsid w:val="00A1378C"/>
    <w:rsid w:val="00A1383B"/>
    <w:rsid w:val="00A13BD9"/>
    <w:rsid w:val="00A13C17"/>
    <w:rsid w:val="00A13E13"/>
    <w:rsid w:val="00A13E84"/>
    <w:rsid w:val="00A1469A"/>
    <w:rsid w:val="00A1489B"/>
    <w:rsid w:val="00A14B04"/>
    <w:rsid w:val="00A153E1"/>
    <w:rsid w:val="00A156C7"/>
    <w:rsid w:val="00A15958"/>
    <w:rsid w:val="00A15F18"/>
    <w:rsid w:val="00A162A0"/>
    <w:rsid w:val="00A162C8"/>
    <w:rsid w:val="00A162CE"/>
    <w:rsid w:val="00A1692C"/>
    <w:rsid w:val="00A177C7"/>
    <w:rsid w:val="00A17A46"/>
    <w:rsid w:val="00A2017F"/>
    <w:rsid w:val="00A21838"/>
    <w:rsid w:val="00A219F2"/>
    <w:rsid w:val="00A21A84"/>
    <w:rsid w:val="00A22F39"/>
    <w:rsid w:val="00A23358"/>
    <w:rsid w:val="00A2405C"/>
    <w:rsid w:val="00A24BC0"/>
    <w:rsid w:val="00A25733"/>
    <w:rsid w:val="00A2593E"/>
    <w:rsid w:val="00A25E57"/>
    <w:rsid w:val="00A27332"/>
    <w:rsid w:val="00A27F8A"/>
    <w:rsid w:val="00A30B91"/>
    <w:rsid w:val="00A3126B"/>
    <w:rsid w:val="00A31608"/>
    <w:rsid w:val="00A31A83"/>
    <w:rsid w:val="00A323B7"/>
    <w:rsid w:val="00A324D3"/>
    <w:rsid w:val="00A325AF"/>
    <w:rsid w:val="00A32DEC"/>
    <w:rsid w:val="00A32F00"/>
    <w:rsid w:val="00A32FC4"/>
    <w:rsid w:val="00A33043"/>
    <w:rsid w:val="00A33076"/>
    <w:rsid w:val="00A3310A"/>
    <w:rsid w:val="00A3337A"/>
    <w:rsid w:val="00A33D03"/>
    <w:rsid w:val="00A345E0"/>
    <w:rsid w:val="00A34748"/>
    <w:rsid w:val="00A347BF"/>
    <w:rsid w:val="00A34E0C"/>
    <w:rsid w:val="00A35FF3"/>
    <w:rsid w:val="00A36067"/>
    <w:rsid w:val="00A36121"/>
    <w:rsid w:val="00A368EA"/>
    <w:rsid w:val="00A36A6C"/>
    <w:rsid w:val="00A37169"/>
    <w:rsid w:val="00A379E4"/>
    <w:rsid w:val="00A40246"/>
    <w:rsid w:val="00A40431"/>
    <w:rsid w:val="00A418F6"/>
    <w:rsid w:val="00A42110"/>
    <w:rsid w:val="00A42259"/>
    <w:rsid w:val="00A442FE"/>
    <w:rsid w:val="00A452C1"/>
    <w:rsid w:val="00A45721"/>
    <w:rsid w:val="00A457E5"/>
    <w:rsid w:val="00A460FC"/>
    <w:rsid w:val="00A46701"/>
    <w:rsid w:val="00A47908"/>
    <w:rsid w:val="00A50720"/>
    <w:rsid w:val="00A508CE"/>
    <w:rsid w:val="00A5097D"/>
    <w:rsid w:val="00A50EBB"/>
    <w:rsid w:val="00A519C8"/>
    <w:rsid w:val="00A51B01"/>
    <w:rsid w:val="00A531B1"/>
    <w:rsid w:val="00A533B2"/>
    <w:rsid w:val="00A53424"/>
    <w:rsid w:val="00A54081"/>
    <w:rsid w:val="00A5474B"/>
    <w:rsid w:val="00A549DF"/>
    <w:rsid w:val="00A54AA8"/>
    <w:rsid w:val="00A5530E"/>
    <w:rsid w:val="00A55967"/>
    <w:rsid w:val="00A56697"/>
    <w:rsid w:val="00A6071B"/>
    <w:rsid w:val="00A60B1C"/>
    <w:rsid w:val="00A60EBA"/>
    <w:rsid w:val="00A61293"/>
    <w:rsid w:val="00A613E9"/>
    <w:rsid w:val="00A6150A"/>
    <w:rsid w:val="00A61F96"/>
    <w:rsid w:val="00A62A48"/>
    <w:rsid w:val="00A6345B"/>
    <w:rsid w:val="00A663F4"/>
    <w:rsid w:val="00A67B4F"/>
    <w:rsid w:val="00A708BC"/>
    <w:rsid w:val="00A70C02"/>
    <w:rsid w:val="00A7102E"/>
    <w:rsid w:val="00A71077"/>
    <w:rsid w:val="00A7132C"/>
    <w:rsid w:val="00A71867"/>
    <w:rsid w:val="00A72719"/>
    <w:rsid w:val="00A73483"/>
    <w:rsid w:val="00A74919"/>
    <w:rsid w:val="00A74C3D"/>
    <w:rsid w:val="00A74E21"/>
    <w:rsid w:val="00A74F2D"/>
    <w:rsid w:val="00A75A52"/>
    <w:rsid w:val="00A7659D"/>
    <w:rsid w:val="00A7682F"/>
    <w:rsid w:val="00A7711E"/>
    <w:rsid w:val="00A77480"/>
    <w:rsid w:val="00A77802"/>
    <w:rsid w:val="00A77859"/>
    <w:rsid w:val="00A778F8"/>
    <w:rsid w:val="00A8017E"/>
    <w:rsid w:val="00A8038C"/>
    <w:rsid w:val="00A8063D"/>
    <w:rsid w:val="00A80A1E"/>
    <w:rsid w:val="00A80D2E"/>
    <w:rsid w:val="00A81100"/>
    <w:rsid w:val="00A8152D"/>
    <w:rsid w:val="00A8281E"/>
    <w:rsid w:val="00A833A3"/>
    <w:rsid w:val="00A83932"/>
    <w:rsid w:val="00A83FD7"/>
    <w:rsid w:val="00A84AF9"/>
    <w:rsid w:val="00A84FDD"/>
    <w:rsid w:val="00A851CD"/>
    <w:rsid w:val="00A85AD2"/>
    <w:rsid w:val="00A863FD"/>
    <w:rsid w:val="00A868F6"/>
    <w:rsid w:val="00A86C3F"/>
    <w:rsid w:val="00A870E4"/>
    <w:rsid w:val="00A87B0E"/>
    <w:rsid w:val="00A87F24"/>
    <w:rsid w:val="00A90050"/>
    <w:rsid w:val="00A91755"/>
    <w:rsid w:val="00A9177D"/>
    <w:rsid w:val="00A91C9C"/>
    <w:rsid w:val="00A91D38"/>
    <w:rsid w:val="00A91F99"/>
    <w:rsid w:val="00A920CD"/>
    <w:rsid w:val="00A92A59"/>
    <w:rsid w:val="00A93CAB"/>
    <w:rsid w:val="00A94BF0"/>
    <w:rsid w:val="00A94FF6"/>
    <w:rsid w:val="00A95C60"/>
    <w:rsid w:val="00A96446"/>
    <w:rsid w:val="00A97736"/>
    <w:rsid w:val="00AA0006"/>
    <w:rsid w:val="00AA007B"/>
    <w:rsid w:val="00AA0085"/>
    <w:rsid w:val="00AA112D"/>
    <w:rsid w:val="00AA18A6"/>
    <w:rsid w:val="00AA1AD6"/>
    <w:rsid w:val="00AA201A"/>
    <w:rsid w:val="00AA3055"/>
    <w:rsid w:val="00AA31A2"/>
    <w:rsid w:val="00AA3292"/>
    <w:rsid w:val="00AA346A"/>
    <w:rsid w:val="00AA3EEB"/>
    <w:rsid w:val="00AA4004"/>
    <w:rsid w:val="00AA45E0"/>
    <w:rsid w:val="00AA4B07"/>
    <w:rsid w:val="00AA54F9"/>
    <w:rsid w:val="00AA5FE5"/>
    <w:rsid w:val="00AA6191"/>
    <w:rsid w:val="00AA6AC7"/>
    <w:rsid w:val="00AA6FA7"/>
    <w:rsid w:val="00AA7E0F"/>
    <w:rsid w:val="00AB0454"/>
    <w:rsid w:val="00AB06AC"/>
    <w:rsid w:val="00AB0716"/>
    <w:rsid w:val="00AB073A"/>
    <w:rsid w:val="00AB0A76"/>
    <w:rsid w:val="00AB1204"/>
    <w:rsid w:val="00AB1B4C"/>
    <w:rsid w:val="00AB64F2"/>
    <w:rsid w:val="00AB71AA"/>
    <w:rsid w:val="00AB780C"/>
    <w:rsid w:val="00AC028A"/>
    <w:rsid w:val="00AC176C"/>
    <w:rsid w:val="00AC3D58"/>
    <w:rsid w:val="00AC499C"/>
    <w:rsid w:val="00AC65A8"/>
    <w:rsid w:val="00AC664B"/>
    <w:rsid w:val="00AC6651"/>
    <w:rsid w:val="00AC7F3E"/>
    <w:rsid w:val="00AD0D8B"/>
    <w:rsid w:val="00AD134C"/>
    <w:rsid w:val="00AD1AD0"/>
    <w:rsid w:val="00AD1F18"/>
    <w:rsid w:val="00AD2112"/>
    <w:rsid w:val="00AD4253"/>
    <w:rsid w:val="00AD4323"/>
    <w:rsid w:val="00AD447B"/>
    <w:rsid w:val="00AD4831"/>
    <w:rsid w:val="00AD4A22"/>
    <w:rsid w:val="00AD62B2"/>
    <w:rsid w:val="00AD77F8"/>
    <w:rsid w:val="00AE03A3"/>
    <w:rsid w:val="00AE17DD"/>
    <w:rsid w:val="00AE21C3"/>
    <w:rsid w:val="00AE3265"/>
    <w:rsid w:val="00AE4945"/>
    <w:rsid w:val="00AE5463"/>
    <w:rsid w:val="00AE5CCD"/>
    <w:rsid w:val="00AE5DB6"/>
    <w:rsid w:val="00AE644F"/>
    <w:rsid w:val="00AE792C"/>
    <w:rsid w:val="00AE7C8D"/>
    <w:rsid w:val="00AE7F4B"/>
    <w:rsid w:val="00AF048F"/>
    <w:rsid w:val="00AF07C3"/>
    <w:rsid w:val="00AF1002"/>
    <w:rsid w:val="00AF18A2"/>
    <w:rsid w:val="00AF190D"/>
    <w:rsid w:val="00AF1DE6"/>
    <w:rsid w:val="00AF2D33"/>
    <w:rsid w:val="00AF3179"/>
    <w:rsid w:val="00AF5BB1"/>
    <w:rsid w:val="00AF7B95"/>
    <w:rsid w:val="00AF7B9B"/>
    <w:rsid w:val="00AF7E85"/>
    <w:rsid w:val="00B00C3A"/>
    <w:rsid w:val="00B013E1"/>
    <w:rsid w:val="00B01C87"/>
    <w:rsid w:val="00B0209F"/>
    <w:rsid w:val="00B02327"/>
    <w:rsid w:val="00B0278D"/>
    <w:rsid w:val="00B03207"/>
    <w:rsid w:val="00B037E7"/>
    <w:rsid w:val="00B03DBF"/>
    <w:rsid w:val="00B047E2"/>
    <w:rsid w:val="00B050C3"/>
    <w:rsid w:val="00B05571"/>
    <w:rsid w:val="00B05E67"/>
    <w:rsid w:val="00B05F13"/>
    <w:rsid w:val="00B06C2E"/>
    <w:rsid w:val="00B06D66"/>
    <w:rsid w:val="00B070FB"/>
    <w:rsid w:val="00B07438"/>
    <w:rsid w:val="00B07518"/>
    <w:rsid w:val="00B10468"/>
    <w:rsid w:val="00B10E84"/>
    <w:rsid w:val="00B10F20"/>
    <w:rsid w:val="00B10FAE"/>
    <w:rsid w:val="00B11133"/>
    <w:rsid w:val="00B116CC"/>
    <w:rsid w:val="00B11803"/>
    <w:rsid w:val="00B11D16"/>
    <w:rsid w:val="00B11E38"/>
    <w:rsid w:val="00B12992"/>
    <w:rsid w:val="00B12AAB"/>
    <w:rsid w:val="00B144E6"/>
    <w:rsid w:val="00B14687"/>
    <w:rsid w:val="00B15FE8"/>
    <w:rsid w:val="00B16193"/>
    <w:rsid w:val="00B16EFC"/>
    <w:rsid w:val="00B16FC7"/>
    <w:rsid w:val="00B1772C"/>
    <w:rsid w:val="00B17FCE"/>
    <w:rsid w:val="00B2094F"/>
    <w:rsid w:val="00B21587"/>
    <w:rsid w:val="00B21BEB"/>
    <w:rsid w:val="00B223A4"/>
    <w:rsid w:val="00B22655"/>
    <w:rsid w:val="00B232F3"/>
    <w:rsid w:val="00B23F40"/>
    <w:rsid w:val="00B24CBE"/>
    <w:rsid w:val="00B25425"/>
    <w:rsid w:val="00B254F3"/>
    <w:rsid w:val="00B26D3D"/>
    <w:rsid w:val="00B2718F"/>
    <w:rsid w:val="00B27DE4"/>
    <w:rsid w:val="00B306CF"/>
    <w:rsid w:val="00B30D18"/>
    <w:rsid w:val="00B3156F"/>
    <w:rsid w:val="00B31B49"/>
    <w:rsid w:val="00B32675"/>
    <w:rsid w:val="00B33361"/>
    <w:rsid w:val="00B35279"/>
    <w:rsid w:val="00B35FCA"/>
    <w:rsid w:val="00B36CE8"/>
    <w:rsid w:val="00B36F06"/>
    <w:rsid w:val="00B373AF"/>
    <w:rsid w:val="00B37C75"/>
    <w:rsid w:val="00B4006B"/>
    <w:rsid w:val="00B40696"/>
    <w:rsid w:val="00B41141"/>
    <w:rsid w:val="00B41270"/>
    <w:rsid w:val="00B414AC"/>
    <w:rsid w:val="00B429A1"/>
    <w:rsid w:val="00B435C6"/>
    <w:rsid w:val="00B44D2F"/>
    <w:rsid w:val="00B44F95"/>
    <w:rsid w:val="00B45089"/>
    <w:rsid w:val="00B45C36"/>
    <w:rsid w:val="00B45FC2"/>
    <w:rsid w:val="00B46E10"/>
    <w:rsid w:val="00B473A6"/>
    <w:rsid w:val="00B47CF1"/>
    <w:rsid w:val="00B507AE"/>
    <w:rsid w:val="00B50820"/>
    <w:rsid w:val="00B51154"/>
    <w:rsid w:val="00B516E0"/>
    <w:rsid w:val="00B51E8F"/>
    <w:rsid w:val="00B520E3"/>
    <w:rsid w:val="00B53306"/>
    <w:rsid w:val="00B53925"/>
    <w:rsid w:val="00B543B4"/>
    <w:rsid w:val="00B546EE"/>
    <w:rsid w:val="00B5506E"/>
    <w:rsid w:val="00B55FAB"/>
    <w:rsid w:val="00B561DD"/>
    <w:rsid w:val="00B5791E"/>
    <w:rsid w:val="00B57D63"/>
    <w:rsid w:val="00B57DAC"/>
    <w:rsid w:val="00B57E44"/>
    <w:rsid w:val="00B60265"/>
    <w:rsid w:val="00B61729"/>
    <w:rsid w:val="00B61DAB"/>
    <w:rsid w:val="00B61E68"/>
    <w:rsid w:val="00B61F7D"/>
    <w:rsid w:val="00B625EA"/>
    <w:rsid w:val="00B62641"/>
    <w:rsid w:val="00B6304F"/>
    <w:rsid w:val="00B63D4D"/>
    <w:rsid w:val="00B648DF"/>
    <w:rsid w:val="00B64995"/>
    <w:rsid w:val="00B65232"/>
    <w:rsid w:val="00B66A30"/>
    <w:rsid w:val="00B6708B"/>
    <w:rsid w:val="00B7149D"/>
    <w:rsid w:val="00B71B8E"/>
    <w:rsid w:val="00B72E2C"/>
    <w:rsid w:val="00B733FE"/>
    <w:rsid w:val="00B73450"/>
    <w:rsid w:val="00B74759"/>
    <w:rsid w:val="00B752AD"/>
    <w:rsid w:val="00B759F2"/>
    <w:rsid w:val="00B75DAE"/>
    <w:rsid w:val="00B75DC2"/>
    <w:rsid w:val="00B800F5"/>
    <w:rsid w:val="00B80789"/>
    <w:rsid w:val="00B80D86"/>
    <w:rsid w:val="00B82452"/>
    <w:rsid w:val="00B832E5"/>
    <w:rsid w:val="00B832F0"/>
    <w:rsid w:val="00B835F8"/>
    <w:rsid w:val="00B837F5"/>
    <w:rsid w:val="00B83F35"/>
    <w:rsid w:val="00B841A8"/>
    <w:rsid w:val="00B8451D"/>
    <w:rsid w:val="00B845E2"/>
    <w:rsid w:val="00B85F10"/>
    <w:rsid w:val="00B86DB1"/>
    <w:rsid w:val="00B86E40"/>
    <w:rsid w:val="00B86ECF"/>
    <w:rsid w:val="00B874E4"/>
    <w:rsid w:val="00B875AA"/>
    <w:rsid w:val="00B87D77"/>
    <w:rsid w:val="00B9028F"/>
    <w:rsid w:val="00B906FA"/>
    <w:rsid w:val="00B9117E"/>
    <w:rsid w:val="00B91246"/>
    <w:rsid w:val="00B91660"/>
    <w:rsid w:val="00B92A1C"/>
    <w:rsid w:val="00B92D18"/>
    <w:rsid w:val="00B931A4"/>
    <w:rsid w:val="00B94430"/>
    <w:rsid w:val="00B9495F"/>
    <w:rsid w:val="00B94C72"/>
    <w:rsid w:val="00B94E06"/>
    <w:rsid w:val="00B9500D"/>
    <w:rsid w:val="00B950D0"/>
    <w:rsid w:val="00B95334"/>
    <w:rsid w:val="00B96CF1"/>
    <w:rsid w:val="00B970D4"/>
    <w:rsid w:val="00B971D5"/>
    <w:rsid w:val="00B9727E"/>
    <w:rsid w:val="00B9767F"/>
    <w:rsid w:val="00BA15A8"/>
    <w:rsid w:val="00BA2740"/>
    <w:rsid w:val="00BA309C"/>
    <w:rsid w:val="00BA30A8"/>
    <w:rsid w:val="00BA39B3"/>
    <w:rsid w:val="00BA4086"/>
    <w:rsid w:val="00BA4B7D"/>
    <w:rsid w:val="00BA55FD"/>
    <w:rsid w:val="00BA5C07"/>
    <w:rsid w:val="00BA5C5E"/>
    <w:rsid w:val="00BA5DBD"/>
    <w:rsid w:val="00BA6403"/>
    <w:rsid w:val="00BA6B4B"/>
    <w:rsid w:val="00BA778D"/>
    <w:rsid w:val="00BA7E2F"/>
    <w:rsid w:val="00BB0366"/>
    <w:rsid w:val="00BB07CD"/>
    <w:rsid w:val="00BB0A93"/>
    <w:rsid w:val="00BB0D4A"/>
    <w:rsid w:val="00BB0EE5"/>
    <w:rsid w:val="00BB1E3E"/>
    <w:rsid w:val="00BB2243"/>
    <w:rsid w:val="00BB246A"/>
    <w:rsid w:val="00BB254E"/>
    <w:rsid w:val="00BB2AEC"/>
    <w:rsid w:val="00BB2EB0"/>
    <w:rsid w:val="00BB3C0C"/>
    <w:rsid w:val="00BB40AD"/>
    <w:rsid w:val="00BB4153"/>
    <w:rsid w:val="00BB44E3"/>
    <w:rsid w:val="00BB5186"/>
    <w:rsid w:val="00BB54F6"/>
    <w:rsid w:val="00BB5DA9"/>
    <w:rsid w:val="00BB6CED"/>
    <w:rsid w:val="00BB7BAD"/>
    <w:rsid w:val="00BC0A2B"/>
    <w:rsid w:val="00BC163B"/>
    <w:rsid w:val="00BC3282"/>
    <w:rsid w:val="00BC352A"/>
    <w:rsid w:val="00BC3592"/>
    <w:rsid w:val="00BC3857"/>
    <w:rsid w:val="00BC4060"/>
    <w:rsid w:val="00BC5124"/>
    <w:rsid w:val="00BC6B99"/>
    <w:rsid w:val="00BC7513"/>
    <w:rsid w:val="00BC7E71"/>
    <w:rsid w:val="00BC7F91"/>
    <w:rsid w:val="00BD086A"/>
    <w:rsid w:val="00BD0AC2"/>
    <w:rsid w:val="00BD256C"/>
    <w:rsid w:val="00BD2A27"/>
    <w:rsid w:val="00BD2A83"/>
    <w:rsid w:val="00BD2B53"/>
    <w:rsid w:val="00BD34C8"/>
    <w:rsid w:val="00BD367C"/>
    <w:rsid w:val="00BD398B"/>
    <w:rsid w:val="00BD44A6"/>
    <w:rsid w:val="00BD44CC"/>
    <w:rsid w:val="00BD4CD7"/>
    <w:rsid w:val="00BD53EA"/>
    <w:rsid w:val="00BD5446"/>
    <w:rsid w:val="00BD61D5"/>
    <w:rsid w:val="00BD7611"/>
    <w:rsid w:val="00BD799E"/>
    <w:rsid w:val="00BE0090"/>
    <w:rsid w:val="00BE098E"/>
    <w:rsid w:val="00BE0D24"/>
    <w:rsid w:val="00BE1406"/>
    <w:rsid w:val="00BE2369"/>
    <w:rsid w:val="00BE3D39"/>
    <w:rsid w:val="00BE4B12"/>
    <w:rsid w:val="00BE4C1E"/>
    <w:rsid w:val="00BE5689"/>
    <w:rsid w:val="00BE5BEC"/>
    <w:rsid w:val="00BE664E"/>
    <w:rsid w:val="00BE6A39"/>
    <w:rsid w:val="00BE6B33"/>
    <w:rsid w:val="00BE6F4E"/>
    <w:rsid w:val="00BE6F63"/>
    <w:rsid w:val="00BE72ED"/>
    <w:rsid w:val="00BE7301"/>
    <w:rsid w:val="00BF08E8"/>
    <w:rsid w:val="00BF0B4F"/>
    <w:rsid w:val="00BF1662"/>
    <w:rsid w:val="00BF2095"/>
    <w:rsid w:val="00BF2E3D"/>
    <w:rsid w:val="00BF36E7"/>
    <w:rsid w:val="00BF3B69"/>
    <w:rsid w:val="00BF456F"/>
    <w:rsid w:val="00BF4FAA"/>
    <w:rsid w:val="00BF5705"/>
    <w:rsid w:val="00BF5A94"/>
    <w:rsid w:val="00BF5BF0"/>
    <w:rsid w:val="00BF6B9B"/>
    <w:rsid w:val="00BF7359"/>
    <w:rsid w:val="00BF75F9"/>
    <w:rsid w:val="00BF78CF"/>
    <w:rsid w:val="00C003E0"/>
    <w:rsid w:val="00C0055F"/>
    <w:rsid w:val="00C00AA3"/>
    <w:rsid w:val="00C00FAB"/>
    <w:rsid w:val="00C01349"/>
    <w:rsid w:val="00C013A1"/>
    <w:rsid w:val="00C01DE6"/>
    <w:rsid w:val="00C01F75"/>
    <w:rsid w:val="00C02650"/>
    <w:rsid w:val="00C02A6F"/>
    <w:rsid w:val="00C03145"/>
    <w:rsid w:val="00C0412D"/>
    <w:rsid w:val="00C05BB7"/>
    <w:rsid w:val="00C060A1"/>
    <w:rsid w:val="00C061A8"/>
    <w:rsid w:val="00C062C5"/>
    <w:rsid w:val="00C063DB"/>
    <w:rsid w:val="00C0650E"/>
    <w:rsid w:val="00C06E26"/>
    <w:rsid w:val="00C104B4"/>
    <w:rsid w:val="00C107DB"/>
    <w:rsid w:val="00C10A17"/>
    <w:rsid w:val="00C10F14"/>
    <w:rsid w:val="00C1179F"/>
    <w:rsid w:val="00C11BE0"/>
    <w:rsid w:val="00C132DF"/>
    <w:rsid w:val="00C13585"/>
    <w:rsid w:val="00C13680"/>
    <w:rsid w:val="00C13C10"/>
    <w:rsid w:val="00C13D83"/>
    <w:rsid w:val="00C148CB"/>
    <w:rsid w:val="00C1551D"/>
    <w:rsid w:val="00C15835"/>
    <w:rsid w:val="00C15D4F"/>
    <w:rsid w:val="00C16119"/>
    <w:rsid w:val="00C16CCC"/>
    <w:rsid w:val="00C17350"/>
    <w:rsid w:val="00C1739C"/>
    <w:rsid w:val="00C17455"/>
    <w:rsid w:val="00C175C9"/>
    <w:rsid w:val="00C17831"/>
    <w:rsid w:val="00C17AB1"/>
    <w:rsid w:val="00C17D6D"/>
    <w:rsid w:val="00C17D7A"/>
    <w:rsid w:val="00C20372"/>
    <w:rsid w:val="00C20E4B"/>
    <w:rsid w:val="00C21742"/>
    <w:rsid w:val="00C21887"/>
    <w:rsid w:val="00C21EF7"/>
    <w:rsid w:val="00C22287"/>
    <w:rsid w:val="00C22BCA"/>
    <w:rsid w:val="00C23EDE"/>
    <w:rsid w:val="00C24787"/>
    <w:rsid w:val="00C24B2F"/>
    <w:rsid w:val="00C24BA9"/>
    <w:rsid w:val="00C252C9"/>
    <w:rsid w:val="00C254E8"/>
    <w:rsid w:val="00C256BE"/>
    <w:rsid w:val="00C257ED"/>
    <w:rsid w:val="00C26218"/>
    <w:rsid w:val="00C26FD9"/>
    <w:rsid w:val="00C2724C"/>
    <w:rsid w:val="00C273BA"/>
    <w:rsid w:val="00C27728"/>
    <w:rsid w:val="00C27815"/>
    <w:rsid w:val="00C279D6"/>
    <w:rsid w:val="00C27AF7"/>
    <w:rsid w:val="00C27CCA"/>
    <w:rsid w:val="00C27E33"/>
    <w:rsid w:val="00C3033C"/>
    <w:rsid w:val="00C30814"/>
    <w:rsid w:val="00C328A4"/>
    <w:rsid w:val="00C32B43"/>
    <w:rsid w:val="00C32BFB"/>
    <w:rsid w:val="00C33FB7"/>
    <w:rsid w:val="00C340EE"/>
    <w:rsid w:val="00C342B4"/>
    <w:rsid w:val="00C34828"/>
    <w:rsid w:val="00C357A3"/>
    <w:rsid w:val="00C35E7A"/>
    <w:rsid w:val="00C3710B"/>
    <w:rsid w:val="00C3789E"/>
    <w:rsid w:val="00C37E41"/>
    <w:rsid w:val="00C40027"/>
    <w:rsid w:val="00C40956"/>
    <w:rsid w:val="00C419DD"/>
    <w:rsid w:val="00C4306C"/>
    <w:rsid w:val="00C439E8"/>
    <w:rsid w:val="00C43B64"/>
    <w:rsid w:val="00C4416E"/>
    <w:rsid w:val="00C444DA"/>
    <w:rsid w:val="00C44B4F"/>
    <w:rsid w:val="00C44E39"/>
    <w:rsid w:val="00C450D3"/>
    <w:rsid w:val="00C45F94"/>
    <w:rsid w:val="00C4751C"/>
    <w:rsid w:val="00C47981"/>
    <w:rsid w:val="00C47F31"/>
    <w:rsid w:val="00C51360"/>
    <w:rsid w:val="00C51520"/>
    <w:rsid w:val="00C51608"/>
    <w:rsid w:val="00C51D1E"/>
    <w:rsid w:val="00C53259"/>
    <w:rsid w:val="00C53AA0"/>
    <w:rsid w:val="00C54471"/>
    <w:rsid w:val="00C54587"/>
    <w:rsid w:val="00C55C43"/>
    <w:rsid w:val="00C56F05"/>
    <w:rsid w:val="00C6029A"/>
    <w:rsid w:val="00C60946"/>
    <w:rsid w:val="00C6198E"/>
    <w:rsid w:val="00C62004"/>
    <w:rsid w:val="00C6288E"/>
    <w:rsid w:val="00C634F3"/>
    <w:rsid w:val="00C6385D"/>
    <w:rsid w:val="00C6436E"/>
    <w:rsid w:val="00C6595B"/>
    <w:rsid w:val="00C65C7B"/>
    <w:rsid w:val="00C67419"/>
    <w:rsid w:val="00C67990"/>
    <w:rsid w:val="00C67AA6"/>
    <w:rsid w:val="00C67C81"/>
    <w:rsid w:val="00C70A1D"/>
    <w:rsid w:val="00C70A35"/>
    <w:rsid w:val="00C70E0C"/>
    <w:rsid w:val="00C70F60"/>
    <w:rsid w:val="00C713E1"/>
    <w:rsid w:val="00C71736"/>
    <w:rsid w:val="00C72B75"/>
    <w:rsid w:val="00C74401"/>
    <w:rsid w:val="00C74F58"/>
    <w:rsid w:val="00C7597B"/>
    <w:rsid w:val="00C75E1C"/>
    <w:rsid w:val="00C766A9"/>
    <w:rsid w:val="00C76F65"/>
    <w:rsid w:val="00C77536"/>
    <w:rsid w:val="00C77C75"/>
    <w:rsid w:val="00C77DED"/>
    <w:rsid w:val="00C80281"/>
    <w:rsid w:val="00C80494"/>
    <w:rsid w:val="00C80BF4"/>
    <w:rsid w:val="00C80C8C"/>
    <w:rsid w:val="00C80EE9"/>
    <w:rsid w:val="00C82609"/>
    <w:rsid w:val="00C82C94"/>
    <w:rsid w:val="00C82CA2"/>
    <w:rsid w:val="00C8309E"/>
    <w:rsid w:val="00C834E3"/>
    <w:rsid w:val="00C83A33"/>
    <w:rsid w:val="00C83C04"/>
    <w:rsid w:val="00C842BC"/>
    <w:rsid w:val="00C84675"/>
    <w:rsid w:val="00C848D0"/>
    <w:rsid w:val="00C8751D"/>
    <w:rsid w:val="00C9070E"/>
    <w:rsid w:val="00C90790"/>
    <w:rsid w:val="00C90B59"/>
    <w:rsid w:val="00C93A5C"/>
    <w:rsid w:val="00C94344"/>
    <w:rsid w:val="00C944B7"/>
    <w:rsid w:val="00C955DF"/>
    <w:rsid w:val="00C9590F"/>
    <w:rsid w:val="00C95992"/>
    <w:rsid w:val="00C95B1F"/>
    <w:rsid w:val="00C96A13"/>
    <w:rsid w:val="00C96B73"/>
    <w:rsid w:val="00C96CAD"/>
    <w:rsid w:val="00C9708E"/>
    <w:rsid w:val="00C97290"/>
    <w:rsid w:val="00C972EC"/>
    <w:rsid w:val="00C9733B"/>
    <w:rsid w:val="00C9784B"/>
    <w:rsid w:val="00CA1553"/>
    <w:rsid w:val="00CA1DD3"/>
    <w:rsid w:val="00CA2711"/>
    <w:rsid w:val="00CA2F8A"/>
    <w:rsid w:val="00CA3F7F"/>
    <w:rsid w:val="00CA479C"/>
    <w:rsid w:val="00CA497F"/>
    <w:rsid w:val="00CA5B07"/>
    <w:rsid w:val="00CA5D54"/>
    <w:rsid w:val="00CA64E3"/>
    <w:rsid w:val="00CA79CB"/>
    <w:rsid w:val="00CB0D44"/>
    <w:rsid w:val="00CB0FF6"/>
    <w:rsid w:val="00CB193C"/>
    <w:rsid w:val="00CB1E49"/>
    <w:rsid w:val="00CB22F2"/>
    <w:rsid w:val="00CB377C"/>
    <w:rsid w:val="00CB3D6D"/>
    <w:rsid w:val="00CB57E3"/>
    <w:rsid w:val="00CB6670"/>
    <w:rsid w:val="00CB7A21"/>
    <w:rsid w:val="00CC00BD"/>
    <w:rsid w:val="00CC0436"/>
    <w:rsid w:val="00CC15D6"/>
    <w:rsid w:val="00CC1D3D"/>
    <w:rsid w:val="00CC22FF"/>
    <w:rsid w:val="00CC3152"/>
    <w:rsid w:val="00CC3E7E"/>
    <w:rsid w:val="00CC4000"/>
    <w:rsid w:val="00CC4CD1"/>
    <w:rsid w:val="00CC4CEE"/>
    <w:rsid w:val="00CC4ECD"/>
    <w:rsid w:val="00CC5005"/>
    <w:rsid w:val="00CC50B2"/>
    <w:rsid w:val="00CC5363"/>
    <w:rsid w:val="00CC6663"/>
    <w:rsid w:val="00CC7A4F"/>
    <w:rsid w:val="00CC7B16"/>
    <w:rsid w:val="00CC7CA4"/>
    <w:rsid w:val="00CD0423"/>
    <w:rsid w:val="00CD06FE"/>
    <w:rsid w:val="00CD17D6"/>
    <w:rsid w:val="00CD1A51"/>
    <w:rsid w:val="00CD230C"/>
    <w:rsid w:val="00CD2EDE"/>
    <w:rsid w:val="00CD4503"/>
    <w:rsid w:val="00CD561C"/>
    <w:rsid w:val="00CD5CEA"/>
    <w:rsid w:val="00CD64A8"/>
    <w:rsid w:val="00CD6B3B"/>
    <w:rsid w:val="00CD6D26"/>
    <w:rsid w:val="00CD7C74"/>
    <w:rsid w:val="00CE0607"/>
    <w:rsid w:val="00CE133B"/>
    <w:rsid w:val="00CE148A"/>
    <w:rsid w:val="00CE3876"/>
    <w:rsid w:val="00CE3E40"/>
    <w:rsid w:val="00CE3E4E"/>
    <w:rsid w:val="00CE4357"/>
    <w:rsid w:val="00CE44AF"/>
    <w:rsid w:val="00CE521D"/>
    <w:rsid w:val="00CE5CB0"/>
    <w:rsid w:val="00CE5DEF"/>
    <w:rsid w:val="00CE5FC1"/>
    <w:rsid w:val="00CE6F51"/>
    <w:rsid w:val="00CE704C"/>
    <w:rsid w:val="00CE79EC"/>
    <w:rsid w:val="00CF06A1"/>
    <w:rsid w:val="00CF0BCE"/>
    <w:rsid w:val="00CF16B2"/>
    <w:rsid w:val="00CF1AE3"/>
    <w:rsid w:val="00CF2143"/>
    <w:rsid w:val="00CF346E"/>
    <w:rsid w:val="00CF45A7"/>
    <w:rsid w:val="00CF492D"/>
    <w:rsid w:val="00CF594F"/>
    <w:rsid w:val="00CF5AB4"/>
    <w:rsid w:val="00CF61CC"/>
    <w:rsid w:val="00CF61CD"/>
    <w:rsid w:val="00CF6C91"/>
    <w:rsid w:val="00CF6F44"/>
    <w:rsid w:val="00CF7EDF"/>
    <w:rsid w:val="00D00C61"/>
    <w:rsid w:val="00D01A9D"/>
    <w:rsid w:val="00D01D88"/>
    <w:rsid w:val="00D037B6"/>
    <w:rsid w:val="00D04385"/>
    <w:rsid w:val="00D044FB"/>
    <w:rsid w:val="00D04D90"/>
    <w:rsid w:val="00D05AFD"/>
    <w:rsid w:val="00D05C0F"/>
    <w:rsid w:val="00D103CF"/>
    <w:rsid w:val="00D11238"/>
    <w:rsid w:val="00D11642"/>
    <w:rsid w:val="00D116A6"/>
    <w:rsid w:val="00D11877"/>
    <w:rsid w:val="00D118F2"/>
    <w:rsid w:val="00D1235F"/>
    <w:rsid w:val="00D12D1B"/>
    <w:rsid w:val="00D12FC7"/>
    <w:rsid w:val="00D13ED4"/>
    <w:rsid w:val="00D140A7"/>
    <w:rsid w:val="00D149FC"/>
    <w:rsid w:val="00D14A75"/>
    <w:rsid w:val="00D14B0E"/>
    <w:rsid w:val="00D165C4"/>
    <w:rsid w:val="00D16B9D"/>
    <w:rsid w:val="00D1726B"/>
    <w:rsid w:val="00D17F41"/>
    <w:rsid w:val="00D202AB"/>
    <w:rsid w:val="00D202DE"/>
    <w:rsid w:val="00D2034C"/>
    <w:rsid w:val="00D20566"/>
    <w:rsid w:val="00D20D29"/>
    <w:rsid w:val="00D228CA"/>
    <w:rsid w:val="00D228F7"/>
    <w:rsid w:val="00D22AA0"/>
    <w:rsid w:val="00D2428D"/>
    <w:rsid w:val="00D24A60"/>
    <w:rsid w:val="00D251E4"/>
    <w:rsid w:val="00D26B6B"/>
    <w:rsid w:val="00D27528"/>
    <w:rsid w:val="00D27D21"/>
    <w:rsid w:val="00D305E4"/>
    <w:rsid w:val="00D30F5D"/>
    <w:rsid w:val="00D31218"/>
    <w:rsid w:val="00D31D0D"/>
    <w:rsid w:val="00D3276C"/>
    <w:rsid w:val="00D34082"/>
    <w:rsid w:val="00D3416F"/>
    <w:rsid w:val="00D3434F"/>
    <w:rsid w:val="00D35948"/>
    <w:rsid w:val="00D35BA2"/>
    <w:rsid w:val="00D37512"/>
    <w:rsid w:val="00D37BA6"/>
    <w:rsid w:val="00D41B5F"/>
    <w:rsid w:val="00D4209B"/>
    <w:rsid w:val="00D42FB7"/>
    <w:rsid w:val="00D432DF"/>
    <w:rsid w:val="00D433F7"/>
    <w:rsid w:val="00D43778"/>
    <w:rsid w:val="00D4421A"/>
    <w:rsid w:val="00D447C7"/>
    <w:rsid w:val="00D447F7"/>
    <w:rsid w:val="00D448C4"/>
    <w:rsid w:val="00D449A4"/>
    <w:rsid w:val="00D44B0D"/>
    <w:rsid w:val="00D45281"/>
    <w:rsid w:val="00D4683B"/>
    <w:rsid w:val="00D479F9"/>
    <w:rsid w:val="00D47AAF"/>
    <w:rsid w:val="00D47B82"/>
    <w:rsid w:val="00D50241"/>
    <w:rsid w:val="00D50958"/>
    <w:rsid w:val="00D51C79"/>
    <w:rsid w:val="00D5208B"/>
    <w:rsid w:val="00D52D06"/>
    <w:rsid w:val="00D530CF"/>
    <w:rsid w:val="00D53CC2"/>
    <w:rsid w:val="00D54E75"/>
    <w:rsid w:val="00D55499"/>
    <w:rsid w:val="00D55FC7"/>
    <w:rsid w:val="00D60040"/>
    <w:rsid w:val="00D60A23"/>
    <w:rsid w:val="00D61168"/>
    <w:rsid w:val="00D6169F"/>
    <w:rsid w:val="00D61DCE"/>
    <w:rsid w:val="00D62413"/>
    <w:rsid w:val="00D62FB0"/>
    <w:rsid w:val="00D63178"/>
    <w:rsid w:val="00D64056"/>
    <w:rsid w:val="00D6431D"/>
    <w:rsid w:val="00D6589A"/>
    <w:rsid w:val="00D65DED"/>
    <w:rsid w:val="00D66BB4"/>
    <w:rsid w:val="00D66FCF"/>
    <w:rsid w:val="00D671EF"/>
    <w:rsid w:val="00D67235"/>
    <w:rsid w:val="00D679AF"/>
    <w:rsid w:val="00D67BA7"/>
    <w:rsid w:val="00D7023B"/>
    <w:rsid w:val="00D719C5"/>
    <w:rsid w:val="00D71A9A"/>
    <w:rsid w:val="00D71B56"/>
    <w:rsid w:val="00D71C37"/>
    <w:rsid w:val="00D71E9F"/>
    <w:rsid w:val="00D72FC6"/>
    <w:rsid w:val="00D7340C"/>
    <w:rsid w:val="00D73439"/>
    <w:rsid w:val="00D73B8F"/>
    <w:rsid w:val="00D74455"/>
    <w:rsid w:val="00D7481E"/>
    <w:rsid w:val="00D75017"/>
    <w:rsid w:val="00D77880"/>
    <w:rsid w:val="00D77B9E"/>
    <w:rsid w:val="00D8052A"/>
    <w:rsid w:val="00D80FB7"/>
    <w:rsid w:val="00D81D75"/>
    <w:rsid w:val="00D82326"/>
    <w:rsid w:val="00D823E7"/>
    <w:rsid w:val="00D82520"/>
    <w:rsid w:val="00D84555"/>
    <w:rsid w:val="00D84C5C"/>
    <w:rsid w:val="00D861BE"/>
    <w:rsid w:val="00D86415"/>
    <w:rsid w:val="00D86C02"/>
    <w:rsid w:val="00D86F8F"/>
    <w:rsid w:val="00D87744"/>
    <w:rsid w:val="00D90ED0"/>
    <w:rsid w:val="00D9121B"/>
    <w:rsid w:val="00D91BF1"/>
    <w:rsid w:val="00D9262C"/>
    <w:rsid w:val="00D93216"/>
    <w:rsid w:val="00D93368"/>
    <w:rsid w:val="00D9407C"/>
    <w:rsid w:val="00D94E0B"/>
    <w:rsid w:val="00D96FBA"/>
    <w:rsid w:val="00DA0292"/>
    <w:rsid w:val="00DA05C6"/>
    <w:rsid w:val="00DA06E5"/>
    <w:rsid w:val="00DA0A54"/>
    <w:rsid w:val="00DA16B2"/>
    <w:rsid w:val="00DA1970"/>
    <w:rsid w:val="00DA1B90"/>
    <w:rsid w:val="00DA26FE"/>
    <w:rsid w:val="00DA2B89"/>
    <w:rsid w:val="00DA3691"/>
    <w:rsid w:val="00DA3E60"/>
    <w:rsid w:val="00DA4292"/>
    <w:rsid w:val="00DA4B27"/>
    <w:rsid w:val="00DA4F50"/>
    <w:rsid w:val="00DA52B8"/>
    <w:rsid w:val="00DA5C01"/>
    <w:rsid w:val="00DA5EE3"/>
    <w:rsid w:val="00DA642F"/>
    <w:rsid w:val="00DA7848"/>
    <w:rsid w:val="00DB1076"/>
    <w:rsid w:val="00DB15F3"/>
    <w:rsid w:val="00DB1880"/>
    <w:rsid w:val="00DB1DD0"/>
    <w:rsid w:val="00DB33DE"/>
    <w:rsid w:val="00DB3715"/>
    <w:rsid w:val="00DB389D"/>
    <w:rsid w:val="00DB38CE"/>
    <w:rsid w:val="00DB3C57"/>
    <w:rsid w:val="00DB3FAB"/>
    <w:rsid w:val="00DB3FEF"/>
    <w:rsid w:val="00DB52F0"/>
    <w:rsid w:val="00DB569B"/>
    <w:rsid w:val="00DB5E48"/>
    <w:rsid w:val="00DB628C"/>
    <w:rsid w:val="00DB62F9"/>
    <w:rsid w:val="00DB6520"/>
    <w:rsid w:val="00DB65DB"/>
    <w:rsid w:val="00DC0631"/>
    <w:rsid w:val="00DC0B28"/>
    <w:rsid w:val="00DC0EAD"/>
    <w:rsid w:val="00DC1273"/>
    <w:rsid w:val="00DC1B3B"/>
    <w:rsid w:val="00DC3270"/>
    <w:rsid w:val="00DC3D1C"/>
    <w:rsid w:val="00DC50AF"/>
    <w:rsid w:val="00DC6568"/>
    <w:rsid w:val="00DC65B5"/>
    <w:rsid w:val="00DC6BCA"/>
    <w:rsid w:val="00DC6C49"/>
    <w:rsid w:val="00DC7116"/>
    <w:rsid w:val="00DD045F"/>
    <w:rsid w:val="00DD0EBC"/>
    <w:rsid w:val="00DD11DF"/>
    <w:rsid w:val="00DD13ED"/>
    <w:rsid w:val="00DD1BCD"/>
    <w:rsid w:val="00DD25E9"/>
    <w:rsid w:val="00DD2B36"/>
    <w:rsid w:val="00DD2F1B"/>
    <w:rsid w:val="00DD3329"/>
    <w:rsid w:val="00DD34A4"/>
    <w:rsid w:val="00DD3C1B"/>
    <w:rsid w:val="00DD4E12"/>
    <w:rsid w:val="00DD506A"/>
    <w:rsid w:val="00DD5534"/>
    <w:rsid w:val="00DD5B13"/>
    <w:rsid w:val="00DD5FE4"/>
    <w:rsid w:val="00DD6DEF"/>
    <w:rsid w:val="00DD7492"/>
    <w:rsid w:val="00DD774C"/>
    <w:rsid w:val="00DE0D1E"/>
    <w:rsid w:val="00DE13CB"/>
    <w:rsid w:val="00DE35EB"/>
    <w:rsid w:val="00DE4B89"/>
    <w:rsid w:val="00DE4D90"/>
    <w:rsid w:val="00DE53BA"/>
    <w:rsid w:val="00DE58F0"/>
    <w:rsid w:val="00DE5B99"/>
    <w:rsid w:val="00DE716F"/>
    <w:rsid w:val="00DF0411"/>
    <w:rsid w:val="00DF09CE"/>
    <w:rsid w:val="00DF0A43"/>
    <w:rsid w:val="00DF0B73"/>
    <w:rsid w:val="00DF116B"/>
    <w:rsid w:val="00DF28F9"/>
    <w:rsid w:val="00DF2BA9"/>
    <w:rsid w:val="00DF33D5"/>
    <w:rsid w:val="00DF35A8"/>
    <w:rsid w:val="00DF43ED"/>
    <w:rsid w:val="00DF4812"/>
    <w:rsid w:val="00DF4881"/>
    <w:rsid w:val="00DF4E75"/>
    <w:rsid w:val="00DF571D"/>
    <w:rsid w:val="00E00A08"/>
    <w:rsid w:val="00E00D51"/>
    <w:rsid w:val="00E0127C"/>
    <w:rsid w:val="00E016FA"/>
    <w:rsid w:val="00E01DD4"/>
    <w:rsid w:val="00E0226D"/>
    <w:rsid w:val="00E030CA"/>
    <w:rsid w:val="00E0317E"/>
    <w:rsid w:val="00E03228"/>
    <w:rsid w:val="00E03235"/>
    <w:rsid w:val="00E0366E"/>
    <w:rsid w:val="00E04046"/>
    <w:rsid w:val="00E0453F"/>
    <w:rsid w:val="00E048B2"/>
    <w:rsid w:val="00E04D0F"/>
    <w:rsid w:val="00E061A4"/>
    <w:rsid w:val="00E06E92"/>
    <w:rsid w:val="00E07C90"/>
    <w:rsid w:val="00E10FCA"/>
    <w:rsid w:val="00E12980"/>
    <w:rsid w:val="00E13354"/>
    <w:rsid w:val="00E13429"/>
    <w:rsid w:val="00E14E6C"/>
    <w:rsid w:val="00E15647"/>
    <w:rsid w:val="00E15C6D"/>
    <w:rsid w:val="00E1668A"/>
    <w:rsid w:val="00E16A42"/>
    <w:rsid w:val="00E17339"/>
    <w:rsid w:val="00E17745"/>
    <w:rsid w:val="00E20045"/>
    <w:rsid w:val="00E2028C"/>
    <w:rsid w:val="00E203A3"/>
    <w:rsid w:val="00E2120C"/>
    <w:rsid w:val="00E2171A"/>
    <w:rsid w:val="00E2211D"/>
    <w:rsid w:val="00E22270"/>
    <w:rsid w:val="00E23135"/>
    <w:rsid w:val="00E235DE"/>
    <w:rsid w:val="00E24195"/>
    <w:rsid w:val="00E24CD3"/>
    <w:rsid w:val="00E24CEA"/>
    <w:rsid w:val="00E2524A"/>
    <w:rsid w:val="00E27BBB"/>
    <w:rsid w:val="00E3000A"/>
    <w:rsid w:val="00E3009D"/>
    <w:rsid w:val="00E30E3E"/>
    <w:rsid w:val="00E30FDE"/>
    <w:rsid w:val="00E318BA"/>
    <w:rsid w:val="00E31B16"/>
    <w:rsid w:val="00E31D4C"/>
    <w:rsid w:val="00E31E6B"/>
    <w:rsid w:val="00E31FD0"/>
    <w:rsid w:val="00E32159"/>
    <w:rsid w:val="00E32378"/>
    <w:rsid w:val="00E326DF"/>
    <w:rsid w:val="00E32AB8"/>
    <w:rsid w:val="00E32E22"/>
    <w:rsid w:val="00E33872"/>
    <w:rsid w:val="00E350D2"/>
    <w:rsid w:val="00E355DE"/>
    <w:rsid w:val="00E35822"/>
    <w:rsid w:val="00E35EF3"/>
    <w:rsid w:val="00E36432"/>
    <w:rsid w:val="00E36474"/>
    <w:rsid w:val="00E36998"/>
    <w:rsid w:val="00E36E19"/>
    <w:rsid w:val="00E36E92"/>
    <w:rsid w:val="00E376F0"/>
    <w:rsid w:val="00E40A22"/>
    <w:rsid w:val="00E40AF9"/>
    <w:rsid w:val="00E412BC"/>
    <w:rsid w:val="00E41A77"/>
    <w:rsid w:val="00E41BF2"/>
    <w:rsid w:val="00E42596"/>
    <w:rsid w:val="00E427E7"/>
    <w:rsid w:val="00E42ED5"/>
    <w:rsid w:val="00E42FE3"/>
    <w:rsid w:val="00E4333F"/>
    <w:rsid w:val="00E4361F"/>
    <w:rsid w:val="00E43E2F"/>
    <w:rsid w:val="00E44BCB"/>
    <w:rsid w:val="00E4545B"/>
    <w:rsid w:val="00E461C2"/>
    <w:rsid w:val="00E4629E"/>
    <w:rsid w:val="00E46316"/>
    <w:rsid w:val="00E46845"/>
    <w:rsid w:val="00E46A77"/>
    <w:rsid w:val="00E4777E"/>
    <w:rsid w:val="00E47FC4"/>
    <w:rsid w:val="00E50431"/>
    <w:rsid w:val="00E5043A"/>
    <w:rsid w:val="00E51504"/>
    <w:rsid w:val="00E521CE"/>
    <w:rsid w:val="00E5221D"/>
    <w:rsid w:val="00E52FCA"/>
    <w:rsid w:val="00E53BFF"/>
    <w:rsid w:val="00E54170"/>
    <w:rsid w:val="00E542F8"/>
    <w:rsid w:val="00E5461E"/>
    <w:rsid w:val="00E549A0"/>
    <w:rsid w:val="00E55335"/>
    <w:rsid w:val="00E553ED"/>
    <w:rsid w:val="00E56407"/>
    <w:rsid w:val="00E57428"/>
    <w:rsid w:val="00E60FDA"/>
    <w:rsid w:val="00E61191"/>
    <w:rsid w:val="00E6124E"/>
    <w:rsid w:val="00E62B8F"/>
    <w:rsid w:val="00E62C42"/>
    <w:rsid w:val="00E62C50"/>
    <w:rsid w:val="00E62CE0"/>
    <w:rsid w:val="00E63BC3"/>
    <w:rsid w:val="00E6491E"/>
    <w:rsid w:val="00E66DB0"/>
    <w:rsid w:val="00E66EAE"/>
    <w:rsid w:val="00E67957"/>
    <w:rsid w:val="00E71E99"/>
    <w:rsid w:val="00E72194"/>
    <w:rsid w:val="00E72D9A"/>
    <w:rsid w:val="00E72F2D"/>
    <w:rsid w:val="00E731DE"/>
    <w:rsid w:val="00E733AB"/>
    <w:rsid w:val="00E737D2"/>
    <w:rsid w:val="00E73C28"/>
    <w:rsid w:val="00E73F8D"/>
    <w:rsid w:val="00E749E9"/>
    <w:rsid w:val="00E74BEC"/>
    <w:rsid w:val="00E75660"/>
    <w:rsid w:val="00E75C14"/>
    <w:rsid w:val="00E763A6"/>
    <w:rsid w:val="00E76536"/>
    <w:rsid w:val="00E76E97"/>
    <w:rsid w:val="00E76FC1"/>
    <w:rsid w:val="00E777A5"/>
    <w:rsid w:val="00E77C76"/>
    <w:rsid w:val="00E77DB9"/>
    <w:rsid w:val="00E807BC"/>
    <w:rsid w:val="00E808A0"/>
    <w:rsid w:val="00E814DD"/>
    <w:rsid w:val="00E81DC4"/>
    <w:rsid w:val="00E82E84"/>
    <w:rsid w:val="00E83944"/>
    <w:rsid w:val="00E83A12"/>
    <w:rsid w:val="00E85C73"/>
    <w:rsid w:val="00E85E3D"/>
    <w:rsid w:val="00E86C32"/>
    <w:rsid w:val="00E86E27"/>
    <w:rsid w:val="00E87D2F"/>
    <w:rsid w:val="00E90434"/>
    <w:rsid w:val="00E90958"/>
    <w:rsid w:val="00E911C1"/>
    <w:rsid w:val="00E92C5F"/>
    <w:rsid w:val="00E93741"/>
    <w:rsid w:val="00E93F48"/>
    <w:rsid w:val="00E95FD3"/>
    <w:rsid w:val="00E96B95"/>
    <w:rsid w:val="00E96C0A"/>
    <w:rsid w:val="00E97007"/>
    <w:rsid w:val="00E975BB"/>
    <w:rsid w:val="00EA0141"/>
    <w:rsid w:val="00EA0622"/>
    <w:rsid w:val="00EA0C3C"/>
    <w:rsid w:val="00EA258A"/>
    <w:rsid w:val="00EA25C2"/>
    <w:rsid w:val="00EA2BAC"/>
    <w:rsid w:val="00EA2C6B"/>
    <w:rsid w:val="00EA3CDF"/>
    <w:rsid w:val="00EA3DF9"/>
    <w:rsid w:val="00EA4742"/>
    <w:rsid w:val="00EA5126"/>
    <w:rsid w:val="00EA56CC"/>
    <w:rsid w:val="00EA6037"/>
    <w:rsid w:val="00EA67B1"/>
    <w:rsid w:val="00EA6E8B"/>
    <w:rsid w:val="00EA6F48"/>
    <w:rsid w:val="00EA7979"/>
    <w:rsid w:val="00EA7F21"/>
    <w:rsid w:val="00EB060C"/>
    <w:rsid w:val="00EB089D"/>
    <w:rsid w:val="00EB0CF6"/>
    <w:rsid w:val="00EB110E"/>
    <w:rsid w:val="00EB1A5F"/>
    <w:rsid w:val="00EB1F75"/>
    <w:rsid w:val="00EB3E4A"/>
    <w:rsid w:val="00EB3F04"/>
    <w:rsid w:val="00EB510A"/>
    <w:rsid w:val="00EB573E"/>
    <w:rsid w:val="00EB6108"/>
    <w:rsid w:val="00EB65D2"/>
    <w:rsid w:val="00EB69A4"/>
    <w:rsid w:val="00EB6CF8"/>
    <w:rsid w:val="00EC10B8"/>
    <w:rsid w:val="00EC15B0"/>
    <w:rsid w:val="00EC1FC2"/>
    <w:rsid w:val="00EC1FD1"/>
    <w:rsid w:val="00EC2459"/>
    <w:rsid w:val="00EC2B52"/>
    <w:rsid w:val="00EC2FBE"/>
    <w:rsid w:val="00EC4ED0"/>
    <w:rsid w:val="00EC5E49"/>
    <w:rsid w:val="00EC6320"/>
    <w:rsid w:val="00EC6A39"/>
    <w:rsid w:val="00EC785B"/>
    <w:rsid w:val="00EC79CB"/>
    <w:rsid w:val="00EC7B40"/>
    <w:rsid w:val="00EC7D57"/>
    <w:rsid w:val="00ED13C7"/>
    <w:rsid w:val="00ED1744"/>
    <w:rsid w:val="00ED1C34"/>
    <w:rsid w:val="00ED1FFC"/>
    <w:rsid w:val="00ED227F"/>
    <w:rsid w:val="00ED3B39"/>
    <w:rsid w:val="00ED57C6"/>
    <w:rsid w:val="00ED598A"/>
    <w:rsid w:val="00ED59F0"/>
    <w:rsid w:val="00ED5CF7"/>
    <w:rsid w:val="00ED6452"/>
    <w:rsid w:val="00ED6A52"/>
    <w:rsid w:val="00ED7424"/>
    <w:rsid w:val="00ED7BB1"/>
    <w:rsid w:val="00ED7CB7"/>
    <w:rsid w:val="00ED7EDF"/>
    <w:rsid w:val="00EE03CB"/>
    <w:rsid w:val="00EE067B"/>
    <w:rsid w:val="00EE0BC2"/>
    <w:rsid w:val="00EE0E09"/>
    <w:rsid w:val="00EE0F1B"/>
    <w:rsid w:val="00EE1CC6"/>
    <w:rsid w:val="00EE28B3"/>
    <w:rsid w:val="00EE2D98"/>
    <w:rsid w:val="00EE4239"/>
    <w:rsid w:val="00EE558A"/>
    <w:rsid w:val="00EE5DE2"/>
    <w:rsid w:val="00EE6C41"/>
    <w:rsid w:val="00EF02EE"/>
    <w:rsid w:val="00EF04AD"/>
    <w:rsid w:val="00EF08CA"/>
    <w:rsid w:val="00EF0B1F"/>
    <w:rsid w:val="00EF15E7"/>
    <w:rsid w:val="00EF1A05"/>
    <w:rsid w:val="00EF31D5"/>
    <w:rsid w:val="00EF3A01"/>
    <w:rsid w:val="00EF44EA"/>
    <w:rsid w:val="00EF4DDA"/>
    <w:rsid w:val="00EF6322"/>
    <w:rsid w:val="00EF70F2"/>
    <w:rsid w:val="00F0012B"/>
    <w:rsid w:val="00F00263"/>
    <w:rsid w:val="00F010A3"/>
    <w:rsid w:val="00F044CD"/>
    <w:rsid w:val="00F07ED1"/>
    <w:rsid w:val="00F07EFE"/>
    <w:rsid w:val="00F101F0"/>
    <w:rsid w:val="00F10BAB"/>
    <w:rsid w:val="00F11456"/>
    <w:rsid w:val="00F11671"/>
    <w:rsid w:val="00F1204F"/>
    <w:rsid w:val="00F121BB"/>
    <w:rsid w:val="00F12374"/>
    <w:rsid w:val="00F127C2"/>
    <w:rsid w:val="00F13934"/>
    <w:rsid w:val="00F14E23"/>
    <w:rsid w:val="00F14E95"/>
    <w:rsid w:val="00F15F3C"/>
    <w:rsid w:val="00F16BFC"/>
    <w:rsid w:val="00F17C5A"/>
    <w:rsid w:val="00F21D1C"/>
    <w:rsid w:val="00F2225A"/>
    <w:rsid w:val="00F224D8"/>
    <w:rsid w:val="00F22ACE"/>
    <w:rsid w:val="00F22E89"/>
    <w:rsid w:val="00F22EB4"/>
    <w:rsid w:val="00F237AA"/>
    <w:rsid w:val="00F239E7"/>
    <w:rsid w:val="00F23BEC"/>
    <w:rsid w:val="00F249CC"/>
    <w:rsid w:val="00F24A97"/>
    <w:rsid w:val="00F24E31"/>
    <w:rsid w:val="00F25102"/>
    <w:rsid w:val="00F251C5"/>
    <w:rsid w:val="00F26073"/>
    <w:rsid w:val="00F2691D"/>
    <w:rsid w:val="00F26B4E"/>
    <w:rsid w:val="00F26BF9"/>
    <w:rsid w:val="00F27C81"/>
    <w:rsid w:val="00F3043B"/>
    <w:rsid w:val="00F304EF"/>
    <w:rsid w:val="00F30E0D"/>
    <w:rsid w:val="00F30F2E"/>
    <w:rsid w:val="00F314B7"/>
    <w:rsid w:val="00F31B8A"/>
    <w:rsid w:val="00F31FBC"/>
    <w:rsid w:val="00F32530"/>
    <w:rsid w:val="00F33A56"/>
    <w:rsid w:val="00F33ECB"/>
    <w:rsid w:val="00F34760"/>
    <w:rsid w:val="00F34A05"/>
    <w:rsid w:val="00F35632"/>
    <w:rsid w:val="00F35D13"/>
    <w:rsid w:val="00F363FF"/>
    <w:rsid w:val="00F36627"/>
    <w:rsid w:val="00F369C0"/>
    <w:rsid w:val="00F369F5"/>
    <w:rsid w:val="00F36FD7"/>
    <w:rsid w:val="00F37065"/>
    <w:rsid w:val="00F37570"/>
    <w:rsid w:val="00F37F33"/>
    <w:rsid w:val="00F4166E"/>
    <w:rsid w:val="00F45359"/>
    <w:rsid w:val="00F4599D"/>
    <w:rsid w:val="00F46349"/>
    <w:rsid w:val="00F4644E"/>
    <w:rsid w:val="00F46789"/>
    <w:rsid w:val="00F46FD2"/>
    <w:rsid w:val="00F47238"/>
    <w:rsid w:val="00F47291"/>
    <w:rsid w:val="00F47690"/>
    <w:rsid w:val="00F502B9"/>
    <w:rsid w:val="00F50F22"/>
    <w:rsid w:val="00F51716"/>
    <w:rsid w:val="00F51728"/>
    <w:rsid w:val="00F5255F"/>
    <w:rsid w:val="00F52783"/>
    <w:rsid w:val="00F52CC7"/>
    <w:rsid w:val="00F53010"/>
    <w:rsid w:val="00F53AC0"/>
    <w:rsid w:val="00F53E46"/>
    <w:rsid w:val="00F55FC0"/>
    <w:rsid w:val="00F5640F"/>
    <w:rsid w:val="00F56772"/>
    <w:rsid w:val="00F568F7"/>
    <w:rsid w:val="00F56A34"/>
    <w:rsid w:val="00F56BE1"/>
    <w:rsid w:val="00F56E04"/>
    <w:rsid w:val="00F60075"/>
    <w:rsid w:val="00F600A7"/>
    <w:rsid w:val="00F60169"/>
    <w:rsid w:val="00F60248"/>
    <w:rsid w:val="00F605BD"/>
    <w:rsid w:val="00F60618"/>
    <w:rsid w:val="00F610B4"/>
    <w:rsid w:val="00F61357"/>
    <w:rsid w:val="00F6155B"/>
    <w:rsid w:val="00F61982"/>
    <w:rsid w:val="00F619FA"/>
    <w:rsid w:val="00F621DD"/>
    <w:rsid w:val="00F622C9"/>
    <w:rsid w:val="00F626E9"/>
    <w:rsid w:val="00F62BB2"/>
    <w:rsid w:val="00F641DD"/>
    <w:rsid w:val="00F64440"/>
    <w:rsid w:val="00F64D8C"/>
    <w:rsid w:val="00F658D9"/>
    <w:rsid w:val="00F65AF6"/>
    <w:rsid w:val="00F666E2"/>
    <w:rsid w:val="00F670CE"/>
    <w:rsid w:val="00F674AD"/>
    <w:rsid w:val="00F67A27"/>
    <w:rsid w:val="00F70221"/>
    <w:rsid w:val="00F70234"/>
    <w:rsid w:val="00F704AF"/>
    <w:rsid w:val="00F704EC"/>
    <w:rsid w:val="00F70D12"/>
    <w:rsid w:val="00F7111F"/>
    <w:rsid w:val="00F716FE"/>
    <w:rsid w:val="00F71A41"/>
    <w:rsid w:val="00F72102"/>
    <w:rsid w:val="00F72434"/>
    <w:rsid w:val="00F72D04"/>
    <w:rsid w:val="00F73AC7"/>
    <w:rsid w:val="00F80423"/>
    <w:rsid w:val="00F80AA3"/>
    <w:rsid w:val="00F80DB7"/>
    <w:rsid w:val="00F81D75"/>
    <w:rsid w:val="00F8223A"/>
    <w:rsid w:val="00F8310B"/>
    <w:rsid w:val="00F83DC4"/>
    <w:rsid w:val="00F846F0"/>
    <w:rsid w:val="00F848AC"/>
    <w:rsid w:val="00F86679"/>
    <w:rsid w:val="00F8682C"/>
    <w:rsid w:val="00F86AED"/>
    <w:rsid w:val="00F86CB8"/>
    <w:rsid w:val="00F8790E"/>
    <w:rsid w:val="00F87BEB"/>
    <w:rsid w:val="00F87FDA"/>
    <w:rsid w:val="00F87FE9"/>
    <w:rsid w:val="00F90519"/>
    <w:rsid w:val="00F90A60"/>
    <w:rsid w:val="00F90C03"/>
    <w:rsid w:val="00F9106F"/>
    <w:rsid w:val="00F911EC"/>
    <w:rsid w:val="00F91E93"/>
    <w:rsid w:val="00F9221A"/>
    <w:rsid w:val="00F9393C"/>
    <w:rsid w:val="00F973CA"/>
    <w:rsid w:val="00F97803"/>
    <w:rsid w:val="00F97A3A"/>
    <w:rsid w:val="00FA0C71"/>
    <w:rsid w:val="00FA2DC1"/>
    <w:rsid w:val="00FA42E7"/>
    <w:rsid w:val="00FA4947"/>
    <w:rsid w:val="00FA4CBC"/>
    <w:rsid w:val="00FA5563"/>
    <w:rsid w:val="00FA5691"/>
    <w:rsid w:val="00FA747B"/>
    <w:rsid w:val="00FA7688"/>
    <w:rsid w:val="00FA7A95"/>
    <w:rsid w:val="00FB0007"/>
    <w:rsid w:val="00FB017C"/>
    <w:rsid w:val="00FB0408"/>
    <w:rsid w:val="00FB1A1D"/>
    <w:rsid w:val="00FB3B19"/>
    <w:rsid w:val="00FB63DB"/>
    <w:rsid w:val="00FB6A11"/>
    <w:rsid w:val="00FB6D18"/>
    <w:rsid w:val="00FB7290"/>
    <w:rsid w:val="00FB7B3F"/>
    <w:rsid w:val="00FB7CCA"/>
    <w:rsid w:val="00FC1697"/>
    <w:rsid w:val="00FC18DB"/>
    <w:rsid w:val="00FC1C1F"/>
    <w:rsid w:val="00FC226F"/>
    <w:rsid w:val="00FC344F"/>
    <w:rsid w:val="00FC3531"/>
    <w:rsid w:val="00FC4909"/>
    <w:rsid w:val="00FC4AB8"/>
    <w:rsid w:val="00FC4CFC"/>
    <w:rsid w:val="00FC58E9"/>
    <w:rsid w:val="00FC59FA"/>
    <w:rsid w:val="00FC5A4B"/>
    <w:rsid w:val="00FC5D28"/>
    <w:rsid w:val="00FC6428"/>
    <w:rsid w:val="00FC6DDF"/>
    <w:rsid w:val="00FC6DEC"/>
    <w:rsid w:val="00FC6F07"/>
    <w:rsid w:val="00FC7240"/>
    <w:rsid w:val="00FC76EC"/>
    <w:rsid w:val="00FC7D84"/>
    <w:rsid w:val="00FD2273"/>
    <w:rsid w:val="00FD3386"/>
    <w:rsid w:val="00FD3FCA"/>
    <w:rsid w:val="00FD5342"/>
    <w:rsid w:val="00FD59CF"/>
    <w:rsid w:val="00FD5B90"/>
    <w:rsid w:val="00FD5F32"/>
    <w:rsid w:val="00FD6BE4"/>
    <w:rsid w:val="00FD7CC4"/>
    <w:rsid w:val="00FE0198"/>
    <w:rsid w:val="00FE0F31"/>
    <w:rsid w:val="00FE10C3"/>
    <w:rsid w:val="00FE235F"/>
    <w:rsid w:val="00FE23FE"/>
    <w:rsid w:val="00FE252A"/>
    <w:rsid w:val="00FE29EF"/>
    <w:rsid w:val="00FE3463"/>
    <w:rsid w:val="00FE39CF"/>
    <w:rsid w:val="00FE39D9"/>
    <w:rsid w:val="00FE3B4D"/>
    <w:rsid w:val="00FE429C"/>
    <w:rsid w:val="00FE42DA"/>
    <w:rsid w:val="00FE51B1"/>
    <w:rsid w:val="00FE5613"/>
    <w:rsid w:val="00FE57E3"/>
    <w:rsid w:val="00FE643E"/>
    <w:rsid w:val="00FE6926"/>
    <w:rsid w:val="00FE70EF"/>
    <w:rsid w:val="00FE7334"/>
    <w:rsid w:val="00FE7711"/>
    <w:rsid w:val="00FF051C"/>
    <w:rsid w:val="00FF0B81"/>
    <w:rsid w:val="00FF170E"/>
    <w:rsid w:val="00FF1A05"/>
    <w:rsid w:val="00FF2299"/>
    <w:rsid w:val="00FF3032"/>
    <w:rsid w:val="00FF360C"/>
    <w:rsid w:val="00FF430B"/>
    <w:rsid w:val="00FF446C"/>
    <w:rsid w:val="00FF576C"/>
    <w:rsid w:val="00FF5ADB"/>
    <w:rsid w:val="00FF5D0A"/>
    <w:rsid w:val="00FF621F"/>
    <w:rsid w:val="00FF77D5"/>
    <w:rsid w:val="01B42C65"/>
    <w:rsid w:val="02D62FEF"/>
    <w:rsid w:val="08F46998"/>
    <w:rsid w:val="09C553F8"/>
    <w:rsid w:val="0C766313"/>
    <w:rsid w:val="0D856C98"/>
    <w:rsid w:val="10AD1353"/>
    <w:rsid w:val="1B2955F5"/>
    <w:rsid w:val="23072041"/>
    <w:rsid w:val="26C95956"/>
    <w:rsid w:val="290D49D0"/>
    <w:rsid w:val="29BA5894"/>
    <w:rsid w:val="2A4909EC"/>
    <w:rsid w:val="2C703B2A"/>
    <w:rsid w:val="2EAF3530"/>
    <w:rsid w:val="30725DCC"/>
    <w:rsid w:val="31BA00EB"/>
    <w:rsid w:val="3250136E"/>
    <w:rsid w:val="34136908"/>
    <w:rsid w:val="398A5228"/>
    <w:rsid w:val="3DB2507F"/>
    <w:rsid w:val="3E82244D"/>
    <w:rsid w:val="3F486FE2"/>
    <w:rsid w:val="3F646ABB"/>
    <w:rsid w:val="418903FF"/>
    <w:rsid w:val="450F7895"/>
    <w:rsid w:val="484772D5"/>
    <w:rsid w:val="4944085F"/>
    <w:rsid w:val="4BB64D20"/>
    <w:rsid w:val="4ECC4833"/>
    <w:rsid w:val="5038059A"/>
    <w:rsid w:val="51D43928"/>
    <w:rsid w:val="588A2025"/>
    <w:rsid w:val="5E863829"/>
    <w:rsid w:val="5FAE6CB4"/>
    <w:rsid w:val="62590093"/>
    <w:rsid w:val="637A65CD"/>
    <w:rsid w:val="641A01C3"/>
    <w:rsid w:val="650A22AC"/>
    <w:rsid w:val="71770EE0"/>
    <w:rsid w:val="72D16444"/>
    <w:rsid w:val="7508134E"/>
    <w:rsid w:val="787054CA"/>
    <w:rsid w:val="7AED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33D2F14-C8AE-44C3-810F-FC2DE731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qFormat="1"/>
    <w:lsdException w:name="footnote text" w:semiHidden="1"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semiHidden="1" w:qFormat="1"/>
    <w:lsdException w:name="line number" w:locked="1" w:semiHidden="1" w:unhideWhenUsed="1"/>
    <w:lsdException w:name="page number" w:qFormat="1"/>
    <w:lsdException w:name="endnote reference" w:semiHidden="1" w:qFormat="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qFormat="1"/>
    <w:lsdException w:name="List 4" w:locked="1" w:semiHidden="1" w:unhideWhenUsed="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unhideWhenUsed="1" w:qFormat="1"/>
    <w:lsdException w:name="HTML Code" w:locked="1" w:unhideWhenUsed="1" w:qFormat="1"/>
    <w:lsdException w:name="HTML Definition" w:locked="1"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unhideWhenUsed="1" w:qFormat="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Char"/>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uiPriority w:val="99"/>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uiPriority w:val="99"/>
    <w:qFormat/>
    <w:pPr>
      <w:adjustRightInd w:val="0"/>
      <w:spacing w:line="360" w:lineRule="atLeast"/>
      <w:ind w:leftChars="400" w:left="100" w:hangingChars="200" w:hanging="200"/>
      <w:contextualSpacing/>
      <w:jc w:val="left"/>
      <w:textAlignment w:val="baseline"/>
    </w:pPr>
    <w:rPr>
      <w:rFonts w:ascii="宋体"/>
      <w:kern w:val="0"/>
      <w:szCs w:val="20"/>
    </w:rPr>
  </w:style>
  <w:style w:type="paragraph" w:styleId="a4">
    <w:name w:val="annotation subject"/>
    <w:basedOn w:val="a5"/>
    <w:next w:val="a5"/>
    <w:link w:val="Char"/>
    <w:uiPriority w:val="99"/>
    <w:semiHidden/>
    <w:qFormat/>
    <w:rPr>
      <w:b/>
    </w:rPr>
  </w:style>
  <w:style w:type="paragraph" w:styleId="a5">
    <w:name w:val="annotation text"/>
    <w:basedOn w:val="a0"/>
    <w:link w:val="Char0"/>
    <w:uiPriority w:val="99"/>
    <w:qFormat/>
    <w:pPr>
      <w:jc w:val="left"/>
    </w:pPr>
    <w:rPr>
      <w:sz w:val="24"/>
      <w:szCs w:val="20"/>
    </w:rPr>
  </w:style>
  <w:style w:type="paragraph" w:styleId="a6">
    <w:name w:val="Body Text First Indent"/>
    <w:basedOn w:val="a7"/>
    <w:link w:val="Char1"/>
    <w:uiPriority w:val="99"/>
    <w:qFormat/>
    <w:pPr>
      <w:spacing w:after="120" w:line="240" w:lineRule="auto"/>
      <w:ind w:firstLineChars="100" w:firstLine="420"/>
    </w:pPr>
    <w:rPr>
      <w:sz w:val="24"/>
    </w:rPr>
  </w:style>
  <w:style w:type="paragraph" w:styleId="a7">
    <w:name w:val="Body Text"/>
    <w:basedOn w:val="a0"/>
    <w:link w:val="Char2"/>
    <w:uiPriority w:val="99"/>
    <w:qFormat/>
    <w:pPr>
      <w:tabs>
        <w:tab w:val="left" w:pos="574"/>
      </w:tabs>
      <w:spacing w:line="288" w:lineRule="auto"/>
    </w:pPr>
    <w:rPr>
      <w:rFonts w:ascii="宋体"/>
      <w:szCs w:val="20"/>
    </w:rPr>
  </w:style>
  <w:style w:type="paragraph" w:styleId="a">
    <w:name w:val="List Number"/>
    <w:basedOn w:val="a0"/>
    <w:uiPriority w:val="99"/>
    <w:qFormat/>
    <w:pPr>
      <w:widowControl/>
      <w:numPr>
        <w:numId w:val="1"/>
      </w:numPr>
      <w:tabs>
        <w:tab w:val="clear" w:pos="360"/>
        <w:tab w:val="left" w:pos="454"/>
        <w:tab w:val="left" w:pos="700"/>
      </w:tabs>
      <w:spacing w:afterLines="50"/>
      <w:ind w:firstLine="340"/>
      <w:jc w:val="left"/>
    </w:pPr>
    <w:rPr>
      <w:kern w:val="0"/>
      <w:sz w:val="24"/>
      <w:szCs w:val="20"/>
    </w:rPr>
  </w:style>
  <w:style w:type="paragraph" w:styleId="a8">
    <w:name w:val="Normal Indent"/>
    <w:basedOn w:val="a0"/>
    <w:uiPriority w:val="99"/>
    <w:qFormat/>
    <w:pPr>
      <w:ind w:firstLineChars="200" w:firstLine="420"/>
    </w:pPr>
  </w:style>
  <w:style w:type="paragraph" w:styleId="a9">
    <w:name w:val="caption"/>
    <w:basedOn w:val="a0"/>
    <w:next w:val="a0"/>
    <w:uiPriority w:val="99"/>
    <w:qFormat/>
    <w:pPr>
      <w:spacing w:before="152" w:after="160"/>
    </w:pPr>
    <w:rPr>
      <w:rFonts w:ascii="Arial" w:eastAsia="黑体" w:hAnsi="Arial" w:cs="Arial"/>
      <w:sz w:val="20"/>
      <w:szCs w:val="20"/>
    </w:rPr>
  </w:style>
  <w:style w:type="paragraph" w:styleId="aa">
    <w:name w:val="Document Map"/>
    <w:basedOn w:val="a0"/>
    <w:link w:val="Char3"/>
    <w:uiPriority w:val="99"/>
    <w:semiHidden/>
    <w:qFormat/>
    <w:pPr>
      <w:shd w:val="clear" w:color="auto" w:fill="000080"/>
    </w:pPr>
    <w:rPr>
      <w:sz w:val="24"/>
      <w:szCs w:val="20"/>
    </w:rPr>
  </w:style>
  <w:style w:type="paragraph" w:styleId="32">
    <w:name w:val="Body Text 3"/>
    <w:basedOn w:val="a0"/>
    <w:link w:val="3Char0"/>
    <w:uiPriority w:val="99"/>
    <w:qFormat/>
    <w:pPr>
      <w:spacing w:after="120"/>
    </w:pPr>
    <w:rPr>
      <w:sz w:val="16"/>
      <w:szCs w:val="20"/>
    </w:rPr>
  </w:style>
  <w:style w:type="paragraph" w:styleId="ab">
    <w:name w:val="Body Text Indent"/>
    <w:basedOn w:val="a0"/>
    <w:link w:val="Char4"/>
    <w:uiPriority w:val="99"/>
    <w:qFormat/>
    <w:pPr>
      <w:spacing w:after="120"/>
      <w:ind w:leftChars="200" w:left="420"/>
    </w:pPr>
    <w:rPr>
      <w:sz w:val="24"/>
      <w:szCs w:val="20"/>
    </w:rPr>
  </w:style>
  <w:style w:type="paragraph" w:styleId="3">
    <w:name w:val="List Number 3"/>
    <w:basedOn w:val="a0"/>
    <w:uiPriority w:val="99"/>
    <w:qFormat/>
    <w:pPr>
      <w:numPr>
        <w:numId w:val="2"/>
      </w:numPr>
    </w:pPr>
  </w:style>
  <w:style w:type="paragraph" w:styleId="20">
    <w:name w:val="List 2"/>
    <w:basedOn w:val="a0"/>
    <w:uiPriority w:val="99"/>
    <w:qFormat/>
    <w:pPr>
      <w:ind w:leftChars="200" w:left="100" w:hangingChars="200" w:hanging="200"/>
    </w:pPr>
  </w:style>
  <w:style w:type="paragraph" w:styleId="ac">
    <w:name w:val="Block Text"/>
    <w:basedOn w:val="a0"/>
    <w:uiPriority w:val="99"/>
    <w:qFormat/>
    <w:pPr>
      <w:adjustRightInd w:val="0"/>
      <w:snapToGrid w:val="0"/>
      <w:spacing w:line="360" w:lineRule="auto"/>
      <w:ind w:leftChars="270" w:left="567" w:rightChars="-150" w:right="-315" w:firstLineChars="200" w:firstLine="480"/>
    </w:pPr>
    <w:rPr>
      <w:rFonts w:ascii="宋体"/>
      <w:sz w:val="24"/>
    </w:rPr>
  </w:style>
  <w:style w:type="paragraph" w:styleId="ad">
    <w:name w:val="Plain Text"/>
    <w:basedOn w:val="a0"/>
    <w:link w:val="Char5"/>
    <w:uiPriority w:val="99"/>
    <w:qFormat/>
    <w:rPr>
      <w:rFonts w:ascii="宋体" w:hAnsi="Courier New"/>
      <w:szCs w:val="20"/>
    </w:rPr>
  </w:style>
  <w:style w:type="paragraph" w:styleId="ae">
    <w:name w:val="Date"/>
    <w:basedOn w:val="a0"/>
    <w:next w:val="a0"/>
    <w:link w:val="Char6"/>
    <w:uiPriority w:val="99"/>
    <w:qFormat/>
    <w:pPr>
      <w:ind w:leftChars="2500" w:left="100"/>
    </w:pPr>
    <w:rPr>
      <w:sz w:val="24"/>
      <w:szCs w:val="20"/>
    </w:rPr>
  </w:style>
  <w:style w:type="paragraph" w:styleId="21">
    <w:name w:val="Body Text Indent 2"/>
    <w:basedOn w:val="a0"/>
    <w:link w:val="2Char0"/>
    <w:uiPriority w:val="99"/>
    <w:qFormat/>
    <w:pPr>
      <w:spacing w:after="120" w:line="480" w:lineRule="auto"/>
      <w:ind w:leftChars="200" w:left="420"/>
    </w:pPr>
    <w:rPr>
      <w:sz w:val="24"/>
      <w:szCs w:val="20"/>
    </w:rPr>
  </w:style>
  <w:style w:type="paragraph" w:styleId="af">
    <w:name w:val="endnote text"/>
    <w:basedOn w:val="a0"/>
    <w:link w:val="Char7"/>
    <w:uiPriority w:val="99"/>
    <w:semiHidden/>
    <w:qFormat/>
    <w:pPr>
      <w:adjustRightInd w:val="0"/>
      <w:spacing w:line="360" w:lineRule="atLeast"/>
      <w:jc w:val="left"/>
      <w:textAlignment w:val="baseline"/>
    </w:pPr>
    <w:rPr>
      <w:rFonts w:ascii="宋体"/>
      <w:kern w:val="0"/>
      <w:szCs w:val="20"/>
    </w:rPr>
  </w:style>
  <w:style w:type="paragraph" w:styleId="af0">
    <w:name w:val="Balloon Text"/>
    <w:basedOn w:val="a0"/>
    <w:link w:val="Char8"/>
    <w:uiPriority w:val="99"/>
    <w:semiHidden/>
    <w:qFormat/>
    <w:rPr>
      <w:sz w:val="18"/>
      <w:szCs w:val="20"/>
    </w:rPr>
  </w:style>
  <w:style w:type="paragraph" w:styleId="af1">
    <w:name w:val="footer"/>
    <w:basedOn w:val="a0"/>
    <w:link w:val="Char9"/>
    <w:uiPriority w:val="99"/>
    <w:qFormat/>
    <w:pPr>
      <w:tabs>
        <w:tab w:val="center" w:pos="4153"/>
        <w:tab w:val="right" w:pos="8306"/>
      </w:tabs>
      <w:snapToGrid w:val="0"/>
      <w:jc w:val="left"/>
    </w:pPr>
    <w:rPr>
      <w:sz w:val="18"/>
      <w:szCs w:val="20"/>
    </w:rPr>
  </w:style>
  <w:style w:type="paragraph" w:styleId="af2">
    <w:name w:val="header"/>
    <w:basedOn w:val="a0"/>
    <w:link w:val="Chara"/>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uiPriority w:val="99"/>
    <w:qFormat/>
  </w:style>
  <w:style w:type="paragraph" w:styleId="af3">
    <w:name w:val="List"/>
    <w:basedOn w:val="a0"/>
    <w:uiPriority w:val="99"/>
    <w:qFormat/>
    <w:pPr>
      <w:ind w:left="200" w:hangingChars="200" w:hanging="200"/>
    </w:pPr>
  </w:style>
  <w:style w:type="paragraph" w:styleId="af4">
    <w:name w:val="footnote text"/>
    <w:basedOn w:val="a0"/>
    <w:link w:val="Charb"/>
    <w:uiPriority w:val="99"/>
    <w:semiHidden/>
    <w:qFormat/>
    <w:pPr>
      <w:adjustRightInd w:val="0"/>
      <w:spacing w:line="360" w:lineRule="atLeast"/>
      <w:jc w:val="left"/>
      <w:textAlignment w:val="baseline"/>
    </w:pPr>
    <w:rPr>
      <w:rFonts w:ascii="宋体"/>
      <w:kern w:val="0"/>
      <w:sz w:val="18"/>
      <w:szCs w:val="20"/>
    </w:rPr>
  </w:style>
  <w:style w:type="paragraph" w:styleId="5">
    <w:name w:val="List 5"/>
    <w:basedOn w:val="a0"/>
    <w:uiPriority w:val="99"/>
    <w:qFormat/>
    <w:pPr>
      <w:ind w:left="2100" w:hanging="420"/>
    </w:pPr>
    <w:rPr>
      <w:sz w:val="32"/>
      <w:szCs w:val="20"/>
    </w:rPr>
  </w:style>
  <w:style w:type="paragraph" w:styleId="33">
    <w:name w:val="Body Text Indent 3"/>
    <w:basedOn w:val="a0"/>
    <w:link w:val="3Char1"/>
    <w:uiPriority w:val="99"/>
    <w:qFormat/>
    <w:pPr>
      <w:adjustRightInd w:val="0"/>
      <w:snapToGrid w:val="0"/>
      <w:spacing w:line="360" w:lineRule="auto"/>
      <w:ind w:leftChars="228" w:left="479"/>
    </w:pPr>
    <w:rPr>
      <w:rFonts w:ascii="宋体"/>
      <w:sz w:val="24"/>
      <w:szCs w:val="20"/>
    </w:rPr>
  </w:style>
  <w:style w:type="paragraph" w:styleId="22">
    <w:name w:val="toc 2"/>
    <w:basedOn w:val="a0"/>
    <w:next w:val="a0"/>
    <w:uiPriority w:val="99"/>
    <w:qFormat/>
    <w:pPr>
      <w:ind w:leftChars="200" w:left="420"/>
    </w:pPr>
  </w:style>
  <w:style w:type="paragraph" w:styleId="23">
    <w:name w:val="Body Text 2"/>
    <w:basedOn w:val="a0"/>
    <w:link w:val="2Char1"/>
    <w:uiPriority w:val="99"/>
    <w:qFormat/>
    <w:pPr>
      <w:spacing w:after="120" w:line="480" w:lineRule="auto"/>
    </w:pPr>
    <w:rPr>
      <w:sz w:val="24"/>
      <w:szCs w:val="20"/>
    </w:rPr>
  </w:style>
  <w:style w:type="paragraph" w:styleId="af5">
    <w:name w:val="Normal (Web)"/>
    <w:basedOn w:val="a0"/>
    <w:uiPriority w:val="99"/>
    <w:qFormat/>
    <w:pPr>
      <w:widowControl/>
      <w:spacing w:before="100" w:beforeAutospacing="1" w:after="100" w:afterAutospacing="1"/>
      <w:jc w:val="left"/>
    </w:pPr>
    <w:rPr>
      <w:rFonts w:ascii="宋体" w:hAnsi="宋体" w:cs="宋体"/>
      <w:color w:val="000000"/>
      <w:kern w:val="0"/>
      <w:sz w:val="24"/>
    </w:rPr>
  </w:style>
  <w:style w:type="character" w:styleId="af6">
    <w:name w:val="Strong"/>
    <w:basedOn w:val="a1"/>
    <w:uiPriority w:val="99"/>
    <w:qFormat/>
    <w:rPr>
      <w:rFonts w:cs="Times New Roman"/>
      <w:b/>
    </w:rPr>
  </w:style>
  <w:style w:type="character" w:styleId="af7">
    <w:name w:val="endnote reference"/>
    <w:basedOn w:val="a1"/>
    <w:uiPriority w:val="99"/>
    <w:semiHidden/>
    <w:qFormat/>
    <w:rPr>
      <w:rFonts w:cs="Times New Roman"/>
      <w:vertAlign w:val="superscript"/>
    </w:rPr>
  </w:style>
  <w:style w:type="character" w:styleId="af8">
    <w:name w:val="page number"/>
    <w:basedOn w:val="a1"/>
    <w:uiPriority w:val="99"/>
    <w:qFormat/>
    <w:rPr>
      <w:rFonts w:cs="Times New Roman"/>
    </w:rPr>
  </w:style>
  <w:style w:type="character" w:styleId="af9">
    <w:name w:val="FollowedHyperlink"/>
    <w:basedOn w:val="a1"/>
    <w:uiPriority w:val="99"/>
    <w:qFormat/>
    <w:rPr>
      <w:rFonts w:cs="Times New Roman"/>
      <w:color w:val="800080"/>
      <w:u w:val="single"/>
    </w:rPr>
  </w:style>
  <w:style w:type="character" w:styleId="afa">
    <w:name w:val="Emphasis"/>
    <w:uiPriority w:val="20"/>
    <w:qFormat/>
    <w:rPr>
      <w:i/>
      <w:iCs/>
    </w:rPr>
  </w:style>
  <w:style w:type="character" w:styleId="HTML">
    <w:name w:val="HTML Definition"/>
    <w:basedOn w:val="a1"/>
    <w:uiPriority w:val="99"/>
    <w:unhideWhenUsed/>
    <w:qFormat/>
    <w:locked/>
  </w:style>
  <w:style w:type="character" w:styleId="HTML0">
    <w:name w:val="HTML Variable"/>
    <w:basedOn w:val="a1"/>
    <w:uiPriority w:val="99"/>
    <w:unhideWhenUsed/>
    <w:qFormat/>
    <w:locked/>
  </w:style>
  <w:style w:type="character" w:styleId="afb">
    <w:name w:val="Hyperlink"/>
    <w:basedOn w:val="a1"/>
    <w:uiPriority w:val="99"/>
    <w:qFormat/>
    <w:rPr>
      <w:rFonts w:cs="Times New Roman"/>
      <w:color w:val="0000FF"/>
      <w:u w:val="single"/>
    </w:rPr>
  </w:style>
  <w:style w:type="character" w:styleId="HTML1">
    <w:name w:val="HTML Code"/>
    <w:basedOn w:val="a1"/>
    <w:uiPriority w:val="99"/>
    <w:unhideWhenUsed/>
    <w:qFormat/>
    <w:locked/>
    <w:rPr>
      <w:rFonts w:ascii="微软雅黑" w:eastAsia="微软雅黑" w:hAnsi="微软雅黑" w:cs="微软雅黑"/>
      <w:sz w:val="20"/>
    </w:rPr>
  </w:style>
  <w:style w:type="character" w:styleId="afc">
    <w:name w:val="annotation reference"/>
    <w:basedOn w:val="a1"/>
    <w:uiPriority w:val="99"/>
    <w:semiHidden/>
    <w:qFormat/>
    <w:rPr>
      <w:rFonts w:cs="Times New Roman"/>
      <w:sz w:val="21"/>
    </w:rPr>
  </w:style>
  <w:style w:type="character" w:styleId="HTML2">
    <w:name w:val="HTML Cite"/>
    <w:basedOn w:val="a1"/>
    <w:uiPriority w:val="99"/>
    <w:unhideWhenUsed/>
    <w:qFormat/>
    <w:locked/>
  </w:style>
  <w:style w:type="character" w:styleId="afd">
    <w:name w:val="footnote reference"/>
    <w:basedOn w:val="a1"/>
    <w:uiPriority w:val="99"/>
    <w:semiHidden/>
    <w:qFormat/>
    <w:rPr>
      <w:rFonts w:cs="Times New Roman"/>
      <w:vertAlign w:val="superscript"/>
    </w:rPr>
  </w:style>
  <w:style w:type="table" w:styleId="afe">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qFormat/>
    <w:locked/>
    <w:rPr>
      <w:rFonts w:eastAsia="宋体" w:cs="Times New Roman"/>
      <w:b/>
      <w:kern w:val="44"/>
      <w:sz w:val="44"/>
      <w:lang w:val="en-US" w:eastAsia="zh-CN"/>
    </w:rPr>
  </w:style>
  <w:style w:type="character" w:customStyle="1" w:styleId="2Char">
    <w:name w:val="标题 2 Char"/>
    <w:basedOn w:val="a1"/>
    <w:link w:val="2"/>
    <w:uiPriority w:val="99"/>
    <w:qFormat/>
    <w:locked/>
    <w:rPr>
      <w:rFonts w:ascii="Arial" w:eastAsia="黑体" w:hAnsi="Arial" w:cs="Times New Roman"/>
      <w:b/>
      <w:kern w:val="2"/>
      <w:sz w:val="32"/>
      <w:lang w:val="en-US" w:eastAsia="zh-CN"/>
    </w:rPr>
  </w:style>
  <w:style w:type="character" w:customStyle="1" w:styleId="3Char">
    <w:name w:val="标题 3 Char"/>
    <w:basedOn w:val="a1"/>
    <w:link w:val="30"/>
    <w:uiPriority w:val="99"/>
    <w:qFormat/>
    <w:locked/>
    <w:rPr>
      <w:rFonts w:cs="Times New Roman"/>
      <w:b/>
      <w:sz w:val="32"/>
    </w:rPr>
  </w:style>
  <w:style w:type="character" w:customStyle="1" w:styleId="4Char">
    <w:name w:val="标题 4 Char"/>
    <w:basedOn w:val="a1"/>
    <w:link w:val="4"/>
    <w:uiPriority w:val="99"/>
    <w:qFormat/>
    <w:locked/>
    <w:rPr>
      <w:rFonts w:ascii="Arial" w:eastAsia="黑体" w:hAnsi="Arial" w:cs="Times New Roman"/>
      <w:b/>
      <w:kern w:val="2"/>
      <w:sz w:val="28"/>
    </w:rPr>
  </w:style>
  <w:style w:type="character" w:customStyle="1" w:styleId="BalloonTextChar">
    <w:name w:val="Balloon Text Char"/>
    <w:uiPriority w:val="99"/>
    <w:semiHidden/>
    <w:qFormat/>
    <w:locked/>
    <w:rPr>
      <w:kern w:val="2"/>
      <w:sz w:val="18"/>
    </w:rPr>
  </w:style>
  <w:style w:type="character" w:customStyle="1" w:styleId="DocumentMapChar">
    <w:name w:val="Document Map Char"/>
    <w:uiPriority w:val="99"/>
    <w:semiHidden/>
    <w:qFormat/>
    <w:locked/>
    <w:rPr>
      <w:kern w:val="2"/>
      <w:sz w:val="24"/>
      <w:shd w:val="clear" w:color="auto" w:fill="000080"/>
    </w:rPr>
  </w:style>
  <w:style w:type="character" w:customStyle="1" w:styleId="FootnoteTextChar">
    <w:name w:val="Footnote Text Char"/>
    <w:uiPriority w:val="99"/>
    <w:semiHidden/>
    <w:qFormat/>
    <w:locked/>
    <w:rPr>
      <w:rFonts w:ascii="宋体"/>
      <w:sz w:val="18"/>
    </w:rPr>
  </w:style>
  <w:style w:type="character" w:customStyle="1" w:styleId="BodyTextIndentChar">
    <w:name w:val="Body Text Indent Char"/>
    <w:uiPriority w:val="99"/>
    <w:qFormat/>
    <w:locked/>
    <w:rPr>
      <w:kern w:val="2"/>
      <w:sz w:val="24"/>
    </w:rPr>
  </w:style>
  <w:style w:type="character" w:customStyle="1" w:styleId="BodyTextFirstIndentChar">
    <w:name w:val="Body Text First Indent Char"/>
    <w:uiPriority w:val="99"/>
    <w:qFormat/>
    <w:locked/>
    <w:rPr>
      <w:rFonts w:ascii="宋体" w:eastAsia="宋体"/>
      <w:kern w:val="2"/>
      <w:sz w:val="24"/>
    </w:rPr>
  </w:style>
  <w:style w:type="character" w:customStyle="1" w:styleId="BodyTextIndent3Char">
    <w:name w:val="Body Text Indent 3 Char"/>
    <w:uiPriority w:val="99"/>
    <w:qFormat/>
    <w:locked/>
    <w:rPr>
      <w:rFonts w:ascii="宋体" w:eastAsia="宋体"/>
      <w:kern w:val="2"/>
      <w:sz w:val="24"/>
    </w:rPr>
  </w:style>
  <w:style w:type="character" w:customStyle="1" w:styleId="BodyText3Char">
    <w:name w:val="Body Text 3 Char"/>
    <w:uiPriority w:val="99"/>
    <w:qFormat/>
    <w:locked/>
    <w:rPr>
      <w:kern w:val="2"/>
      <w:sz w:val="16"/>
    </w:rPr>
  </w:style>
  <w:style w:type="character" w:customStyle="1" w:styleId="CommentTextChar">
    <w:name w:val="Comment Text Char"/>
    <w:uiPriority w:val="99"/>
    <w:qFormat/>
    <w:locked/>
    <w:rPr>
      <w:rFonts w:eastAsia="宋体"/>
      <w:kern w:val="2"/>
      <w:sz w:val="24"/>
      <w:lang w:val="en-US" w:eastAsia="zh-CN"/>
    </w:rPr>
  </w:style>
  <w:style w:type="character" w:customStyle="1" w:styleId="BodyTextIndent2Char">
    <w:name w:val="Body Text Indent 2 Char"/>
    <w:uiPriority w:val="99"/>
    <w:qFormat/>
    <w:locked/>
    <w:rPr>
      <w:kern w:val="2"/>
      <w:sz w:val="24"/>
    </w:rPr>
  </w:style>
  <w:style w:type="character" w:customStyle="1" w:styleId="font01">
    <w:name w:val="font01"/>
    <w:uiPriority w:val="99"/>
    <w:qFormat/>
    <w:rPr>
      <w:rFonts w:ascii="Arial" w:hAnsi="Arial"/>
      <w:b/>
      <w:color w:val="808080"/>
      <w:sz w:val="20"/>
    </w:rPr>
  </w:style>
  <w:style w:type="character" w:customStyle="1" w:styleId="EndnoteTextChar">
    <w:name w:val="Endnote Text Char"/>
    <w:uiPriority w:val="99"/>
    <w:semiHidden/>
    <w:qFormat/>
    <w:locked/>
    <w:rPr>
      <w:rFonts w:ascii="宋体"/>
      <w:sz w:val="21"/>
    </w:rPr>
  </w:style>
  <w:style w:type="character" w:customStyle="1" w:styleId="HeaderChar">
    <w:name w:val="Header Char"/>
    <w:uiPriority w:val="99"/>
    <w:qFormat/>
    <w:locked/>
    <w:rPr>
      <w:rFonts w:eastAsia="宋体"/>
      <w:kern w:val="2"/>
      <w:sz w:val="18"/>
      <w:lang w:val="en-US" w:eastAsia="zh-CN"/>
    </w:rPr>
  </w:style>
  <w:style w:type="character" w:customStyle="1" w:styleId="CommentSubjectChar">
    <w:name w:val="Comment Subject Char"/>
    <w:uiPriority w:val="99"/>
    <w:qFormat/>
    <w:locked/>
    <w:rPr>
      <w:rFonts w:eastAsia="宋体"/>
      <w:b/>
      <w:kern w:val="2"/>
      <w:sz w:val="24"/>
      <w:lang w:val="en-US" w:eastAsia="zh-CN"/>
    </w:rPr>
  </w:style>
  <w:style w:type="character" w:customStyle="1" w:styleId="PlainTextChar">
    <w:name w:val="Plain Text Char"/>
    <w:uiPriority w:val="99"/>
    <w:qFormat/>
    <w:locked/>
    <w:rPr>
      <w:rFonts w:ascii="宋体" w:eastAsia="宋体" w:hAnsi="Courier New"/>
      <w:kern w:val="2"/>
      <w:sz w:val="21"/>
      <w:lang w:val="en-US" w:eastAsia="zh-CN"/>
    </w:rPr>
  </w:style>
  <w:style w:type="character" w:customStyle="1" w:styleId="BodyText2Char">
    <w:name w:val="Body Text 2 Char"/>
    <w:uiPriority w:val="99"/>
    <w:qFormat/>
    <w:locked/>
    <w:rPr>
      <w:kern w:val="2"/>
      <w:sz w:val="24"/>
    </w:rPr>
  </w:style>
  <w:style w:type="character" w:customStyle="1" w:styleId="rili11">
    <w:name w:val="rili11"/>
    <w:uiPriority w:val="99"/>
    <w:qFormat/>
    <w:rPr>
      <w:sz w:val="21"/>
    </w:rPr>
  </w:style>
  <w:style w:type="character" w:customStyle="1" w:styleId="FooterChar">
    <w:name w:val="Footer Char"/>
    <w:uiPriority w:val="99"/>
    <w:qFormat/>
    <w:locked/>
    <w:rPr>
      <w:rFonts w:eastAsia="宋体"/>
      <w:kern w:val="2"/>
      <w:sz w:val="18"/>
      <w:lang w:val="en-US" w:eastAsia="zh-CN"/>
    </w:rPr>
  </w:style>
  <w:style w:type="character" w:customStyle="1" w:styleId="Char20">
    <w:name w:val="纯文本 Char2"/>
    <w:uiPriority w:val="99"/>
    <w:qFormat/>
    <w:rPr>
      <w:rFonts w:ascii="宋体" w:hAnsi="Courier New"/>
      <w:kern w:val="2"/>
      <w:sz w:val="21"/>
    </w:rPr>
  </w:style>
  <w:style w:type="character" w:customStyle="1" w:styleId="DateChar">
    <w:name w:val="Date Char"/>
    <w:uiPriority w:val="99"/>
    <w:qFormat/>
    <w:locked/>
    <w:rPr>
      <w:kern w:val="2"/>
      <w:sz w:val="24"/>
    </w:rPr>
  </w:style>
  <w:style w:type="character" w:customStyle="1" w:styleId="BodyTextChar">
    <w:name w:val="Body Text Char"/>
    <w:uiPriority w:val="99"/>
    <w:qFormat/>
    <w:locked/>
    <w:rPr>
      <w:rFonts w:ascii="宋体" w:eastAsia="宋体"/>
      <w:kern w:val="2"/>
      <w:sz w:val="21"/>
    </w:rPr>
  </w:style>
  <w:style w:type="character" w:customStyle="1" w:styleId="font11">
    <w:name w:val="font11"/>
    <w:uiPriority w:val="99"/>
    <w:qFormat/>
    <w:rPr>
      <w:rFonts w:ascii="宋体" w:eastAsia="宋体" w:hAnsi="宋体"/>
      <w:b/>
      <w:color w:val="808080"/>
      <w:sz w:val="20"/>
    </w:rPr>
  </w:style>
  <w:style w:type="paragraph" w:customStyle="1" w:styleId="CharCharCharCharCharCharCharCharCharChar1CharCharChar">
    <w:name w:val="Char Char Char Char Char Char Char Char Char Char1 Char Char Char"/>
    <w:basedOn w:val="aa"/>
    <w:uiPriority w:val="99"/>
    <w:qFormat/>
    <w:rPr>
      <w:rFonts w:ascii="Tahoma" w:hAnsi="Tahoma"/>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2Char0">
    <w:name w:val="正文文本缩进 2 Char"/>
    <w:basedOn w:val="a1"/>
    <w:link w:val="21"/>
    <w:uiPriority w:val="99"/>
    <w:semiHidden/>
    <w:qFormat/>
    <w:locked/>
    <w:rPr>
      <w:rFonts w:cs="Times New Roman"/>
      <w:sz w:val="24"/>
      <w:szCs w:val="24"/>
    </w:rPr>
  </w:style>
  <w:style w:type="character" w:customStyle="1" w:styleId="2Char1">
    <w:name w:val="正文文本 2 Char"/>
    <w:basedOn w:val="a1"/>
    <w:link w:val="23"/>
    <w:uiPriority w:val="99"/>
    <w:semiHidden/>
    <w:qFormat/>
    <w:locked/>
    <w:rPr>
      <w:rFonts w:cs="Times New Roman"/>
      <w:sz w:val="24"/>
      <w:szCs w:val="24"/>
    </w:rPr>
  </w:style>
  <w:style w:type="character" w:customStyle="1" w:styleId="Char8">
    <w:name w:val="批注框文本 Char"/>
    <w:basedOn w:val="a1"/>
    <w:link w:val="af0"/>
    <w:uiPriority w:val="99"/>
    <w:semiHidden/>
    <w:qFormat/>
    <w:locked/>
    <w:rPr>
      <w:rFonts w:cs="Times New Roman"/>
      <w:sz w:val="2"/>
    </w:rPr>
  </w:style>
  <w:style w:type="character" w:customStyle="1" w:styleId="Char2">
    <w:name w:val="正文文本 Char"/>
    <w:basedOn w:val="a1"/>
    <w:link w:val="a7"/>
    <w:uiPriority w:val="99"/>
    <w:semiHidden/>
    <w:qFormat/>
    <w:locked/>
    <w:rPr>
      <w:rFonts w:cs="Times New Roman"/>
      <w:sz w:val="24"/>
      <w:szCs w:val="24"/>
    </w:rPr>
  </w:style>
  <w:style w:type="character" w:customStyle="1" w:styleId="Char3">
    <w:name w:val="文档结构图 Char"/>
    <w:basedOn w:val="a1"/>
    <w:link w:val="aa"/>
    <w:uiPriority w:val="99"/>
    <w:semiHidden/>
    <w:qFormat/>
    <w:locked/>
    <w:rPr>
      <w:rFonts w:cs="Times New Roman"/>
      <w:sz w:val="2"/>
    </w:rPr>
  </w:style>
  <w:style w:type="character" w:customStyle="1" w:styleId="Char1">
    <w:name w:val="正文首行缩进 Char"/>
    <w:basedOn w:val="BodyTextChar"/>
    <w:link w:val="a6"/>
    <w:uiPriority w:val="99"/>
    <w:semiHidden/>
    <w:qFormat/>
    <w:locked/>
    <w:rPr>
      <w:rFonts w:ascii="宋体" w:eastAsia="宋体" w:cs="Times New Roman"/>
      <w:kern w:val="2"/>
      <w:sz w:val="24"/>
      <w:szCs w:val="24"/>
    </w:rPr>
  </w:style>
  <w:style w:type="paragraph" w:customStyle="1" w:styleId="xl103">
    <w:name w:val="xl103"/>
    <w:basedOn w:val="a0"/>
    <w:uiPriority w:val="99"/>
    <w:qFormat/>
    <w:pPr>
      <w:widowControl/>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宋体"/>
      <w:color w:val="333333"/>
      <w:kern w:val="0"/>
      <w:sz w:val="20"/>
      <w:szCs w:val="20"/>
    </w:rPr>
  </w:style>
  <w:style w:type="character" w:customStyle="1" w:styleId="Char0">
    <w:name w:val="批注文字 Char"/>
    <w:basedOn w:val="a1"/>
    <w:link w:val="a5"/>
    <w:uiPriority w:val="99"/>
    <w:qFormat/>
    <w:locked/>
    <w:rPr>
      <w:rFonts w:cs="Times New Roman"/>
      <w:sz w:val="24"/>
      <w:szCs w:val="24"/>
    </w:rPr>
  </w:style>
  <w:style w:type="character" w:customStyle="1" w:styleId="Char">
    <w:name w:val="批注主题 Char"/>
    <w:basedOn w:val="CommentTextChar"/>
    <w:link w:val="a4"/>
    <w:uiPriority w:val="99"/>
    <w:semiHidden/>
    <w:qFormat/>
    <w:locked/>
    <w:rPr>
      <w:rFonts w:eastAsia="宋体" w:cs="Times New Roman"/>
      <w:b/>
      <w:bCs/>
      <w:kern w:val="2"/>
      <w:sz w:val="24"/>
      <w:szCs w:val="24"/>
      <w:lang w:val="en-US" w:eastAsia="zh-CN"/>
    </w:rPr>
  </w:style>
  <w:style w:type="paragraph" w:customStyle="1" w:styleId="xl104">
    <w:name w:val="xl104"/>
    <w:basedOn w:val="a0"/>
    <w:uiPriority w:val="99"/>
    <w:qFormat/>
    <w:pPr>
      <w:widowControl/>
      <w:spacing w:before="100" w:beforeAutospacing="1" w:after="100" w:afterAutospacing="1"/>
      <w:jc w:val="center"/>
      <w:textAlignment w:val="bottom"/>
    </w:pPr>
    <w:rPr>
      <w:rFonts w:ascii="宋体" w:hAnsi="宋体" w:cs="宋体"/>
      <w:kern w:val="0"/>
      <w:sz w:val="20"/>
      <w:szCs w:val="20"/>
    </w:rPr>
  </w:style>
  <w:style w:type="character" w:customStyle="1" w:styleId="3Char0">
    <w:name w:val="正文文本 3 Char"/>
    <w:basedOn w:val="a1"/>
    <w:link w:val="32"/>
    <w:uiPriority w:val="99"/>
    <w:semiHidden/>
    <w:qFormat/>
    <w:locked/>
    <w:rPr>
      <w:rFonts w:cs="Times New Roman"/>
      <w:sz w:val="16"/>
      <w:szCs w:val="16"/>
    </w:rPr>
  </w:style>
  <w:style w:type="character" w:customStyle="1" w:styleId="3Char1">
    <w:name w:val="正文文本缩进 3 Char"/>
    <w:basedOn w:val="a1"/>
    <w:link w:val="33"/>
    <w:uiPriority w:val="99"/>
    <w:semiHidden/>
    <w:qFormat/>
    <w:locked/>
    <w:rPr>
      <w:rFonts w:cs="Times New Roman"/>
      <w:sz w:val="16"/>
      <w:szCs w:val="16"/>
    </w:rPr>
  </w:style>
  <w:style w:type="character" w:customStyle="1" w:styleId="Char5">
    <w:name w:val="纯文本 Char"/>
    <w:basedOn w:val="a1"/>
    <w:link w:val="ad"/>
    <w:uiPriority w:val="99"/>
    <w:qFormat/>
    <w:locked/>
    <w:rPr>
      <w:rFonts w:ascii="宋体" w:hAnsi="Courier New" w:cs="Courier New"/>
      <w:sz w:val="21"/>
      <w:szCs w:val="21"/>
    </w:rPr>
  </w:style>
  <w:style w:type="character" w:customStyle="1" w:styleId="Chara">
    <w:name w:val="页眉 Char"/>
    <w:basedOn w:val="a1"/>
    <w:link w:val="af2"/>
    <w:uiPriority w:val="99"/>
    <w:semiHidden/>
    <w:qFormat/>
    <w:locked/>
    <w:rPr>
      <w:rFonts w:cs="Times New Roman"/>
      <w:sz w:val="18"/>
      <w:szCs w:val="18"/>
    </w:rPr>
  </w:style>
  <w:style w:type="character" w:customStyle="1" w:styleId="Char9">
    <w:name w:val="页脚 Char"/>
    <w:basedOn w:val="a1"/>
    <w:link w:val="af1"/>
    <w:uiPriority w:val="99"/>
    <w:qFormat/>
    <w:locked/>
    <w:rPr>
      <w:rFonts w:cs="Times New Roman"/>
      <w:sz w:val="18"/>
      <w:szCs w:val="18"/>
    </w:rPr>
  </w:style>
  <w:style w:type="character" w:customStyle="1" w:styleId="Char4">
    <w:name w:val="正文文本缩进 Char"/>
    <w:basedOn w:val="a1"/>
    <w:link w:val="ab"/>
    <w:uiPriority w:val="99"/>
    <w:semiHidden/>
    <w:qFormat/>
    <w:locked/>
    <w:rPr>
      <w:rFonts w:cs="Times New Roman"/>
      <w:sz w:val="24"/>
      <w:szCs w:val="24"/>
    </w:rPr>
  </w:style>
  <w:style w:type="character" w:customStyle="1" w:styleId="Char7">
    <w:name w:val="尾注文本 Char"/>
    <w:basedOn w:val="a1"/>
    <w:link w:val="af"/>
    <w:uiPriority w:val="99"/>
    <w:semiHidden/>
    <w:qFormat/>
    <w:locked/>
    <w:rPr>
      <w:rFonts w:cs="Times New Roman"/>
      <w:sz w:val="24"/>
      <w:szCs w:val="24"/>
    </w:rPr>
  </w:style>
  <w:style w:type="character" w:customStyle="1" w:styleId="Charb">
    <w:name w:val="脚注文本 Char"/>
    <w:basedOn w:val="a1"/>
    <w:link w:val="af4"/>
    <w:uiPriority w:val="99"/>
    <w:semiHidden/>
    <w:qFormat/>
    <w:locked/>
    <w:rPr>
      <w:rFonts w:cs="Times New Roman"/>
      <w:sz w:val="18"/>
      <w:szCs w:val="18"/>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character" w:customStyle="1" w:styleId="Char6">
    <w:name w:val="日期 Char"/>
    <w:basedOn w:val="a1"/>
    <w:link w:val="ae"/>
    <w:uiPriority w:val="99"/>
    <w:semiHidden/>
    <w:qFormat/>
    <w:locked/>
    <w:rPr>
      <w:rFonts w:cs="Times New Roman"/>
      <w:sz w:val="24"/>
      <w:szCs w:val="24"/>
    </w:rPr>
  </w:style>
  <w:style w:type="paragraph" w:customStyle="1" w:styleId="xl50">
    <w:name w:val="xl50"/>
    <w:basedOn w:val="a0"/>
    <w:uiPriority w:val="99"/>
    <w:qFormat/>
    <w:pPr>
      <w:widowControl/>
      <w:spacing w:before="100" w:beforeAutospacing="1" w:after="100" w:afterAutospacing="1"/>
      <w:jc w:val="right"/>
      <w:textAlignment w:val="bottom"/>
    </w:pPr>
    <w:rPr>
      <w:rFonts w:ascii="宋体" w:hAnsi="宋体" w:cs="宋体"/>
      <w:kern w:val="0"/>
      <w:sz w:val="20"/>
      <w:szCs w:val="20"/>
    </w:rPr>
  </w:style>
  <w:style w:type="paragraph" w:customStyle="1" w:styleId="xl64">
    <w:name w:val="xl64"/>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0"/>
    <w:uiPriority w:val="99"/>
    <w:qFormat/>
    <w:pPr>
      <w:widowControl/>
      <w:spacing w:before="100" w:beforeAutospacing="1" w:after="100" w:afterAutospacing="1"/>
      <w:jc w:val="center"/>
    </w:pPr>
    <w:rPr>
      <w:kern w:val="0"/>
      <w:sz w:val="20"/>
      <w:szCs w:val="20"/>
    </w:r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56">
    <w:name w:val="xl5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5">
    <w:name w:val="font5"/>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SS">
    <w:name w:val="SS正文首行缩进 +"/>
    <w:basedOn w:val="a6"/>
    <w:uiPriority w:val="99"/>
    <w:qFormat/>
    <w:pPr>
      <w:spacing w:beforeLines="50" w:afterLines="50" w:line="360" w:lineRule="auto"/>
      <w:ind w:firstLineChars="200" w:firstLine="480"/>
    </w:pPr>
  </w:style>
  <w:style w:type="paragraph" w:customStyle="1" w:styleId="xl60">
    <w:name w:val="xl60"/>
    <w:basedOn w:val="a0"/>
    <w:uiPriority w:val="9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宋体" w:hAnsi="宋体" w:cs="宋体"/>
      <w:b/>
      <w:bCs/>
      <w:kern w:val="0"/>
      <w:sz w:val="20"/>
      <w:szCs w:val="20"/>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48">
    <w:name w:val="xl48"/>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55">
    <w:name w:val="xl55"/>
    <w:basedOn w:val="a0"/>
    <w:uiPriority w:val="99"/>
    <w:qFormat/>
    <w:pPr>
      <w:widowControl/>
      <w:spacing w:before="100" w:beforeAutospacing="1" w:after="100" w:afterAutospacing="1"/>
      <w:jc w:val="right"/>
      <w:textAlignment w:val="bottom"/>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90">
    <w:name w:val="xl90"/>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37">
    <w:name w:val="xl3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61">
    <w:name w:val="xl61"/>
    <w:basedOn w:val="a0"/>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42">
    <w:name w:val="xl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8">
    <w:name w:val="xl58"/>
    <w:basedOn w:val="a0"/>
    <w:uiPriority w:val="99"/>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2">
    <w:name w:val="xl82"/>
    <w:basedOn w:val="a0"/>
    <w:uiPriority w:val="99"/>
    <w:qFormat/>
    <w:pPr>
      <w:widowControl/>
      <w:spacing w:before="100" w:beforeAutospacing="1" w:after="100" w:afterAutospacing="1"/>
      <w:jc w:val="center"/>
    </w:pPr>
    <w:rPr>
      <w:rFonts w:ascii="宋体" w:hAnsi="宋体" w:cs="宋体"/>
      <w:kern w:val="0"/>
      <w:sz w:val="24"/>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2Char">
    <w:name w:val="Char Char2 Char"/>
    <w:basedOn w:val="a0"/>
    <w:uiPriority w:val="99"/>
    <w:qFormat/>
    <w:pPr>
      <w:keepNext/>
      <w:keepLines/>
      <w:pageBreakBefore/>
      <w:tabs>
        <w:tab w:val="left" w:pos="845"/>
      </w:tabs>
      <w:ind w:left="845" w:hanging="420"/>
    </w:pPr>
    <w:rPr>
      <w:rFonts w:ascii="Tahoma" w:hAnsi="Tahoma"/>
      <w:sz w:val="24"/>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bottom"/>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41">
    <w:name w:val="xl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7">
    <w:name w:val="xl57"/>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FF"/>
      <w:kern w:val="0"/>
      <w:sz w:val="20"/>
      <w:szCs w:val="20"/>
    </w:rPr>
  </w:style>
  <w:style w:type="paragraph" w:customStyle="1" w:styleId="xl47">
    <w:name w:val="xl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font6">
    <w:name w:val="font6"/>
    <w:basedOn w:val="a0"/>
    <w:uiPriority w:val="99"/>
    <w:qFormat/>
    <w:pPr>
      <w:widowControl/>
      <w:spacing w:before="100" w:beforeAutospacing="1" w:after="100" w:afterAutospacing="1"/>
      <w:jc w:val="left"/>
    </w:pPr>
    <w:rPr>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szCs w:val="20"/>
    </w:rPr>
  </w:style>
  <w:style w:type="paragraph" w:customStyle="1" w:styleId="xl69">
    <w:name w:val="xl69"/>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45">
    <w:name w:val="xl4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993366"/>
      <w:kern w:val="0"/>
      <w:sz w:val="20"/>
      <w:szCs w:val="20"/>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0">
    <w:name w:val="标题4"/>
    <w:basedOn w:val="a0"/>
    <w:uiPriority w:val="99"/>
    <w:qFormat/>
    <w:rPr>
      <w:sz w:val="32"/>
      <w:szCs w:val="20"/>
    </w:rPr>
  </w:style>
  <w:style w:type="paragraph" w:customStyle="1" w:styleId="xl91">
    <w:name w:val="xl91"/>
    <w:basedOn w:val="a0"/>
    <w:uiPriority w:val="99"/>
    <w:qFormat/>
    <w:pPr>
      <w:widowControl/>
      <w:spacing w:before="100" w:beforeAutospacing="1" w:after="100" w:afterAutospacing="1"/>
      <w:jc w:val="right"/>
    </w:pPr>
    <w:rPr>
      <w:rFonts w:ascii="宋体" w:hAnsi="宋体" w:cs="宋体"/>
      <w:kern w:val="0"/>
      <w:sz w:val="20"/>
      <w:szCs w:val="20"/>
    </w:rPr>
  </w:style>
  <w:style w:type="paragraph" w:customStyle="1" w:styleId="xl66">
    <w:name w:val="xl66"/>
    <w:basedOn w:val="a0"/>
    <w:uiPriority w:val="99"/>
    <w:qFormat/>
    <w:pPr>
      <w:widowControl/>
      <w:pBdr>
        <w:top w:val="single" w:sz="4" w:space="0" w:color="auto"/>
        <w:bottom w:val="single" w:sz="4" w:space="0" w:color="auto"/>
      </w:pBdr>
      <w:shd w:val="clear" w:color="auto" w:fill="CCFFCC"/>
      <w:spacing w:before="100" w:beforeAutospacing="1" w:after="100" w:afterAutospacing="1"/>
      <w:jc w:val="left"/>
    </w:pPr>
    <w:rPr>
      <w:rFonts w:ascii="宋体" w:hAnsi="宋体" w:cs="宋体"/>
      <w:b/>
      <w:bCs/>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6">
    <w:name w:val="xl4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10">
    <w:name w:val="Char1"/>
    <w:basedOn w:val="a0"/>
    <w:uiPriority w:val="99"/>
    <w:qFormat/>
    <w:rPr>
      <w:rFonts w:ascii="仿宋_GB2312" w:eastAsia="Times New Roman"/>
      <w:b/>
      <w:sz w:val="32"/>
      <w:szCs w:val="32"/>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0"/>
    <w:uiPriority w:val="99"/>
    <w:qFormat/>
    <w:pPr>
      <w:widowControl/>
      <w:spacing w:before="100" w:beforeAutospacing="1" w:after="100" w:afterAutospacing="1"/>
      <w:jc w:val="center"/>
    </w:pPr>
    <w:rPr>
      <w:rFonts w:ascii="宋体" w:hAnsi="宋体" w:cs="宋体"/>
      <w:kern w:val="0"/>
      <w:sz w:val="20"/>
      <w:szCs w:val="20"/>
    </w:rPr>
  </w:style>
  <w:style w:type="paragraph" w:customStyle="1" w:styleId="xl62">
    <w:name w:val="xl62"/>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67">
    <w:name w:val="xl67"/>
    <w:basedOn w:val="a0"/>
    <w:uiPriority w:val="99"/>
    <w:qFormat/>
    <w:pPr>
      <w:widowControl/>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宋体" w:hAnsi="宋体" w:cs="宋体"/>
      <w:b/>
      <w:bCs/>
      <w:kern w:val="0"/>
      <w:sz w:val="20"/>
      <w:szCs w:val="20"/>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5">
    <w:name w:val="xl65"/>
    <w:basedOn w:val="a0"/>
    <w:uiPriority w:val="99"/>
    <w:qFormat/>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b/>
      <w:bCs/>
      <w:kern w:val="0"/>
      <w:sz w:val="20"/>
      <w:szCs w:val="20"/>
    </w:rPr>
  </w:style>
  <w:style w:type="paragraph" w:customStyle="1" w:styleId="xl59">
    <w:name w:val="xl59"/>
    <w:basedOn w:val="a0"/>
    <w:uiPriority w:val="99"/>
    <w:qFormat/>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0"/>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uiPriority w:val="99"/>
    <w:qFormat/>
    <w:pPr>
      <w:widowControl/>
      <w:spacing w:before="100" w:beforeAutospacing="1" w:after="100" w:afterAutospacing="1"/>
      <w:jc w:val="left"/>
    </w:pPr>
    <w:rPr>
      <w:rFonts w:ascii="宋体" w:hAnsi="宋体" w:cs="宋体"/>
      <w:kern w:val="0"/>
      <w:sz w:val="24"/>
    </w:rPr>
  </w:style>
  <w:style w:type="paragraph" w:customStyle="1" w:styleId="xl80">
    <w:name w:val="xl80"/>
    <w:basedOn w:val="a0"/>
    <w:uiPriority w:val="99"/>
    <w:qFormat/>
    <w:pPr>
      <w:widowControl/>
      <w:spacing w:before="100" w:beforeAutospacing="1" w:after="100" w:afterAutospacing="1"/>
      <w:jc w:val="left"/>
    </w:pPr>
    <w:rPr>
      <w:rFonts w:ascii="宋体" w:hAnsi="宋体" w:cs="宋体"/>
      <w:kern w:val="0"/>
      <w:sz w:val="24"/>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84">
    <w:name w:val="xl84"/>
    <w:basedOn w:val="a0"/>
    <w:uiPriority w:val="99"/>
    <w:qFormat/>
    <w:pPr>
      <w:widowControl/>
      <w:spacing w:before="100" w:beforeAutospacing="1" w:after="100" w:afterAutospacing="1"/>
      <w:jc w:val="right"/>
    </w:pPr>
    <w:rPr>
      <w:rFonts w:ascii="宋体" w:hAnsi="宋体" w:cs="宋体"/>
      <w:kern w:val="0"/>
      <w:sz w:val="24"/>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1">
    <w:name w:val="f1"/>
    <w:basedOn w:val="a0"/>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93">
    <w:name w:val="xl93"/>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cs="宋体"/>
      <w:kern w:val="0"/>
      <w:sz w:val="20"/>
      <w:szCs w:val="20"/>
    </w:rPr>
  </w:style>
  <w:style w:type="paragraph" w:customStyle="1" w:styleId="xl94">
    <w:name w:val="xl9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89">
    <w:name w:val="xl89"/>
    <w:basedOn w:val="a0"/>
    <w:uiPriority w:val="99"/>
    <w:qFormat/>
    <w:pPr>
      <w:widowControl/>
      <w:spacing w:before="100" w:beforeAutospacing="1" w:after="100" w:afterAutospacing="1"/>
      <w:jc w:val="center"/>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Q9">
    <w:name w:val="Q9"/>
    <w:basedOn w:val="a0"/>
    <w:uiPriority w:val="99"/>
    <w:qFormat/>
    <w:pPr>
      <w:ind w:left="525" w:hanging="525"/>
      <w:jc w:val="center"/>
    </w:pPr>
    <w:rPr>
      <w:rFonts w:ascii="宋体"/>
      <w:sz w:val="24"/>
    </w:rPr>
  </w:style>
  <w:style w:type="paragraph" w:customStyle="1" w:styleId="Charc">
    <w:name w:val="Char"/>
    <w:basedOn w:val="a0"/>
    <w:uiPriority w:val="99"/>
    <w:qFormat/>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xl96">
    <w:name w:val="xl96"/>
    <w:basedOn w:val="a0"/>
    <w:uiPriority w:val="99"/>
    <w:qFormat/>
    <w:pPr>
      <w:widowControl/>
      <w:pBdr>
        <w:top w:val="single" w:sz="4" w:space="0" w:color="auto"/>
        <w:left w:val="single" w:sz="4" w:space="0" w:color="auto"/>
        <w:right w:val="single" w:sz="4" w:space="0" w:color="auto"/>
      </w:pBdr>
      <w:shd w:val="clear" w:color="auto" w:fill="CCFFCC"/>
      <w:spacing w:before="100" w:beforeAutospacing="1" w:after="100" w:afterAutospacing="1"/>
      <w:jc w:val="left"/>
    </w:pPr>
    <w:rPr>
      <w:rFonts w:ascii="宋体" w:hAnsi="宋体" w:cs="宋体"/>
      <w:b/>
      <w:bCs/>
      <w:kern w:val="0"/>
      <w:sz w:val="20"/>
      <w:szCs w:val="20"/>
    </w:rPr>
  </w:style>
  <w:style w:type="paragraph" w:customStyle="1" w:styleId="CharChar1Char">
    <w:name w:val="Char Char1 Char"/>
    <w:basedOn w:val="a0"/>
    <w:uiPriority w:val="99"/>
    <w:qFormat/>
    <w:pPr>
      <w:widowControl/>
      <w:spacing w:after="160" w:line="240" w:lineRule="exact"/>
      <w:jc w:val="left"/>
    </w:pPr>
    <w:rPr>
      <w:rFonts w:cs="宋体"/>
      <w:szCs w:val="21"/>
    </w:rPr>
  </w:style>
  <w:style w:type="paragraph" w:customStyle="1" w:styleId="Char21">
    <w:name w:val="Char2"/>
    <w:basedOn w:val="a0"/>
    <w:uiPriority w:val="99"/>
    <w:qFormat/>
  </w:style>
  <w:style w:type="paragraph" w:customStyle="1" w:styleId="aff">
    <w:name w:val="正文段"/>
    <w:basedOn w:val="a0"/>
    <w:uiPriority w:val="99"/>
    <w:qFormat/>
    <w:pPr>
      <w:widowControl/>
      <w:snapToGrid w:val="0"/>
      <w:spacing w:afterLines="50"/>
      <w:ind w:firstLineChars="200" w:firstLine="200"/>
    </w:pPr>
    <w:rPr>
      <w:kern w:val="0"/>
      <w:sz w:val="24"/>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Normal1">
    <w:name w:val="Normal1"/>
    <w:uiPriority w:val="99"/>
    <w:qFormat/>
    <w:pPr>
      <w:widowControl w:val="0"/>
      <w:adjustRightInd w:val="0"/>
      <w:spacing w:line="360" w:lineRule="atLeast"/>
      <w:textAlignment w:val="baseline"/>
    </w:pPr>
    <w:rPr>
      <w:rFonts w:ascii="宋体"/>
      <w:sz w:val="34"/>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34">
    <w:name w:val="正文文字3"/>
    <w:basedOn w:val="a7"/>
    <w:uiPriority w:val="99"/>
    <w:qFormat/>
    <w:pPr>
      <w:tabs>
        <w:tab w:val="clear" w:pos="574"/>
      </w:tabs>
      <w:adjustRightInd w:val="0"/>
      <w:spacing w:line="360" w:lineRule="atLeast"/>
      <w:ind w:leftChars="30" w:left="30" w:rightChars="30" w:right="30"/>
      <w:textAlignment w:val="baseline"/>
    </w:pPr>
    <w:rPr>
      <w:rFonts w:ascii="Times New Roman"/>
      <w:kern w:val="0"/>
    </w:r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szCs w:val="20"/>
    </w:rPr>
  </w:style>
  <w:style w:type="paragraph" w:customStyle="1" w:styleId="11">
    <w:name w:val="列出段落1"/>
    <w:basedOn w:val="a0"/>
    <w:uiPriority w:val="34"/>
    <w:qFormat/>
    <w:pPr>
      <w:adjustRightInd w:val="0"/>
      <w:spacing w:line="360" w:lineRule="atLeast"/>
      <w:ind w:firstLineChars="200" w:firstLine="420"/>
      <w:jc w:val="left"/>
      <w:textAlignment w:val="baseline"/>
    </w:pPr>
    <w:rPr>
      <w:rFonts w:ascii="宋体"/>
      <w:kern w:val="0"/>
      <w:szCs w:val="20"/>
    </w:rPr>
  </w:style>
  <w:style w:type="paragraph" w:customStyle="1" w:styleId="ListParagraph1">
    <w:name w:val="List Paragraph1"/>
    <w:basedOn w:val="a0"/>
    <w:uiPriority w:val="99"/>
    <w:qFormat/>
    <w:pPr>
      <w:widowControl/>
      <w:spacing w:after="200" w:line="276" w:lineRule="auto"/>
      <w:ind w:left="720"/>
      <w:contextualSpacing/>
      <w:jc w:val="left"/>
    </w:pPr>
    <w:rPr>
      <w:rFonts w:ascii="Calibri" w:hAnsi="Calibri"/>
      <w:kern w:val="0"/>
      <w:sz w:val="22"/>
      <w:szCs w:val="22"/>
    </w:rPr>
  </w:style>
  <w:style w:type="paragraph" w:customStyle="1" w:styleId="CharCharCharCharCharCharCharCharCharCharCharCharCharCharCharChar">
    <w:name w:val="Char Char Char Char Char Char Char Char Char Char Char Char Char Char Char Char"/>
    <w:basedOn w:val="a0"/>
    <w:uiPriority w:val="99"/>
    <w:qFormat/>
    <w:rPr>
      <w:rFonts w:ascii="Tahoma" w:hAnsi="Tahoma"/>
      <w:sz w:val="24"/>
      <w:szCs w:val="20"/>
    </w:rPr>
  </w:style>
  <w:style w:type="paragraph" w:customStyle="1" w:styleId="aff0">
    <w:name w:val="表内文字"/>
    <w:basedOn w:val="a0"/>
    <w:uiPriority w:val="99"/>
    <w:qFormat/>
    <w:pPr>
      <w:tabs>
        <w:tab w:val="left" w:pos="1418"/>
      </w:tabs>
      <w:spacing w:line="360" w:lineRule="auto"/>
      <w:jc w:val="center"/>
    </w:pPr>
    <w:rPr>
      <w:rFonts w:ascii="仿宋_GB2312" w:eastAsia="Times New Roman"/>
      <w:spacing w:val="-20"/>
      <w:kern w:val="0"/>
      <w:sz w:val="24"/>
    </w:rPr>
  </w:style>
  <w:style w:type="paragraph" w:customStyle="1" w:styleId="xl111">
    <w:name w:val="xl11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99">
    <w:name w:val="xl99"/>
    <w:basedOn w:val="a0"/>
    <w:uiPriority w:val="99"/>
    <w:qFormat/>
    <w:pPr>
      <w:widowControl/>
      <w:spacing w:before="100" w:beforeAutospacing="1" w:after="100" w:afterAutospacing="1"/>
      <w:jc w:val="right"/>
    </w:pPr>
    <w:rPr>
      <w:rFonts w:ascii="宋体" w:hAnsi="宋体" w:cs="宋体"/>
      <w:kern w:val="0"/>
      <w:sz w:val="20"/>
      <w:szCs w:val="20"/>
    </w:rPr>
  </w:style>
  <w:style w:type="paragraph" w:customStyle="1" w:styleId="CharCharCharChar">
    <w:name w:val="Char Char Char Char"/>
    <w:basedOn w:val="a0"/>
    <w:uiPriority w:val="99"/>
    <w:qFormat/>
    <w:rPr>
      <w:szCs w:val="20"/>
    </w:rPr>
  </w:style>
  <w:style w:type="paragraph" w:customStyle="1" w:styleId="aff1">
    <w:name w:val="正文文字格式"/>
    <w:basedOn w:val="a0"/>
    <w:uiPriority w:val="99"/>
    <w:qFormat/>
    <w:pPr>
      <w:spacing w:line="460" w:lineRule="exact"/>
      <w:ind w:firstLine="505"/>
      <w:jc w:val="left"/>
    </w:pPr>
    <w:rPr>
      <w:rFonts w:ascii="宋体"/>
      <w:kern w:val="24"/>
      <w:sz w:val="24"/>
      <w:szCs w:val="20"/>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cs="宋体"/>
      <w:kern w:val="0"/>
      <w:sz w:val="20"/>
      <w:szCs w:val="20"/>
    </w:rPr>
  </w:style>
  <w:style w:type="paragraph" w:customStyle="1" w:styleId="xl108">
    <w:name w:val="xl10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a0"/>
    <w:uiPriority w:val="99"/>
    <w:qFormat/>
    <w:pPr>
      <w:widowControl/>
      <w:spacing w:before="100" w:beforeAutospacing="1" w:after="100" w:afterAutospacing="1"/>
      <w:jc w:val="right"/>
    </w:pPr>
    <w:rPr>
      <w:rFonts w:ascii="宋体" w:hAnsi="宋体" w:cs="宋体"/>
      <w:kern w:val="0"/>
      <w:sz w:val="24"/>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
    <w:name w:val="Char Char Char"/>
    <w:basedOn w:val="a0"/>
    <w:uiPriority w:val="99"/>
    <w:qFormat/>
    <w:rPr>
      <w:rFonts w:ascii="Tahoma" w:hAnsi="Tahoma"/>
      <w:sz w:val="24"/>
      <w:szCs w:val="20"/>
    </w:rPr>
  </w:style>
  <w:style w:type="paragraph" w:customStyle="1" w:styleId="aff2">
    <w:name w:val="方案正文"/>
    <w:basedOn w:val="a0"/>
    <w:uiPriority w:val="99"/>
    <w:qFormat/>
    <w:pPr>
      <w:spacing w:line="360" w:lineRule="auto"/>
    </w:pPr>
    <w:rPr>
      <w:sz w:val="24"/>
    </w:rPr>
  </w:style>
  <w:style w:type="paragraph" w:customStyle="1" w:styleId="CharCharCharChar1">
    <w:name w:val="Char Char Char Char1"/>
    <w:basedOn w:val="a0"/>
    <w:uiPriority w:val="99"/>
    <w:qFormat/>
    <w:pPr>
      <w:tabs>
        <w:tab w:val="left" w:pos="0"/>
      </w:tabs>
      <w:adjustRightInd w:val="0"/>
      <w:snapToGrid w:val="0"/>
      <w:spacing w:beforeLines="150" w:afterLines="100" w:line="360" w:lineRule="auto"/>
      <w:ind w:firstLineChars="192" w:firstLine="192"/>
    </w:pPr>
    <w:rPr>
      <w:sz w:val="28"/>
    </w:rPr>
  </w:style>
  <w:style w:type="paragraph" w:customStyle="1" w:styleId="Blockquote">
    <w:name w:val="Blockquote"/>
    <w:basedOn w:val="a0"/>
    <w:uiPriority w:val="99"/>
    <w:qFormat/>
    <w:pPr>
      <w:autoSpaceDE w:val="0"/>
      <w:autoSpaceDN w:val="0"/>
      <w:adjustRightInd w:val="0"/>
      <w:spacing w:before="100" w:after="100"/>
      <w:ind w:left="360" w:right="360"/>
      <w:jc w:val="left"/>
    </w:pPr>
    <w:rPr>
      <w:kern w:val="0"/>
      <w:sz w:val="24"/>
      <w:szCs w:val="20"/>
    </w:rPr>
  </w:style>
  <w:style w:type="table" w:customStyle="1" w:styleId="TableNormal1">
    <w:name w:val="Table Normal1"/>
    <w:uiPriority w:val="99"/>
    <w:semiHidden/>
    <w:qFormat/>
    <w:pPr>
      <w:widowControl w:val="0"/>
    </w:pPr>
    <w:rPr>
      <w:rFonts w:ascii="Calibri" w:hAnsi="Calibri"/>
      <w:sz w:val="22"/>
      <w:lang w:eastAsia="en-US"/>
    </w:rPr>
    <w:tblPr>
      <w:tblCellMar>
        <w:top w:w="0" w:type="dxa"/>
        <w:left w:w="0" w:type="dxa"/>
        <w:bottom w:w="0" w:type="dxa"/>
        <w:right w:w="0" w:type="dxa"/>
      </w:tblCellMar>
    </w:tblPr>
  </w:style>
  <w:style w:type="paragraph" w:customStyle="1" w:styleId="TableParagraph">
    <w:name w:val="Table Paragraph"/>
    <w:basedOn w:val="a0"/>
    <w:uiPriority w:val="99"/>
    <w:qFormat/>
    <w:pPr>
      <w:jc w:val="left"/>
    </w:pPr>
    <w:rPr>
      <w:rFonts w:ascii="Calibri" w:hAnsi="Calibri"/>
      <w:kern w:val="0"/>
      <w:sz w:val="22"/>
      <w:szCs w:val="22"/>
      <w:lang w:eastAsia="en-US"/>
    </w:rPr>
  </w:style>
  <w:style w:type="character" w:customStyle="1" w:styleId="font61">
    <w:name w:val="font61"/>
    <w:uiPriority w:val="99"/>
    <w:qFormat/>
    <w:rPr>
      <w:rFonts w:ascii="宋体" w:eastAsia="宋体" w:hAnsi="宋体"/>
      <w:color w:val="000000"/>
      <w:sz w:val="21"/>
      <w:u w:val="none"/>
    </w:rPr>
  </w:style>
  <w:style w:type="character" w:customStyle="1" w:styleId="cy">
    <w:name w:val="cy"/>
    <w:basedOn w:val="a1"/>
    <w:qFormat/>
  </w:style>
  <w:style w:type="character" w:customStyle="1" w:styleId="cdropleft">
    <w:name w:val="cdropleft"/>
    <w:basedOn w:val="a1"/>
    <w:qFormat/>
  </w:style>
  <w:style w:type="character" w:customStyle="1" w:styleId="token-input-delete-token">
    <w:name w:val="token-input-delete-token"/>
    <w:basedOn w:val="a1"/>
    <w:qFormat/>
    <w:rPr>
      <w:color w:val="FFFFFF"/>
    </w:rPr>
  </w:style>
  <w:style w:type="character" w:customStyle="1" w:styleId="tmpztreemovearrow">
    <w:name w:val="tmpztreemove_arrow"/>
    <w:basedOn w:val="a1"/>
    <w:qFormat/>
  </w:style>
  <w:style w:type="character" w:customStyle="1" w:styleId="ico1634">
    <w:name w:val="ico1634"/>
    <w:basedOn w:val="a1"/>
    <w:qFormat/>
  </w:style>
  <w:style w:type="character" w:customStyle="1" w:styleId="drapbtn">
    <w:name w:val="drapbtn"/>
    <w:basedOn w:val="a1"/>
    <w:qFormat/>
  </w:style>
  <w:style w:type="character" w:customStyle="1" w:styleId="cdropright">
    <w:name w:val="cdropright"/>
    <w:basedOn w:val="a1"/>
    <w:qFormat/>
  </w:style>
  <w:style w:type="character" w:customStyle="1" w:styleId="w32">
    <w:name w:val="w32"/>
    <w:basedOn w:val="a1"/>
    <w:qFormat/>
  </w:style>
  <w:style w:type="character" w:customStyle="1" w:styleId="pagechatarealistclosebox">
    <w:name w:val="pagechatarealistclose_box"/>
    <w:basedOn w:val="a1"/>
    <w:qFormat/>
  </w:style>
  <w:style w:type="character" w:customStyle="1" w:styleId="pagechatarealistclosebox1">
    <w:name w:val="pagechatarealistclose_box1"/>
    <w:basedOn w:val="a1"/>
    <w:qFormat/>
  </w:style>
  <w:style w:type="character" w:customStyle="1" w:styleId="hilite">
    <w:name w:val="hilite"/>
    <w:basedOn w:val="a1"/>
    <w:qFormat/>
    <w:rPr>
      <w:color w:val="FFFFFF"/>
      <w:shd w:val="clear" w:color="auto" w:fill="666677"/>
    </w:rPr>
  </w:style>
  <w:style w:type="character" w:customStyle="1" w:styleId="button">
    <w:name w:val="button"/>
    <w:basedOn w:val="a1"/>
    <w:qFormat/>
  </w:style>
  <w:style w:type="character" w:customStyle="1" w:styleId="active4">
    <w:name w:val="active4"/>
    <w:basedOn w:val="a1"/>
    <w:qFormat/>
    <w:rPr>
      <w:color w:val="00FF00"/>
      <w:shd w:val="clear" w:color="auto" w:fill="111111"/>
    </w:rPr>
  </w:style>
  <w:style w:type="paragraph" w:styleId="aff3">
    <w:name w:val="List Paragraph"/>
    <w:basedOn w:val="a0"/>
    <w:link w:val="Chard"/>
    <w:uiPriority w:val="34"/>
    <w:qFormat/>
    <w:pPr>
      <w:ind w:firstLineChars="200" w:firstLine="420"/>
    </w:pPr>
    <w:rPr>
      <w:rFonts w:ascii="Calibri" w:hAnsi="Calibri"/>
      <w:szCs w:val="22"/>
    </w:rPr>
  </w:style>
  <w:style w:type="character" w:customStyle="1" w:styleId="apple-style-span">
    <w:name w:val="apple-style-span"/>
    <w:uiPriority w:val="99"/>
    <w:qFormat/>
    <w:rPr>
      <w:rFonts w:cs="Times New Roman"/>
    </w:rPr>
  </w:style>
  <w:style w:type="paragraph" w:styleId="aff4">
    <w:name w:val="No Spacing"/>
    <w:uiPriority w:val="1"/>
    <w:qFormat/>
    <w:pPr>
      <w:widowControl w:val="0"/>
      <w:jc w:val="both"/>
    </w:pPr>
    <w:rPr>
      <w:kern w:val="2"/>
      <w:sz w:val="21"/>
    </w:rPr>
  </w:style>
  <w:style w:type="paragraph" w:customStyle="1" w:styleId="aff5">
    <w:name w:val="无间距"/>
    <w:uiPriority w:val="1"/>
    <w:qFormat/>
    <w:pPr>
      <w:widowControl w:val="0"/>
      <w:jc w:val="both"/>
    </w:pPr>
    <w:rPr>
      <w:rFonts w:ascii="Calibri" w:hAnsi="Calibri"/>
      <w:kern w:val="2"/>
      <w:sz w:val="21"/>
      <w:szCs w:val="22"/>
    </w:rPr>
  </w:style>
  <w:style w:type="paragraph" w:customStyle="1" w:styleId="p0">
    <w:name w:val="p0"/>
    <w:basedOn w:val="a0"/>
    <w:qFormat/>
    <w:pPr>
      <w:widowControl/>
    </w:pPr>
    <w:rPr>
      <w:rFonts w:hint="eastAsia"/>
      <w:szCs w:val="20"/>
    </w:rPr>
  </w:style>
  <w:style w:type="character" w:customStyle="1" w:styleId="apple-converted-space">
    <w:name w:val="apple-converted-space"/>
    <w:qFormat/>
  </w:style>
  <w:style w:type="character" w:customStyle="1" w:styleId="Chard">
    <w:name w:val="列出段落 Char"/>
    <w:link w:val="aff3"/>
    <w:uiPriority w:val="34"/>
    <w:qFormat/>
    <w:rPr>
      <w:rFonts w:ascii="Calibri" w:hAnsi="Calibri"/>
      <w:kern w:val="2"/>
      <w:sz w:val="21"/>
      <w:szCs w:val="22"/>
    </w:rPr>
  </w:style>
  <w:style w:type="paragraph" w:customStyle="1" w:styleId="Style1">
    <w:name w:val="_Style 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47</Pages>
  <Words>4130</Words>
  <Characters>23544</Characters>
  <Application>Microsoft Office Word</Application>
  <DocSecurity>0</DocSecurity>
  <Lines>196</Lines>
  <Paragraphs>55</Paragraphs>
  <ScaleCrop>false</ScaleCrop>
  <Company>Lenovo (Beijing) Limited</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宁波市建设工程</dc:title>
  <dc:creator>雷磊</dc:creator>
  <cp:lastModifiedBy>章海波</cp:lastModifiedBy>
  <cp:revision>184</cp:revision>
  <cp:lastPrinted>2015-08-04T09:48:00Z</cp:lastPrinted>
  <dcterms:created xsi:type="dcterms:W3CDTF">2017-08-01T22:19:00Z</dcterms:created>
  <dcterms:modified xsi:type="dcterms:W3CDTF">2017-12-07T07:10:00Z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