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b/>
          <w:bCs/>
          <w:color w:val="auto"/>
          <w:sz w:val="24"/>
          <w:szCs w:val="24"/>
        </w:rPr>
      </w:pPr>
    </w:p>
    <w:p>
      <w:pPr>
        <w:spacing w:line="360" w:lineRule="auto"/>
        <w:rPr>
          <w:rFonts w:hint="eastAsia" w:ascii="宋体" w:hAnsi="宋体"/>
          <w:b/>
          <w:bCs/>
          <w:color w:val="auto"/>
          <w:sz w:val="24"/>
          <w:szCs w:val="24"/>
        </w:rPr>
      </w:pPr>
    </w:p>
    <w:p>
      <w:pPr>
        <w:pStyle w:val="4"/>
        <w:widowControl/>
        <w:spacing w:line="0" w:lineRule="atLeast"/>
        <w:jc w:val="both"/>
        <w:rPr>
          <w:rFonts w:hint="eastAsia" w:ascii="宋体" w:hAnsi="宋体" w:cs="宋体"/>
          <w:b/>
          <w:bCs/>
          <w:color w:val="auto"/>
          <w:sz w:val="84"/>
          <w:szCs w:val="84"/>
        </w:rPr>
      </w:pPr>
    </w:p>
    <w:p>
      <w:pPr>
        <w:pStyle w:val="4"/>
        <w:widowControl/>
        <w:spacing w:line="0" w:lineRule="atLeast"/>
        <w:jc w:val="both"/>
        <w:rPr>
          <w:rFonts w:hint="eastAsia" w:ascii="宋体" w:hAnsi="宋体" w:cs="宋体"/>
          <w:b/>
          <w:bCs/>
          <w:color w:val="auto"/>
          <w:sz w:val="84"/>
          <w:szCs w:val="84"/>
        </w:rPr>
      </w:pPr>
    </w:p>
    <w:p>
      <w:pPr>
        <w:pStyle w:val="4"/>
        <w:widowControl/>
        <w:spacing w:line="0" w:lineRule="atLeast"/>
        <w:jc w:val="center"/>
        <w:rPr>
          <w:rFonts w:hint="eastAsia" w:ascii="宋体" w:hAnsi="宋体" w:cs="宋体"/>
          <w:b/>
          <w:bCs/>
          <w:color w:val="auto"/>
          <w:sz w:val="84"/>
          <w:szCs w:val="84"/>
        </w:rPr>
      </w:pPr>
    </w:p>
    <w:p>
      <w:pPr>
        <w:pStyle w:val="4"/>
        <w:widowControl/>
        <w:spacing w:line="0" w:lineRule="atLeast"/>
        <w:jc w:val="center"/>
        <w:rPr>
          <w:rFonts w:hint="eastAsia" w:ascii="宋体" w:hAnsi="宋体" w:cs="宋体"/>
          <w:b/>
          <w:bCs/>
          <w:color w:val="auto"/>
          <w:sz w:val="84"/>
          <w:szCs w:val="84"/>
        </w:rPr>
      </w:pPr>
      <w:r>
        <w:rPr>
          <w:rFonts w:hint="eastAsia" w:ascii="宋体" w:hAnsi="宋体" w:cs="宋体"/>
          <w:b/>
          <w:bCs/>
          <w:color w:val="auto"/>
          <w:sz w:val="84"/>
          <w:szCs w:val="84"/>
        </w:rPr>
        <w:t>合 同 书</w:t>
      </w:r>
    </w:p>
    <w:p>
      <w:pPr>
        <w:pStyle w:val="4"/>
        <w:widowControl/>
        <w:spacing w:line="0" w:lineRule="atLeast"/>
        <w:jc w:val="both"/>
        <w:rPr>
          <w:rFonts w:hint="eastAsia" w:ascii="宋体" w:hAnsi="宋体" w:cs="宋体"/>
          <w:b/>
          <w:bCs/>
          <w:color w:val="auto"/>
          <w:sz w:val="84"/>
          <w:szCs w:val="84"/>
        </w:rPr>
      </w:pPr>
    </w:p>
    <w:p>
      <w:pPr>
        <w:pStyle w:val="4"/>
        <w:widowControl/>
        <w:spacing w:line="0" w:lineRule="atLeast"/>
        <w:jc w:val="center"/>
        <w:rPr>
          <w:rFonts w:hint="eastAsia" w:ascii="宋体" w:hAnsi="宋体" w:cs="宋体"/>
          <w:b/>
          <w:bCs/>
          <w:color w:val="auto"/>
          <w:sz w:val="84"/>
          <w:szCs w:val="84"/>
        </w:rPr>
      </w:pPr>
    </w:p>
    <w:p>
      <w:pPr>
        <w:pStyle w:val="4"/>
        <w:widowControl/>
        <w:spacing w:line="0" w:lineRule="atLeast"/>
        <w:jc w:val="center"/>
        <w:rPr>
          <w:rFonts w:hint="eastAsia" w:ascii="宋体" w:hAnsi="宋体" w:cs="宋体"/>
          <w:b/>
          <w:bCs/>
          <w:color w:val="auto"/>
          <w:sz w:val="84"/>
          <w:szCs w:val="84"/>
        </w:rPr>
      </w:pPr>
      <w:bookmarkStart w:id="0" w:name="_GoBack"/>
      <w:bookmarkEnd w:id="0"/>
    </w:p>
    <w:p>
      <w:pPr>
        <w:pStyle w:val="4"/>
        <w:widowControl/>
        <w:spacing w:line="600" w:lineRule="auto"/>
        <w:jc w:val="distribute"/>
        <w:rPr>
          <w:rFonts w:hint="eastAsia" w:ascii="宋体" w:hAnsi="宋体" w:cs="宋体"/>
          <w:b/>
          <w:bCs/>
          <w:color w:val="auto"/>
          <w:sz w:val="36"/>
          <w:szCs w:val="36"/>
        </w:rPr>
      </w:pPr>
    </w:p>
    <w:p>
      <w:pPr>
        <w:pStyle w:val="4"/>
        <w:keepNext w:val="0"/>
        <w:keepLines w:val="0"/>
        <w:pageBreakBefore w:val="0"/>
        <w:widowControl/>
        <w:kinsoku/>
        <w:wordWrap/>
        <w:overflowPunct/>
        <w:topLinePunct w:val="0"/>
        <w:autoSpaceDE/>
        <w:autoSpaceDN/>
        <w:bidi w:val="0"/>
        <w:adjustRightInd/>
        <w:snapToGrid/>
        <w:spacing w:line="360" w:lineRule="auto"/>
        <w:ind w:left="1807" w:hanging="1807" w:hangingChars="500"/>
        <w:jc w:val="both"/>
        <w:textAlignment w:val="auto"/>
        <w:rPr>
          <w:rFonts w:hint="eastAsia" w:ascii="宋体" w:hAnsi="宋体" w:eastAsia="宋体" w:cs="宋体"/>
          <w:b/>
          <w:bCs/>
          <w:color w:val="auto"/>
          <w:sz w:val="36"/>
          <w:szCs w:val="36"/>
          <w:lang w:val="en-US" w:eastAsia="zh-CN"/>
        </w:rPr>
      </w:pPr>
      <w:r>
        <w:rPr>
          <w:rFonts w:hint="eastAsia" w:ascii="宋体" w:hAnsi="宋体" w:cs="宋体"/>
          <w:b/>
          <w:bCs/>
          <w:color w:val="auto"/>
          <w:sz w:val="36"/>
          <w:szCs w:val="36"/>
        </w:rPr>
        <w:t>项目名称：</w:t>
      </w:r>
      <w:r>
        <w:rPr>
          <w:rFonts w:hint="eastAsia" w:ascii="宋体" w:hAnsi="宋体" w:cs="宋体"/>
          <w:b/>
          <w:bCs/>
          <w:color w:val="auto"/>
          <w:sz w:val="36"/>
          <w:szCs w:val="36"/>
          <w:u w:val="single"/>
        </w:rPr>
        <w:t>宁波市宁教培训学校校园文化提升项目</w:t>
      </w:r>
      <w:r>
        <w:rPr>
          <w:rFonts w:hint="eastAsia" w:ascii="宋体" w:hAnsi="宋体" w:cs="宋体"/>
          <w:b/>
          <w:bCs/>
          <w:color w:val="auto"/>
          <w:sz w:val="36"/>
          <w:szCs w:val="36"/>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auto"/>
          <w:sz w:val="36"/>
          <w:szCs w:val="36"/>
          <w:u w:val="single"/>
          <w:lang w:val="en-US" w:eastAsia="zh-CN"/>
        </w:rPr>
      </w:pPr>
      <w:r>
        <w:rPr>
          <w:rFonts w:hint="eastAsia" w:ascii="宋体" w:hAnsi="宋体" w:cs="宋体"/>
          <w:b/>
          <w:bCs/>
          <w:color w:val="auto"/>
          <w:sz w:val="36"/>
          <w:szCs w:val="36"/>
        </w:rPr>
        <w:t>采购人（甲方）：</w:t>
      </w:r>
      <w:r>
        <w:rPr>
          <w:rFonts w:hint="eastAsia" w:ascii="宋体" w:hAnsi="宋体" w:cs="宋体"/>
          <w:b/>
          <w:bCs/>
          <w:color w:val="auto"/>
          <w:sz w:val="36"/>
          <w:szCs w:val="36"/>
          <w:u w:val="single"/>
        </w:rPr>
        <w:t>宁波市宁教培训学校</w:t>
      </w:r>
      <w:r>
        <w:rPr>
          <w:rFonts w:hint="eastAsia" w:ascii="宋体" w:hAnsi="宋体" w:cs="宋体"/>
          <w:b/>
          <w:bCs/>
          <w:color w:val="auto"/>
          <w:sz w:val="36"/>
          <w:szCs w:val="36"/>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color w:val="auto"/>
          <w:sz w:val="36"/>
          <w:szCs w:val="36"/>
          <w:u w:val="single"/>
          <w:lang w:val="en-US" w:eastAsia="zh-CN"/>
        </w:rPr>
      </w:pPr>
      <w:r>
        <w:rPr>
          <w:rFonts w:hint="eastAsia" w:ascii="宋体" w:hAnsi="宋体" w:cs="宋体"/>
          <w:b/>
          <w:bCs/>
          <w:color w:val="auto"/>
          <w:sz w:val="36"/>
          <w:szCs w:val="36"/>
        </w:rPr>
        <w:t>中标供应商（乙方）：</w:t>
      </w:r>
      <w:r>
        <w:rPr>
          <w:rFonts w:hint="eastAsia" w:ascii="宋体" w:hAnsi="宋体" w:cs="宋体"/>
          <w:b/>
          <w:bCs/>
          <w:color w:val="auto"/>
          <w:sz w:val="36"/>
          <w:szCs w:val="36"/>
          <w:u w:val="single"/>
        </w:rPr>
        <w:t>宁波市科导文化科技有限公司</w:t>
      </w:r>
      <w:r>
        <w:rPr>
          <w:rFonts w:hint="eastAsia" w:ascii="宋体" w:hAnsi="宋体" w:cs="宋体"/>
          <w:b/>
          <w:bCs/>
          <w:color w:val="auto"/>
          <w:sz w:val="36"/>
          <w:szCs w:val="36"/>
          <w:u w:val="none"/>
          <w:lang w:eastAsia="zh-CN"/>
        </w:rPr>
        <w:t>签订</w:t>
      </w:r>
      <w:r>
        <w:rPr>
          <w:rFonts w:hint="eastAsia" w:ascii="宋体" w:hAnsi="宋体" w:cs="宋体"/>
          <w:b/>
          <w:bCs/>
          <w:color w:val="auto"/>
          <w:sz w:val="36"/>
          <w:szCs w:val="36"/>
        </w:rPr>
        <w:t>日期：</w:t>
      </w:r>
      <w:r>
        <w:rPr>
          <w:rFonts w:ascii="宋体" w:hAnsi="宋体" w:cs="宋体"/>
          <w:b/>
          <w:bCs/>
          <w:color w:val="auto"/>
          <w:sz w:val="36"/>
          <w:szCs w:val="36"/>
          <w:u w:val="single"/>
        </w:rPr>
        <w:t>20</w:t>
      </w:r>
      <w:r>
        <w:rPr>
          <w:rFonts w:hint="eastAsia" w:ascii="宋体" w:hAnsi="宋体" w:cs="宋体"/>
          <w:b/>
          <w:bCs/>
          <w:color w:val="auto"/>
          <w:sz w:val="36"/>
          <w:szCs w:val="36"/>
          <w:u w:val="single"/>
          <w:lang w:val="en-US" w:eastAsia="zh-CN"/>
        </w:rPr>
        <w:t>20</w:t>
      </w:r>
      <w:r>
        <w:rPr>
          <w:rFonts w:hint="eastAsia" w:ascii="宋体" w:hAnsi="宋体" w:cs="宋体"/>
          <w:b/>
          <w:bCs/>
          <w:color w:val="auto"/>
          <w:sz w:val="36"/>
          <w:szCs w:val="36"/>
          <w:u w:val="single"/>
        </w:rPr>
        <w:t>年</w:t>
      </w:r>
      <w:r>
        <w:rPr>
          <w:rFonts w:hint="eastAsia" w:ascii="宋体" w:hAnsi="宋体" w:cs="宋体"/>
          <w:b/>
          <w:bCs/>
          <w:color w:val="auto"/>
          <w:sz w:val="36"/>
          <w:szCs w:val="36"/>
          <w:u w:val="single"/>
          <w:lang w:val="en-US" w:eastAsia="zh-CN"/>
        </w:rPr>
        <w:t>12</w:t>
      </w:r>
      <w:r>
        <w:rPr>
          <w:rFonts w:hint="eastAsia" w:ascii="宋体" w:hAnsi="宋体" w:cs="宋体"/>
          <w:b/>
          <w:bCs/>
          <w:color w:val="auto"/>
          <w:sz w:val="36"/>
          <w:szCs w:val="36"/>
          <w:u w:val="single"/>
        </w:rPr>
        <w:t>月</w:t>
      </w:r>
      <w:r>
        <w:rPr>
          <w:rFonts w:hint="eastAsia" w:ascii="宋体" w:hAnsi="宋体" w:cs="宋体"/>
          <w:b/>
          <w:bCs/>
          <w:color w:val="auto"/>
          <w:sz w:val="36"/>
          <w:szCs w:val="36"/>
          <w:u w:val="single"/>
          <w:lang w:val="en-US" w:eastAsia="zh-CN"/>
        </w:rPr>
        <w:t xml:space="preserve">   日                      </w:t>
      </w:r>
    </w:p>
    <w:p>
      <w:pPr>
        <w:spacing w:line="400" w:lineRule="exact"/>
        <w:ind w:firstLine="420" w:firstLineChars="200"/>
        <w:rPr>
          <w:rFonts w:hint="eastAsia" w:ascii="宋体" w:hAnsi="宋体"/>
          <w:color w:val="auto"/>
          <w:szCs w:val="20"/>
        </w:rPr>
      </w:pPr>
    </w:p>
    <w:p>
      <w:pPr>
        <w:spacing w:line="400" w:lineRule="exact"/>
        <w:ind w:firstLine="420" w:firstLineChars="200"/>
        <w:rPr>
          <w:rFonts w:hint="eastAsia" w:ascii="宋体" w:hAnsi="宋体"/>
          <w:color w:val="auto"/>
          <w:szCs w:val="20"/>
        </w:rPr>
      </w:pPr>
    </w:p>
    <w:p>
      <w:pPr>
        <w:spacing w:line="400" w:lineRule="exact"/>
        <w:ind w:firstLine="420" w:firstLineChars="200"/>
        <w:rPr>
          <w:rFonts w:hint="eastAsia" w:ascii="宋体" w:hAnsi="宋体"/>
          <w:color w:val="auto"/>
          <w:szCs w:val="20"/>
        </w:rPr>
      </w:pPr>
    </w:p>
    <w:p>
      <w:pPr>
        <w:spacing w:line="400" w:lineRule="exact"/>
        <w:ind w:firstLine="420" w:firstLineChars="200"/>
        <w:rPr>
          <w:rFonts w:hint="eastAsia"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color w:val="auto"/>
          <w:szCs w:val="20"/>
        </w:rPr>
        <w:t>合同名称：</w:t>
      </w:r>
      <w:r>
        <w:rPr>
          <w:rFonts w:hint="eastAsia" w:ascii="宋体" w:hAnsi="宋体"/>
          <w:color w:val="auto"/>
          <w:szCs w:val="20"/>
          <w:u w:val="single"/>
        </w:rPr>
        <w:t>宁波市宁教培训学校校园文化提升项目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color w:val="auto"/>
          <w:szCs w:val="20"/>
        </w:rPr>
        <w:t>项目编号：</w:t>
      </w:r>
      <w:r>
        <w:rPr>
          <w:rFonts w:hint="eastAsia" w:ascii="宋体" w:hAnsi="宋体"/>
          <w:color w:val="auto"/>
          <w:szCs w:val="20"/>
          <w:u w:val="single"/>
        </w:rPr>
        <w:t>TC【2020】CG1058号（磋）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分标号（有分标段时填写）：</w:t>
      </w:r>
      <w:r>
        <w:rPr>
          <w:rFonts w:hint="eastAsia" w:ascii="宋体" w:hAnsi="宋体"/>
          <w:color w:val="auto"/>
          <w:szCs w:val="20"/>
          <w:u w:val="single"/>
        </w:rPr>
        <w:t xml:space="preserve">     </w:t>
      </w:r>
      <w:r>
        <w:rPr>
          <w:rFonts w:hint="eastAsia" w:ascii="宋体" w:hAnsi="宋体"/>
          <w:color w:val="auto"/>
          <w:szCs w:val="20"/>
          <w:u w:val="single"/>
          <w:lang w:val="en-US" w:eastAsia="zh-CN"/>
        </w:rPr>
        <w:t>/</w:t>
      </w:r>
      <w:r>
        <w:rPr>
          <w:rFonts w:hint="eastAsia" w:ascii="宋体" w:hAnsi="宋体"/>
          <w:color w:val="auto"/>
          <w:szCs w:val="2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color w:val="auto"/>
          <w:szCs w:val="20"/>
        </w:rPr>
        <w:t xml:space="preserve">采购人（甲方）： </w:t>
      </w:r>
      <w:r>
        <w:rPr>
          <w:rFonts w:hint="eastAsia" w:ascii="宋体" w:hAnsi="宋体"/>
          <w:color w:val="auto"/>
          <w:szCs w:val="20"/>
          <w:u w:val="single"/>
        </w:rPr>
        <w:t>宁波市宁教培训学校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中标供应商（乙方）：</w:t>
      </w:r>
      <w:r>
        <w:rPr>
          <w:rFonts w:hint="eastAsia" w:ascii="宋体" w:hAnsi="宋体"/>
          <w:b/>
          <w:color w:val="auto"/>
          <w:szCs w:val="20"/>
        </w:rPr>
        <w:t xml:space="preserve"> </w:t>
      </w:r>
      <w:r>
        <w:rPr>
          <w:rFonts w:hint="eastAsia" w:ascii="宋体" w:hAnsi="宋体"/>
          <w:color w:val="auto"/>
          <w:szCs w:val="20"/>
          <w:u w:val="single"/>
          <w:lang w:val="en-US" w:eastAsia="zh-CN"/>
        </w:rPr>
        <w:t>宁波市科导文化科技有限公司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根据</w:t>
      </w:r>
      <w:r>
        <w:rPr>
          <w:rFonts w:hint="eastAsia" w:ascii="宋体" w:hAnsi="宋体"/>
          <w:color w:val="auto"/>
          <w:szCs w:val="20"/>
          <w:u w:val="single"/>
          <w:lang w:val="en-US" w:eastAsia="zh-CN"/>
        </w:rPr>
        <w:t>2020</w:t>
      </w:r>
      <w:r>
        <w:rPr>
          <w:rFonts w:hint="eastAsia" w:ascii="宋体" w:hAnsi="宋体"/>
          <w:color w:val="auto"/>
          <w:szCs w:val="20"/>
        </w:rPr>
        <w:t>年</w:t>
      </w:r>
      <w:r>
        <w:rPr>
          <w:rFonts w:hint="eastAsia" w:ascii="宋体" w:hAnsi="宋体"/>
          <w:color w:val="auto"/>
          <w:szCs w:val="20"/>
          <w:u w:val="single"/>
          <w:lang w:val="en-US" w:eastAsia="zh-CN"/>
        </w:rPr>
        <w:t>11</w:t>
      </w:r>
      <w:r>
        <w:rPr>
          <w:rFonts w:hint="eastAsia" w:ascii="宋体" w:hAnsi="宋体"/>
          <w:color w:val="auto"/>
          <w:szCs w:val="20"/>
        </w:rPr>
        <w:t>月</w:t>
      </w:r>
      <w:r>
        <w:rPr>
          <w:rFonts w:hint="eastAsia" w:ascii="宋体" w:hAnsi="宋体"/>
          <w:color w:val="auto"/>
          <w:szCs w:val="20"/>
          <w:u w:val="single"/>
          <w:lang w:val="en-US" w:eastAsia="zh-CN"/>
        </w:rPr>
        <w:t>13</w:t>
      </w:r>
      <w:r>
        <w:rPr>
          <w:rFonts w:hint="eastAsia" w:ascii="宋体" w:hAnsi="宋体"/>
          <w:color w:val="auto"/>
          <w:szCs w:val="20"/>
        </w:rPr>
        <w:t>日关于</w:t>
      </w:r>
      <w:r>
        <w:rPr>
          <w:rFonts w:hint="eastAsia" w:ascii="宋体" w:hAnsi="宋体"/>
          <w:color w:val="auto"/>
          <w:szCs w:val="20"/>
          <w:u w:val="single"/>
        </w:rPr>
        <w:t>宁波市宁教培训学校校园文化提升</w:t>
      </w:r>
      <w:r>
        <w:rPr>
          <w:rFonts w:hint="eastAsia" w:ascii="宋体" w:hAnsi="宋体"/>
          <w:color w:val="auto"/>
          <w:szCs w:val="20"/>
        </w:rPr>
        <w:t>项目公开招标的结果，甲、乙双方同意签署本合同。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1.  中标内容</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color w:val="auto"/>
          <w:szCs w:val="20"/>
        </w:rPr>
        <w:t>1.1 服务名称：</w:t>
      </w:r>
      <w:r>
        <w:rPr>
          <w:rFonts w:hint="eastAsia" w:ascii="宋体" w:hAnsi="宋体"/>
          <w:color w:val="auto"/>
          <w:szCs w:val="20"/>
          <w:u w:val="single"/>
        </w:rPr>
        <w:t>宁波市宁教培训学校校园文化提升项目</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1.2 数量：</w:t>
      </w:r>
      <w:r>
        <w:rPr>
          <w:rFonts w:hint="eastAsia" w:ascii="宋体" w:hAnsi="宋体"/>
          <w:color w:val="auto"/>
          <w:szCs w:val="20"/>
          <w:u w:val="single"/>
        </w:rPr>
        <w:t xml:space="preserve">      （详见投标文件）</w:t>
      </w:r>
      <w:r>
        <w:rPr>
          <w:rFonts w:ascii="宋体" w:hAnsi="宋体"/>
          <w:color w:val="auto"/>
          <w:szCs w:val="20"/>
          <w:u w:val="single"/>
        </w:rPr>
        <w:t xml:space="preserve">     </w:t>
      </w:r>
      <w:r>
        <w:rPr>
          <w:rFonts w:hint="eastAsia" w:ascii="宋体" w:hAnsi="宋体"/>
          <w:color w:val="auto"/>
          <w:szCs w:val="20"/>
          <w:u w:val="single"/>
        </w:rPr>
        <w:t xml:space="preserve"> </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color w:val="auto"/>
          <w:szCs w:val="20"/>
        </w:rPr>
        <w:t>1.3 技术参数：</w:t>
      </w:r>
      <w:r>
        <w:rPr>
          <w:rFonts w:hint="eastAsia" w:ascii="宋体" w:hAnsi="宋体"/>
          <w:color w:val="auto"/>
          <w:szCs w:val="20"/>
          <w:u w:val="single"/>
        </w:rPr>
        <w:t xml:space="preserve">     （详见投标文件）    </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w:t>
      </w:r>
      <w:r>
        <w:rPr>
          <w:rFonts w:hint="eastAsia" w:ascii="宋体" w:hAnsi="宋体"/>
          <w:color w:val="auto"/>
          <w:szCs w:val="20"/>
          <w:lang w:val="en-US" w:eastAsia="zh-CN"/>
        </w:rPr>
        <w:t>4</w:t>
      </w:r>
      <w:r>
        <w:rPr>
          <w:rFonts w:hint="eastAsia" w:ascii="宋体" w:hAnsi="宋体"/>
          <w:color w:val="auto"/>
          <w:szCs w:val="20"/>
        </w:rPr>
        <w:t xml:space="preserve"> </w:t>
      </w:r>
      <w:r>
        <w:rPr>
          <w:rFonts w:hint="eastAsia" w:ascii="宋体" w:hAnsi="宋体"/>
          <w:color w:val="auto"/>
          <w:szCs w:val="20"/>
          <w:lang w:eastAsia="zh-CN"/>
        </w:rPr>
        <w:t>项目整体设计、实施要求</w:t>
      </w:r>
      <w:r>
        <w:rPr>
          <w:rFonts w:hint="eastAsia" w:ascii="宋体" w:hAnsi="宋体"/>
          <w:color w:val="auto"/>
          <w:szCs w:val="20"/>
        </w:rPr>
        <w:t>：</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lang w:val="en-US" w:eastAsia="zh-CN"/>
        </w:rPr>
        <w:t>1.4.1</w:t>
      </w:r>
      <w:r>
        <w:rPr>
          <w:rFonts w:hint="eastAsia" w:ascii="宋体" w:hAnsi="宋体"/>
          <w:color w:val="auto"/>
          <w:szCs w:val="20"/>
        </w:rPr>
        <w:t>设计原则</w:t>
      </w:r>
    </w:p>
    <w:p>
      <w:pPr>
        <w:spacing w:line="400" w:lineRule="exact"/>
        <w:ind w:firstLine="420" w:firstLineChars="200"/>
        <w:rPr>
          <w:rFonts w:ascii="宋体" w:hAnsi="宋体" w:cs="仿宋"/>
          <w:szCs w:val="21"/>
        </w:rPr>
      </w:pPr>
      <w:r>
        <w:rPr>
          <w:rFonts w:hint="eastAsia" w:ascii="宋体" w:hAnsi="宋体" w:cs="仿宋"/>
          <w:szCs w:val="21"/>
        </w:rPr>
        <w:t>（1）主题鲜明，结合特色设计，避免雷同，紧扣学校的内涵发展规划，做好培训文化的概念设计。</w:t>
      </w:r>
    </w:p>
    <w:p>
      <w:pPr>
        <w:spacing w:line="400" w:lineRule="exact"/>
        <w:ind w:firstLine="420" w:firstLineChars="200"/>
        <w:rPr>
          <w:rFonts w:hint="eastAsia" w:ascii="宋体" w:hAnsi="宋体" w:cs="仿宋"/>
          <w:szCs w:val="21"/>
        </w:rPr>
      </w:pPr>
      <w:r>
        <w:rPr>
          <w:rFonts w:hint="eastAsia" w:ascii="宋体" w:hAnsi="宋体" w:cs="仿宋"/>
          <w:szCs w:val="21"/>
        </w:rPr>
        <w:t>（2）结合校内外教师培训、教育功能，总体设计风格简洁，构思新颖，亮点突出；</w:t>
      </w:r>
    </w:p>
    <w:p>
      <w:pPr>
        <w:spacing w:line="400" w:lineRule="exact"/>
        <w:ind w:firstLine="420" w:firstLineChars="200"/>
        <w:rPr>
          <w:rFonts w:ascii="宋体" w:hAnsi="宋体" w:cs="仿宋"/>
          <w:szCs w:val="21"/>
        </w:rPr>
      </w:pPr>
      <w:r>
        <w:rPr>
          <w:rFonts w:hint="eastAsia" w:ascii="宋体" w:hAnsi="宋体" w:cs="仿宋"/>
          <w:szCs w:val="21"/>
        </w:rPr>
        <w:t xml:space="preserve">（3）以核心价值观融入大学校园文化提升 ，让培训文化，不言即晓，一看即知。 </w:t>
      </w:r>
    </w:p>
    <w:p>
      <w:pPr>
        <w:spacing w:line="400" w:lineRule="exact"/>
        <w:ind w:firstLine="420" w:firstLineChars="200"/>
        <w:rPr>
          <w:rFonts w:ascii="宋体" w:hAnsi="宋体" w:cs="仿宋"/>
          <w:szCs w:val="21"/>
        </w:rPr>
      </w:pPr>
      <w:r>
        <w:rPr>
          <w:rFonts w:hint="eastAsia" w:ascii="宋体" w:hAnsi="宋体" w:cs="仿宋"/>
          <w:szCs w:val="21"/>
        </w:rPr>
        <w:t>（4）结合地域文化特色将学校打造成一个“文化景点”，表现公众开放的属性。</w:t>
      </w:r>
    </w:p>
    <w:p>
      <w:pPr>
        <w:spacing w:line="400" w:lineRule="exact"/>
        <w:ind w:firstLine="420" w:firstLineChars="200"/>
        <w:rPr>
          <w:rFonts w:ascii="宋体" w:hAnsi="宋体" w:cs="仿宋"/>
          <w:szCs w:val="21"/>
        </w:rPr>
      </w:pPr>
      <w:r>
        <w:rPr>
          <w:rFonts w:hint="eastAsia" w:ascii="宋体" w:hAnsi="宋体" w:cs="仿宋"/>
          <w:szCs w:val="21"/>
        </w:rPr>
        <w:t>（5）紧扣时代教育需求，以新技术传播和推广大学校园文化，体现创新性。</w:t>
      </w:r>
    </w:p>
    <w:p>
      <w:pPr>
        <w:spacing w:line="400" w:lineRule="exact"/>
        <w:ind w:left="210" w:leftChars="100" w:firstLine="210" w:firstLineChars="100"/>
        <w:outlineLvl w:val="1"/>
        <w:rPr>
          <w:rFonts w:hint="eastAsia" w:ascii="宋体" w:hAnsi="宋体" w:cs="仿宋"/>
          <w:szCs w:val="21"/>
        </w:rPr>
      </w:pPr>
      <w:r>
        <w:rPr>
          <w:rFonts w:hint="eastAsia" w:ascii="宋体" w:hAnsi="宋体" w:cs="仿宋"/>
          <w:szCs w:val="21"/>
        </w:rPr>
        <w:t>（6）结合现有建筑、环境特点，整体文化气质“大气、优雅”，主色调统一。</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1.4.2设计、实施范围与内容</w:t>
      </w:r>
    </w:p>
    <w:p>
      <w:pPr>
        <w:spacing w:line="400" w:lineRule="exact"/>
        <w:ind w:firstLine="420" w:firstLineChars="200"/>
        <w:rPr>
          <w:rFonts w:ascii="宋体" w:hAnsi="宋体" w:cs="仿宋"/>
          <w:b w:val="0"/>
          <w:bCs/>
          <w:szCs w:val="21"/>
        </w:rPr>
      </w:pPr>
      <w:r>
        <w:rPr>
          <w:rFonts w:ascii="宋体" w:hAnsi="宋体" w:cs="仿宋"/>
          <w:b w:val="0"/>
          <w:bCs/>
          <w:szCs w:val="21"/>
        </w:rPr>
        <w:t>以</w:t>
      </w:r>
      <w:r>
        <w:rPr>
          <w:rFonts w:hint="eastAsia" w:ascii="宋体" w:hAnsi="宋体" w:cs="仿宋"/>
          <w:b w:val="0"/>
          <w:bCs/>
          <w:szCs w:val="21"/>
        </w:rPr>
        <w:t>培训</w:t>
      </w:r>
      <w:r>
        <w:rPr>
          <w:rFonts w:ascii="宋体" w:hAnsi="宋体" w:cs="仿宋"/>
          <w:b w:val="0"/>
          <w:bCs/>
          <w:szCs w:val="21"/>
        </w:rPr>
        <w:t>文化</w:t>
      </w:r>
      <w:r>
        <w:rPr>
          <w:rFonts w:hint="eastAsia" w:ascii="宋体" w:hAnsi="宋体" w:cs="仿宋"/>
          <w:b w:val="0"/>
          <w:bCs/>
          <w:szCs w:val="21"/>
        </w:rPr>
        <w:t>、教育文化</w:t>
      </w:r>
      <w:r>
        <w:rPr>
          <w:rFonts w:ascii="宋体" w:hAnsi="宋体" w:cs="仿宋"/>
          <w:b w:val="0"/>
          <w:bCs/>
          <w:szCs w:val="21"/>
        </w:rPr>
        <w:t>为核心出发点</w:t>
      </w:r>
      <w:r>
        <w:rPr>
          <w:rFonts w:hint="eastAsia" w:ascii="宋体" w:hAnsi="宋体" w:cs="仿宋"/>
          <w:b w:val="0"/>
          <w:bCs/>
          <w:szCs w:val="21"/>
        </w:rPr>
        <w:t>，结合校园时代发展历程，</w:t>
      </w:r>
      <w:r>
        <w:rPr>
          <w:rFonts w:ascii="宋体" w:hAnsi="宋体" w:cs="仿宋"/>
          <w:b w:val="0"/>
          <w:bCs/>
          <w:szCs w:val="21"/>
        </w:rPr>
        <w:t>进行校园</w:t>
      </w:r>
      <w:r>
        <w:rPr>
          <w:rFonts w:hint="eastAsia" w:ascii="宋体" w:hAnsi="宋体" w:cs="仿宋"/>
          <w:b w:val="0"/>
          <w:bCs/>
          <w:szCs w:val="21"/>
        </w:rPr>
        <w:t>环境</w:t>
      </w:r>
      <w:r>
        <w:rPr>
          <w:rFonts w:ascii="宋体" w:hAnsi="宋体" w:cs="仿宋"/>
          <w:b w:val="0"/>
          <w:bCs/>
          <w:szCs w:val="21"/>
        </w:rPr>
        <w:t>文化的整体规划及设计</w:t>
      </w:r>
      <w:r>
        <w:rPr>
          <w:rFonts w:hint="eastAsia" w:ascii="宋体" w:hAnsi="宋体" w:cs="仿宋"/>
          <w:b w:val="0"/>
          <w:bCs/>
          <w:szCs w:val="21"/>
        </w:rPr>
        <w:t>，</w:t>
      </w:r>
      <w:r>
        <w:rPr>
          <w:rFonts w:ascii="宋体" w:hAnsi="宋体" w:cs="仿宋"/>
          <w:b w:val="0"/>
          <w:bCs/>
          <w:szCs w:val="21"/>
        </w:rPr>
        <w:t>包</w:t>
      </w:r>
      <w:r>
        <w:rPr>
          <w:rFonts w:hint="eastAsia" w:ascii="宋体" w:hAnsi="宋体" w:cs="仿宋"/>
          <w:b w:val="0"/>
          <w:bCs/>
          <w:szCs w:val="21"/>
        </w:rPr>
        <w:t>含</w:t>
      </w:r>
      <w:r>
        <w:rPr>
          <w:rFonts w:ascii="宋体" w:hAnsi="宋体" w:cs="仿宋"/>
          <w:b w:val="0"/>
          <w:bCs/>
          <w:szCs w:val="21"/>
        </w:rPr>
        <w:t>创意策划及文案输出等</w:t>
      </w:r>
      <w:r>
        <w:rPr>
          <w:rFonts w:hint="eastAsia" w:ascii="宋体" w:hAnsi="宋体" w:cs="仿宋"/>
          <w:b w:val="0"/>
          <w:bCs/>
          <w:szCs w:val="21"/>
        </w:rPr>
        <w:t>；</w:t>
      </w:r>
    </w:p>
    <w:p>
      <w:pPr>
        <w:spacing w:line="400" w:lineRule="exact"/>
        <w:ind w:firstLine="420" w:firstLineChars="200"/>
        <w:rPr>
          <w:rFonts w:hint="eastAsia" w:ascii="宋体" w:hAnsi="宋体" w:cs="仿宋"/>
          <w:b w:val="0"/>
          <w:bCs/>
          <w:szCs w:val="21"/>
        </w:rPr>
      </w:pPr>
      <w:r>
        <w:rPr>
          <w:rFonts w:hint="eastAsia" w:ascii="宋体" w:hAnsi="宋体" w:cs="仿宋"/>
          <w:b w:val="0"/>
          <w:bCs/>
          <w:szCs w:val="21"/>
        </w:rPr>
        <w:t>重点区域校园环境文化布置实施（包括材料设备采购、软装陈列、制作、安装等），具体包括：</w:t>
      </w:r>
    </w:p>
    <w:p>
      <w:pPr>
        <w:numPr>
          <w:ilvl w:val="0"/>
          <w:numId w:val="1"/>
        </w:numPr>
        <w:spacing w:line="400" w:lineRule="exact"/>
        <w:ind w:firstLine="420" w:firstLineChars="200"/>
        <w:rPr>
          <w:rFonts w:hint="eastAsia" w:ascii="宋体" w:hAnsi="宋体" w:cs="仿宋"/>
          <w:szCs w:val="21"/>
        </w:rPr>
      </w:pPr>
      <w:r>
        <w:rPr>
          <w:rFonts w:hint="eastAsia" w:ascii="宋体" w:hAnsi="宋体" w:cs="仿宋"/>
          <w:szCs w:val="21"/>
        </w:rPr>
        <w:t>室外景观打造：</w:t>
      </w:r>
    </w:p>
    <w:p>
      <w:pPr>
        <w:spacing w:line="400" w:lineRule="exact"/>
        <w:ind w:firstLine="420" w:firstLineChars="200"/>
        <w:rPr>
          <w:rFonts w:hint="eastAsia" w:ascii="宋体" w:hAnsi="宋体" w:cs="仿宋"/>
          <w:szCs w:val="21"/>
        </w:rPr>
      </w:pPr>
      <w:r>
        <w:rPr>
          <w:rFonts w:hint="eastAsia" w:ascii="宋体" w:hAnsi="宋体" w:cs="仿宋"/>
          <w:szCs w:val="21"/>
        </w:rPr>
        <w:t>对校园入口景墙进行改造，提升植被艺术性观赏性；提取加入山体、山石元素造景，增加了校园文化底蕴的厚重之感。</w:t>
      </w:r>
    </w:p>
    <w:p>
      <w:pPr>
        <w:spacing w:line="400" w:lineRule="exact"/>
        <w:ind w:firstLine="420" w:firstLineChars="200"/>
        <w:rPr>
          <w:rFonts w:hint="eastAsia" w:ascii="宋体" w:hAnsi="宋体" w:eastAsia="宋体" w:cs="仿宋"/>
          <w:szCs w:val="21"/>
          <w:lang w:eastAsia="zh-CN"/>
        </w:rPr>
      </w:pPr>
      <w:r>
        <w:rPr>
          <w:rFonts w:hint="eastAsia" w:ascii="宋体" w:hAnsi="宋体" w:cs="仿宋"/>
          <w:szCs w:val="21"/>
        </w:rPr>
        <w:t>增设宣传窗，协同社会主义价值观，宣传校园特色校园文化，丰富时代文化宣传窗口</w:t>
      </w:r>
      <w:r>
        <w:rPr>
          <w:rFonts w:hint="eastAsia" w:ascii="宋体" w:hAnsi="宋体" w:cs="仿宋"/>
          <w:szCs w:val="21"/>
          <w:lang w:eastAsia="zh-CN"/>
        </w:rPr>
        <w:t>。</w:t>
      </w:r>
    </w:p>
    <w:p>
      <w:pPr>
        <w:spacing w:line="400" w:lineRule="exact"/>
        <w:ind w:firstLine="420" w:firstLineChars="200"/>
        <w:rPr>
          <w:rFonts w:hint="eastAsia" w:ascii="宋体" w:hAnsi="宋体" w:eastAsia="宋体" w:cs="仿宋"/>
          <w:szCs w:val="21"/>
          <w:lang w:eastAsia="zh-CN"/>
        </w:rPr>
      </w:pPr>
      <w:r>
        <w:rPr>
          <w:rFonts w:hint="eastAsia" w:ascii="宋体" w:hAnsi="宋体" w:cs="仿宋"/>
          <w:szCs w:val="21"/>
        </w:rPr>
        <w:t>室外连廊打造，营造美好校园环境，作为不同区域的隔断作用，进行整体打造</w:t>
      </w:r>
      <w:r>
        <w:rPr>
          <w:rFonts w:hint="eastAsia" w:ascii="宋体" w:hAnsi="宋体" w:cs="仿宋"/>
          <w:szCs w:val="21"/>
          <w:lang w:eastAsia="zh-CN"/>
        </w:rPr>
        <w:t>。</w:t>
      </w:r>
    </w:p>
    <w:p>
      <w:pPr>
        <w:spacing w:line="400" w:lineRule="exact"/>
        <w:ind w:firstLine="420" w:firstLineChars="200"/>
        <w:rPr>
          <w:rFonts w:hint="eastAsia" w:ascii="宋体" w:hAnsi="宋体" w:cs="仿宋"/>
          <w:szCs w:val="21"/>
        </w:rPr>
      </w:pPr>
      <w:r>
        <w:rPr>
          <w:rFonts w:hint="eastAsia" w:ascii="宋体" w:hAnsi="宋体" w:cs="仿宋"/>
          <w:szCs w:val="21"/>
        </w:rPr>
        <w:t>（2）室内场所打造：</w:t>
      </w:r>
    </w:p>
    <w:p>
      <w:pPr>
        <w:spacing w:line="400" w:lineRule="exact"/>
        <w:ind w:firstLine="420" w:firstLineChars="200"/>
        <w:rPr>
          <w:rFonts w:hint="eastAsia" w:ascii="宋体" w:hAnsi="宋体" w:eastAsia="宋体" w:cs="仿宋"/>
          <w:szCs w:val="21"/>
          <w:lang w:eastAsia="zh-CN"/>
        </w:rPr>
      </w:pPr>
      <w:r>
        <w:rPr>
          <w:rFonts w:hint="eastAsia" w:ascii="宋体" w:hAnsi="宋体" w:cs="仿宋"/>
          <w:szCs w:val="21"/>
        </w:rPr>
        <w:t>对师干训楼1F核心区域进行</w:t>
      </w:r>
      <w:r>
        <w:rPr>
          <w:rFonts w:ascii="宋体" w:hAnsi="宋体" w:cs="仿宋"/>
          <w:szCs w:val="21"/>
        </w:rPr>
        <w:t>校园文化</w:t>
      </w:r>
      <w:r>
        <w:rPr>
          <w:rFonts w:hint="eastAsia" w:ascii="宋体" w:hAnsi="宋体" w:cs="仿宋"/>
          <w:szCs w:val="21"/>
        </w:rPr>
        <w:t>提炼，</w:t>
      </w:r>
      <w:r>
        <w:rPr>
          <w:rFonts w:ascii="宋体" w:hAnsi="宋体" w:cs="仿宋"/>
          <w:szCs w:val="21"/>
        </w:rPr>
        <w:t>布置实施</w:t>
      </w:r>
      <w:r>
        <w:rPr>
          <w:rFonts w:hint="eastAsia" w:ascii="宋体" w:hAnsi="宋体" w:cs="仿宋"/>
          <w:szCs w:val="21"/>
        </w:rPr>
        <w:t>，包括材料采购、软装陈列、制作、安装等</w:t>
      </w:r>
      <w:r>
        <w:rPr>
          <w:rFonts w:hint="eastAsia" w:ascii="宋体" w:hAnsi="宋体" w:cs="仿宋"/>
          <w:szCs w:val="21"/>
          <w:lang w:eastAsia="zh-CN"/>
        </w:rPr>
        <w:t>。</w:t>
      </w:r>
    </w:p>
    <w:p>
      <w:pPr>
        <w:spacing w:line="400" w:lineRule="exact"/>
        <w:ind w:firstLine="420" w:firstLineChars="200"/>
        <w:rPr>
          <w:rFonts w:hint="eastAsia" w:ascii="宋体" w:hAnsi="宋体" w:eastAsia="宋体" w:cs="仿宋"/>
          <w:szCs w:val="21"/>
          <w:lang w:eastAsia="zh-CN"/>
        </w:rPr>
      </w:pPr>
      <w:r>
        <w:rPr>
          <w:rFonts w:hint="eastAsia" w:hAnsi="宋体" w:cs="仿宋"/>
          <w:szCs w:val="21"/>
        </w:rPr>
        <w:t>对师干训楼4F（咖啡吧）在原有基础上进行美观度与实用性的升级改造，包括</w:t>
      </w:r>
      <w:r>
        <w:rPr>
          <w:rFonts w:hint="eastAsia" w:ascii="宋体" w:hAnsi="宋体" w:cs="仿宋"/>
          <w:szCs w:val="21"/>
        </w:rPr>
        <w:t>材料采购、软装陈列、制作、安装等</w:t>
      </w:r>
      <w:r>
        <w:rPr>
          <w:rFonts w:hint="eastAsia" w:ascii="宋体" w:hAnsi="宋体" w:cs="仿宋"/>
          <w:szCs w:val="21"/>
          <w:lang w:eastAsia="zh-CN"/>
        </w:rPr>
        <w:t>。</w:t>
      </w:r>
    </w:p>
    <w:p>
      <w:pPr>
        <w:spacing w:line="400" w:lineRule="exact"/>
        <w:ind w:firstLine="420" w:firstLineChars="200"/>
        <w:rPr>
          <w:rFonts w:hint="eastAsia" w:hAnsi="宋体" w:eastAsia="宋体" w:cs="仿宋"/>
          <w:szCs w:val="21"/>
          <w:lang w:eastAsia="zh-CN"/>
        </w:rPr>
      </w:pPr>
      <w:r>
        <w:rPr>
          <w:rFonts w:hint="eastAsia" w:hAnsi="宋体" w:cs="仿宋"/>
          <w:szCs w:val="21"/>
        </w:rPr>
        <w:t>对3F、5F楼梯大厅进行休闲区域、学习空间的补充打造，营造向学环境，宣传校园文化</w:t>
      </w:r>
      <w:r>
        <w:rPr>
          <w:rFonts w:hint="eastAsia" w:hAnsi="宋体" w:cs="仿宋"/>
          <w:szCs w:val="21"/>
          <w:lang w:eastAsia="zh-CN"/>
        </w:rPr>
        <w:t>。</w:t>
      </w:r>
    </w:p>
    <w:p>
      <w:pPr>
        <w:spacing w:line="400" w:lineRule="exact"/>
        <w:ind w:firstLine="420" w:firstLineChars="200"/>
        <w:rPr>
          <w:rFonts w:hint="eastAsia"/>
        </w:rPr>
      </w:pPr>
      <w:r>
        <w:rPr>
          <w:rFonts w:hint="eastAsia" w:hAnsi="宋体" w:cs="仿宋"/>
          <w:szCs w:val="21"/>
        </w:rPr>
        <w:t>行政楼、成教楼大厅进行接待大厅打造，展示校园文化特色。</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1.4.3项目详情</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1.4.3.1校园环境文化整体规划及设计</w:t>
      </w:r>
    </w:p>
    <w:p>
      <w:pPr>
        <w:spacing w:line="400" w:lineRule="exact"/>
        <w:ind w:firstLine="420" w:firstLineChars="200"/>
        <w:rPr>
          <w:rFonts w:ascii="宋体" w:hAnsi="宋体" w:cs="仿宋"/>
          <w:szCs w:val="21"/>
        </w:rPr>
      </w:pPr>
      <w:r>
        <w:rPr>
          <w:rFonts w:hint="eastAsia" w:ascii="宋体" w:hAnsi="宋体" w:cs="仿宋"/>
          <w:szCs w:val="21"/>
        </w:rPr>
        <w:t>通过对学校属性、目标人群、教育品牌定位的分析，进行校园环境文化的整体规划，打造思路，展现文化景观的创意、布局设计内容。</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 xml:space="preserve">1.4.3.2重点区域校园环境文化布置实施 </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1.4.3.2.1校园入口户外景墙布置实施</w:t>
      </w:r>
    </w:p>
    <w:p>
      <w:pPr>
        <w:spacing w:line="400" w:lineRule="exact"/>
        <w:ind w:firstLine="420" w:firstLineChars="200"/>
        <w:rPr>
          <w:rFonts w:hint="eastAsia" w:ascii="宋体" w:hAnsi="宋体" w:cs="仿宋"/>
          <w:szCs w:val="21"/>
        </w:rPr>
      </w:pPr>
      <w:r>
        <w:rPr>
          <w:rFonts w:hint="eastAsia" w:ascii="宋体" w:hAnsi="宋体" w:cs="仿宋"/>
          <w:szCs w:val="21"/>
        </w:rPr>
        <w:t>整体设计需在保留原有墙面基础上，增设校园LOGO与校训艺术立体字（夜晚可发光）；景观上提取山体、山石元素造景；保留中间墙体周边的灌木丛，其余灌木拆除，并种植罗汉松、小叶女贞球及大叶黄杨等进行植被装饰。</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1.4.3.2.2校园入口宣传窗</w:t>
      </w:r>
    </w:p>
    <w:p>
      <w:pPr>
        <w:spacing w:line="360" w:lineRule="auto"/>
        <w:ind w:firstLine="420" w:firstLineChars="200"/>
        <w:rPr>
          <w:rFonts w:hint="eastAsia"/>
        </w:rPr>
      </w:pPr>
      <w:r>
        <w:rPr>
          <w:rFonts w:hint="eastAsia" w:ascii="宋体" w:hAnsi="宋体" w:cs="仿宋"/>
          <w:szCs w:val="21"/>
        </w:rPr>
        <w:t>作为校园的形象窗口，着重打造展现校园文化的核心文化景观。通过核心文化景观的设置凝聚人心、展示学校形象、宣传学校办学理念，对学生的人生观、价值观产生潜移默化的深远影响。同时兼顾宣传窗功能，宣传校园特色文化。</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1.4.3.2.3宿舍楼连廊</w:t>
      </w:r>
    </w:p>
    <w:p>
      <w:pPr>
        <w:spacing w:line="400" w:lineRule="exact"/>
        <w:ind w:firstLine="420" w:firstLineChars="200"/>
        <w:rPr>
          <w:rFonts w:ascii="宋体" w:hAnsi="宋体" w:cs="仿宋"/>
          <w:szCs w:val="21"/>
        </w:rPr>
      </w:pPr>
      <w:r>
        <w:rPr>
          <w:rFonts w:hint="eastAsia" w:ascii="宋体" w:hAnsi="宋体" w:cs="仿宋"/>
          <w:szCs w:val="21"/>
        </w:rPr>
        <w:t>室外连廊打造，营造美好校园环境。作为晾衣区和宿舍楼之间的隔断作用，进行整体打造，内容包括钢架结构搭建和植物花箱的种植。在不遮挡宿舍楼采光的同时，遮挡晾衣场杂乱区域。</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1.4.3.2.4师干训楼1F</w:t>
      </w:r>
    </w:p>
    <w:p>
      <w:pPr>
        <w:spacing w:line="400" w:lineRule="exact"/>
        <w:ind w:firstLine="420" w:firstLineChars="200"/>
        <w:rPr>
          <w:rFonts w:hint="eastAsia" w:ascii="宋体" w:hAnsi="宋体" w:cs="仿宋"/>
          <w:szCs w:val="21"/>
        </w:rPr>
      </w:pPr>
      <w:r>
        <w:rPr>
          <w:rFonts w:hint="eastAsia" w:ascii="宋体" w:hAnsi="宋体" w:cs="仿宋"/>
          <w:szCs w:val="21"/>
        </w:rPr>
        <w:t>将师干训楼1F作为核心区域进行校园文化布置实施包括材料采购、软装陈列、制作、安装等；主要展现内容为：</w:t>
      </w:r>
    </w:p>
    <w:p>
      <w:pPr>
        <w:pStyle w:val="2"/>
        <w:spacing w:line="360" w:lineRule="auto"/>
        <w:rPr>
          <w:rFonts w:hint="eastAsia" w:hAnsi="宋体" w:cs="仿宋"/>
          <w:sz w:val="21"/>
          <w:szCs w:val="21"/>
        </w:rPr>
      </w:pPr>
      <w:r>
        <w:rPr>
          <w:rFonts w:hint="eastAsia" w:hAnsi="宋体" w:cs="仿宋"/>
          <w:sz w:val="21"/>
          <w:szCs w:val="21"/>
        </w:rPr>
        <w:t>①为各地学员提供自主活动，自主学习的场所，打造浙江省教育培训品牌化示范空间；</w:t>
      </w:r>
    </w:p>
    <w:p>
      <w:pPr>
        <w:pStyle w:val="2"/>
        <w:spacing w:line="360" w:lineRule="auto"/>
        <w:rPr>
          <w:rFonts w:hint="eastAsia" w:hAnsi="宋体" w:cs="仿宋"/>
          <w:sz w:val="21"/>
          <w:szCs w:val="21"/>
        </w:rPr>
      </w:pPr>
      <w:r>
        <w:rPr>
          <w:rFonts w:hint="eastAsia" w:hAnsi="宋体" w:cs="仿宋"/>
          <w:sz w:val="21"/>
          <w:szCs w:val="21"/>
        </w:rPr>
        <w:t>②全国领先数字化教育展示基地，增设多媒体装置，增加空间智能性和互动性；</w:t>
      </w:r>
    </w:p>
    <w:p>
      <w:pPr>
        <w:pStyle w:val="2"/>
        <w:spacing w:line="360" w:lineRule="auto"/>
        <w:rPr>
          <w:rFonts w:hint="eastAsia" w:hAnsi="宋体" w:cs="仿宋"/>
          <w:szCs w:val="21"/>
        </w:rPr>
      </w:pPr>
      <w:r>
        <w:rPr>
          <w:rFonts w:hint="eastAsia" w:hAnsi="宋体" w:cs="仿宋"/>
          <w:sz w:val="21"/>
          <w:szCs w:val="21"/>
        </w:rPr>
        <w:t>③布置校园文化：在保证功能性的同时，增加校园文化的植入，包括学校发展史，优秀学员成果，特色办学宗旨等内容，打造宁波市教育培训类机构文化标杆。</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1.4.3.2.5师干训楼4F</w:t>
      </w:r>
    </w:p>
    <w:p>
      <w:pPr>
        <w:pStyle w:val="2"/>
        <w:spacing w:line="360" w:lineRule="auto"/>
        <w:rPr>
          <w:rFonts w:hint="eastAsia" w:hAnsi="宋体" w:cs="仿宋"/>
          <w:sz w:val="21"/>
          <w:szCs w:val="21"/>
        </w:rPr>
      </w:pPr>
      <w:r>
        <w:rPr>
          <w:rFonts w:hint="eastAsia" w:hAnsi="宋体" w:cs="仿宋"/>
          <w:sz w:val="21"/>
          <w:szCs w:val="21"/>
        </w:rPr>
        <w:t>将师干训楼4F咖啡吧在原有基础上进行改造升级；内容包括：</w:t>
      </w:r>
    </w:p>
    <w:p>
      <w:pPr>
        <w:pStyle w:val="2"/>
        <w:spacing w:line="360" w:lineRule="auto"/>
        <w:rPr>
          <w:rFonts w:hint="eastAsia" w:hAnsi="宋体" w:cs="仿宋"/>
          <w:sz w:val="21"/>
          <w:szCs w:val="21"/>
        </w:rPr>
      </w:pPr>
      <w:r>
        <w:rPr>
          <w:rFonts w:hint="eastAsia" w:hAnsi="宋体" w:cs="仿宋"/>
          <w:sz w:val="21"/>
          <w:szCs w:val="21"/>
        </w:rPr>
        <w:t>①布局调整：适当调整空间布局，拆除中心木隔断，改造吧台，通过改变少量硬装，增设统一风格的软装的形式，提升整体空间格调。</w:t>
      </w:r>
    </w:p>
    <w:p>
      <w:pPr>
        <w:pStyle w:val="2"/>
        <w:spacing w:line="360" w:lineRule="auto"/>
        <w:rPr>
          <w:rFonts w:hint="eastAsia" w:hAnsi="宋体" w:cs="仿宋"/>
          <w:sz w:val="21"/>
          <w:szCs w:val="21"/>
        </w:rPr>
      </w:pPr>
      <w:r>
        <w:rPr>
          <w:rFonts w:hint="eastAsia" w:hAnsi="宋体" w:cs="仿宋"/>
          <w:sz w:val="21"/>
          <w:szCs w:val="21"/>
        </w:rPr>
        <w:t>②内容布置：提炼文化主题，融入学校精神文化特色“梅花”元素，为学员提供高雅的休闲空间。</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1.4.3.2.6师干训楼3F/5F</w:t>
      </w:r>
    </w:p>
    <w:p>
      <w:pPr>
        <w:spacing w:line="400" w:lineRule="exact"/>
        <w:ind w:firstLine="420" w:firstLineChars="200"/>
        <w:rPr>
          <w:rFonts w:ascii="宋体" w:hAnsi="宋体" w:cs="仿宋"/>
          <w:szCs w:val="21"/>
        </w:rPr>
      </w:pPr>
      <w:r>
        <w:rPr>
          <w:rFonts w:hint="eastAsia" w:ascii="宋体" w:hAnsi="宋体" w:cs="仿宋"/>
          <w:szCs w:val="21"/>
        </w:rPr>
        <w:t>3F、5F楼梯大厅布置：</w:t>
      </w:r>
      <w:r>
        <w:rPr>
          <w:rFonts w:hint="eastAsia" w:hAnsi="宋体" w:cs="仿宋"/>
          <w:szCs w:val="21"/>
        </w:rPr>
        <w:t>进行休闲区域、学习空间的补充打造，设置“名师讲堂”作为文化内容的展示。</w:t>
      </w:r>
      <w:r>
        <w:rPr>
          <w:rFonts w:hint="eastAsia" w:ascii="宋体" w:hAnsi="宋体" w:cs="仿宋"/>
          <w:szCs w:val="21"/>
        </w:rPr>
        <w:t>此外放置部分休闲座椅供师生休憩、学习讨论。包括材料设备采购、软装陈列、制作、安装等，结合实训展厅规划设计风格，做好布置实施。</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1.4.3.2.7行政楼大厅</w:t>
      </w:r>
    </w:p>
    <w:p>
      <w:pPr>
        <w:spacing w:line="400" w:lineRule="exact"/>
        <w:ind w:firstLine="420" w:firstLineChars="200"/>
        <w:rPr>
          <w:rFonts w:ascii="宋体" w:hAnsi="宋体"/>
          <w:szCs w:val="21"/>
        </w:rPr>
      </w:pPr>
      <w:r>
        <w:rPr>
          <w:rFonts w:hint="eastAsia" w:ascii="宋体" w:hAnsi="宋体" w:cs="仿宋"/>
          <w:szCs w:val="21"/>
        </w:rPr>
        <w:t>展示校园校训和校内荣誉，配备电子屏，用于校园宣传片或重要通知的播放。为增加空间的延伸性，顶部与主题墙的设计连通，提升整体大厅格局。整体色系风格与整个方案统一，简洁大气。</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1.4.3.2.8成教楼大厅</w:t>
      </w:r>
    </w:p>
    <w:p>
      <w:pPr>
        <w:spacing w:line="400" w:lineRule="exact"/>
        <w:ind w:firstLine="420" w:firstLineChars="200"/>
        <w:rPr>
          <w:rFonts w:ascii="宋体" w:hAnsi="宋体" w:cs="仿宋"/>
          <w:szCs w:val="21"/>
        </w:rPr>
      </w:pPr>
      <w:r>
        <w:rPr>
          <w:rFonts w:hint="eastAsia" w:ascii="宋体" w:hAnsi="宋体" w:cs="仿宋"/>
          <w:szCs w:val="21"/>
        </w:rPr>
        <w:t>展示培训教育文化，布置简易沙发，为来访者提供等候空间。包括材料设备采购、软装陈列、制作、安装等，结合实训展厅规划设计风格，做好布置实施。</w:t>
      </w:r>
    </w:p>
    <w:p>
      <w:pPr>
        <w:keepNext w:val="0"/>
        <w:keepLines w:val="0"/>
        <w:pageBreakBefore w:val="0"/>
        <w:widowControl w:val="0"/>
        <w:tabs>
          <w:tab w:val="left" w:pos="522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lang w:val="en-US" w:eastAsia="zh-CN"/>
        </w:rPr>
      </w:pPr>
      <w:r>
        <w:rPr>
          <w:rFonts w:hint="eastAsia" w:ascii="宋体" w:hAnsi="宋体"/>
          <w:color w:val="auto"/>
          <w:szCs w:val="20"/>
          <w:lang w:val="en-US" w:eastAsia="zh-CN"/>
        </w:rPr>
        <w:t>1.4.3.2.9校园导视系统布置</w:t>
      </w:r>
    </w:p>
    <w:p>
      <w:pPr>
        <w:pStyle w:val="2"/>
        <w:spacing w:line="360" w:lineRule="auto"/>
        <w:rPr>
          <w:rFonts w:hint="default" w:ascii="宋体" w:hAnsi="宋体"/>
          <w:color w:val="auto"/>
          <w:szCs w:val="20"/>
          <w:lang w:val="en-US" w:eastAsia="zh-CN"/>
        </w:rPr>
      </w:pPr>
      <w:r>
        <w:rPr>
          <w:rFonts w:hint="eastAsia" w:hAnsi="宋体" w:cs="仿宋"/>
          <w:sz w:val="21"/>
          <w:szCs w:val="21"/>
        </w:rPr>
        <w:t>对校园导视系统，标识标牌等进行统一的设计制作。提炼校园文化特色，结合杭州湾校区已有导视系统，通过颜色，造型的调整，在保证整体风格统一的同时，增加宁波教育学院校园特色，使整体更加美观。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2.  合同金额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color w:val="auto"/>
          <w:szCs w:val="20"/>
        </w:rPr>
        <w:t>2.1 合同金额</w:t>
      </w:r>
      <w:r>
        <w:rPr>
          <w:rFonts w:hint="eastAsia" w:ascii="宋体" w:hAnsi="宋体"/>
          <w:color w:val="auto"/>
          <w:szCs w:val="20"/>
          <w:lang w:eastAsia="zh-CN"/>
        </w:rPr>
        <w:t>总金额为</w:t>
      </w:r>
      <w:r>
        <w:rPr>
          <w:rFonts w:hint="eastAsia" w:ascii="宋体" w:hAnsi="宋体"/>
          <w:color w:val="auto"/>
          <w:szCs w:val="20"/>
        </w:rPr>
        <w:t>（大写）人民币</w:t>
      </w:r>
      <w:r>
        <w:rPr>
          <w:rFonts w:hint="eastAsia" w:ascii="宋体" w:hAnsi="宋体"/>
          <w:color w:val="auto"/>
          <w:szCs w:val="20"/>
          <w:u w:val="single"/>
          <w:lang w:val="en-US" w:eastAsia="zh-CN"/>
        </w:rPr>
        <w:t>壹佰捌拾柒万叁仟元整</w:t>
      </w:r>
      <w:r>
        <w:rPr>
          <w:rFonts w:hint="eastAsia" w:ascii="宋体" w:hAnsi="宋体"/>
          <w:color w:val="auto"/>
          <w:szCs w:val="20"/>
        </w:rPr>
        <w:t>（￥</w:t>
      </w:r>
      <w:r>
        <w:rPr>
          <w:rFonts w:hint="eastAsia" w:ascii="宋体" w:hAnsi="宋体"/>
          <w:color w:val="auto"/>
          <w:szCs w:val="20"/>
          <w:u w:val="single"/>
          <w:lang w:val="en-US" w:eastAsia="zh-CN"/>
        </w:rPr>
        <w:t>1873000</w:t>
      </w:r>
      <w:r>
        <w:rPr>
          <w:rFonts w:hint="eastAsia" w:ascii="宋体" w:hAnsi="宋体"/>
          <w:color w:val="auto"/>
          <w:szCs w:val="20"/>
        </w:rPr>
        <w:t>元）</w:t>
      </w:r>
      <w:r>
        <w:rPr>
          <w:rFonts w:hint="eastAsia" w:ascii="宋体" w:hAnsi="宋体"/>
          <w:color w:val="auto"/>
          <w:szCs w:val="20"/>
          <w:lang w:val="en-US" w:eastAsia="zh-CN"/>
        </w:rPr>
        <w:t>，包含</w:t>
      </w:r>
      <w:r>
        <w:rPr>
          <w:rFonts w:hint="eastAsia"/>
          <w:color w:val="auto"/>
        </w:rPr>
        <w:t>设计费一次性包干价</w:t>
      </w:r>
      <w:r>
        <w:rPr>
          <w:rFonts w:hint="eastAsia"/>
          <w:color w:val="auto"/>
          <w:lang w:eastAsia="zh-CN"/>
        </w:rPr>
        <w:t>为</w:t>
      </w:r>
      <w:r>
        <w:rPr>
          <w:rFonts w:hint="eastAsia" w:ascii="宋体" w:hAnsi="宋体"/>
          <w:color w:val="auto"/>
          <w:szCs w:val="20"/>
        </w:rPr>
        <w:t>（大写）人民币</w:t>
      </w:r>
      <w:r>
        <w:rPr>
          <w:rFonts w:hint="eastAsia"/>
          <w:color w:val="auto"/>
          <w:u w:val="single"/>
          <w:lang w:eastAsia="zh-CN"/>
        </w:rPr>
        <w:t>拾贰万</w:t>
      </w:r>
      <w:r>
        <w:rPr>
          <w:rFonts w:hint="eastAsia" w:ascii="宋体" w:hAnsi="宋体"/>
          <w:color w:val="auto"/>
          <w:szCs w:val="20"/>
          <w:u w:val="single"/>
          <w:lang w:val="en-US" w:eastAsia="zh-CN"/>
        </w:rPr>
        <w:t>元整</w:t>
      </w:r>
      <w:r>
        <w:rPr>
          <w:rFonts w:hint="eastAsia" w:ascii="宋体" w:hAnsi="宋体"/>
          <w:color w:val="auto"/>
          <w:szCs w:val="20"/>
        </w:rPr>
        <w:t>（￥</w:t>
      </w:r>
      <w:r>
        <w:rPr>
          <w:rFonts w:hint="eastAsia" w:ascii="宋体" w:hAnsi="宋体"/>
          <w:color w:val="auto"/>
          <w:szCs w:val="20"/>
          <w:u w:val="single"/>
          <w:lang w:val="en-US" w:eastAsia="zh-CN"/>
        </w:rPr>
        <w:t>120000</w:t>
      </w:r>
      <w:r>
        <w:rPr>
          <w:rFonts w:hint="eastAsia" w:ascii="宋体" w:hAnsi="宋体"/>
          <w:color w:val="auto"/>
          <w:szCs w:val="20"/>
        </w:rPr>
        <w:t>元）</w:t>
      </w:r>
      <w:r>
        <w:rPr>
          <w:rFonts w:hint="eastAsia"/>
          <w:color w:val="auto"/>
        </w:rPr>
        <w:t>，实施费</w:t>
      </w:r>
      <w:r>
        <w:rPr>
          <w:rFonts w:hint="eastAsia"/>
          <w:color w:val="auto"/>
          <w:lang w:eastAsia="zh-CN"/>
        </w:rPr>
        <w:t>最终</w:t>
      </w:r>
      <w:r>
        <w:rPr>
          <w:rFonts w:hint="eastAsia"/>
          <w:color w:val="auto"/>
        </w:rPr>
        <w:t>按实结算。</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3.  提交服务成果时间和地点</w:t>
      </w:r>
    </w:p>
    <w:p>
      <w:pPr>
        <w:keepNext w:val="0"/>
        <w:keepLines w:val="0"/>
        <w:pageBreakBefore w:val="0"/>
        <w:widowControl w:val="0"/>
        <w:tabs>
          <w:tab w:val="left" w:pos="5250"/>
          <w:tab w:val="left" w:pos="5940"/>
        </w:tabs>
        <w:kinsoku/>
        <w:wordWrap/>
        <w:overflowPunct/>
        <w:topLinePunct w:val="0"/>
        <w:autoSpaceDE/>
        <w:autoSpaceDN/>
        <w:bidi w:val="0"/>
        <w:adjustRightInd/>
        <w:snapToGrid/>
        <w:spacing w:line="360" w:lineRule="auto"/>
        <w:ind w:firstLine="420" w:firstLineChars="200"/>
        <w:textAlignment w:val="auto"/>
        <w:rPr>
          <w:rFonts w:hint="eastAsia" w:ascii="宋体" w:hAnsi="宋体"/>
          <w:b/>
          <w:bCs/>
          <w:color w:val="auto"/>
          <w:sz w:val="24"/>
        </w:rPr>
      </w:pPr>
      <w:r>
        <w:rPr>
          <w:rFonts w:hint="eastAsia" w:ascii="宋体" w:hAnsi="宋体"/>
          <w:bCs/>
          <w:color w:val="auto"/>
          <w:szCs w:val="20"/>
        </w:rPr>
        <w:t>3.1 提交服务成果时间：</w:t>
      </w:r>
      <w:r>
        <w:rPr>
          <w:rFonts w:hint="eastAsia" w:ascii="宋体" w:hAnsi="宋体"/>
          <w:bCs/>
          <w:color w:val="auto"/>
          <w:szCs w:val="20"/>
          <w:u w:val="single"/>
          <w:lang w:val="en-US" w:eastAsia="zh-CN"/>
        </w:rPr>
        <w:t>合同签订后</w:t>
      </w:r>
      <w:r>
        <w:rPr>
          <w:rFonts w:hint="eastAsia" w:ascii="宋体" w:hAnsi="宋体"/>
          <w:color w:val="auto"/>
          <w:szCs w:val="20"/>
          <w:u w:val="single"/>
        </w:rPr>
        <w:t>90日历天。</w:t>
      </w:r>
    </w:p>
    <w:p>
      <w:pPr>
        <w:keepNext w:val="0"/>
        <w:keepLines w:val="0"/>
        <w:pageBreakBefore w:val="0"/>
        <w:widowControl w:val="0"/>
        <w:tabs>
          <w:tab w:val="left" w:pos="594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bCs/>
          <w:color w:val="auto"/>
          <w:szCs w:val="20"/>
        </w:rPr>
        <w:t>3.2 提交服务成果地点：</w:t>
      </w:r>
      <w:r>
        <w:rPr>
          <w:rFonts w:hint="eastAsia" w:ascii="宋体" w:hAnsi="宋体"/>
          <w:color w:val="auto"/>
          <w:szCs w:val="20"/>
          <w:u w:val="single"/>
        </w:rPr>
        <w:t>宁波市宁教培训学校</w:t>
      </w:r>
    </w:p>
    <w:p>
      <w:pPr>
        <w:keepNext w:val="0"/>
        <w:keepLines w:val="0"/>
        <w:pageBreakBefore w:val="0"/>
        <w:widowControl w:val="0"/>
        <w:tabs>
          <w:tab w:val="left" w:pos="5940"/>
        </w:tabs>
        <w:kinsoku/>
        <w:wordWrap/>
        <w:overflowPunct/>
        <w:topLinePunct w:val="0"/>
        <w:autoSpaceDE/>
        <w:autoSpaceDN/>
        <w:bidi w:val="0"/>
        <w:adjustRightInd/>
        <w:snapToGrid/>
        <w:spacing w:line="360" w:lineRule="auto"/>
        <w:ind w:firstLine="420" w:firstLineChars="200"/>
        <w:textAlignment w:val="auto"/>
        <w:rPr>
          <w:rFonts w:hint="eastAsia" w:ascii="宋体" w:hAnsi="宋体"/>
          <w:b/>
          <w:bCs/>
          <w:color w:val="auto"/>
          <w:sz w:val="24"/>
        </w:rPr>
      </w:pPr>
      <w:r>
        <w:rPr>
          <w:rFonts w:hint="eastAsia" w:ascii="宋体" w:hAnsi="宋体"/>
          <w:bCs/>
          <w:color w:val="auto"/>
          <w:szCs w:val="20"/>
        </w:rPr>
        <w:t xml:space="preserve">3.3 </w:t>
      </w:r>
      <w:r>
        <w:rPr>
          <w:rFonts w:hint="eastAsia" w:ascii="宋体" w:hAnsi="宋体"/>
          <w:color w:val="auto"/>
          <w:szCs w:val="20"/>
        </w:rPr>
        <w:t>乙方必须按投标文件承诺的服务响应条款向甲方提供服务。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4.  履约保证金</w:t>
      </w:r>
    </w:p>
    <w:p>
      <w:pPr>
        <w:keepNext w:val="0"/>
        <w:keepLines w:val="0"/>
        <w:pageBreakBefore w:val="0"/>
        <w:widowControl w:val="0"/>
        <w:tabs>
          <w:tab w:val="left" w:pos="5145"/>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color w:val="auto"/>
          <w:szCs w:val="20"/>
        </w:rPr>
        <w:t>4.1 乙方</w:t>
      </w:r>
      <w:r>
        <w:rPr>
          <w:rFonts w:hint="eastAsia" w:ascii="宋体" w:hAnsi="宋体"/>
          <w:color w:val="auto"/>
          <w:szCs w:val="20"/>
          <w:lang w:eastAsia="zh-CN"/>
        </w:rPr>
        <w:t>于</w:t>
      </w:r>
      <w:r>
        <w:rPr>
          <w:rFonts w:hint="eastAsia" w:ascii="宋体" w:hAnsi="宋体"/>
          <w:bCs/>
          <w:color w:val="auto"/>
          <w:szCs w:val="20"/>
        </w:rPr>
        <w:t>合同生效后七个工作日内</w:t>
      </w:r>
      <w:r>
        <w:rPr>
          <w:rFonts w:hint="eastAsia" w:ascii="宋体" w:hAnsi="宋体"/>
          <w:bCs/>
          <w:color w:val="auto"/>
          <w:szCs w:val="20"/>
          <w:lang w:eastAsia="zh-CN"/>
        </w:rPr>
        <w:t>，</w:t>
      </w:r>
      <w:r>
        <w:rPr>
          <w:rFonts w:hint="eastAsia" w:ascii="宋体" w:hAnsi="宋体"/>
          <w:color w:val="auto"/>
          <w:szCs w:val="20"/>
        </w:rPr>
        <w:t>交纳合同总价的5%，计（大写）人民币</w:t>
      </w:r>
      <w:r>
        <w:rPr>
          <w:rFonts w:hint="eastAsia" w:ascii="宋体" w:hAnsi="宋体"/>
          <w:color w:val="auto"/>
          <w:szCs w:val="20"/>
          <w:u w:val="single"/>
          <w:lang w:val="en-US" w:eastAsia="zh-CN"/>
        </w:rPr>
        <w:t>玖万叁仟陆佰伍拾元整</w:t>
      </w:r>
      <w:r>
        <w:rPr>
          <w:rFonts w:hint="eastAsia" w:ascii="宋体" w:hAnsi="宋体"/>
          <w:color w:val="auto"/>
          <w:szCs w:val="20"/>
        </w:rPr>
        <w:t>（￥</w:t>
      </w:r>
      <w:r>
        <w:rPr>
          <w:rFonts w:hint="eastAsia" w:ascii="宋体" w:hAnsi="宋体"/>
          <w:color w:val="auto"/>
          <w:szCs w:val="20"/>
          <w:u w:val="single"/>
          <w:lang w:val="en-US" w:eastAsia="zh-CN"/>
        </w:rPr>
        <w:t>93650</w:t>
      </w:r>
      <w:r>
        <w:rPr>
          <w:rFonts w:hint="eastAsia" w:ascii="宋体" w:hAnsi="宋体"/>
          <w:color w:val="auto"/>
          <w:szCs w:val="20"/>
        </w:rPr>
        <w:t>元）作为本合同的履约保证金。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4.2 履约保证金作为违约金的一部分用于补偿甲方因乙方不能完成其合同义务而蒙受的损失。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bCs/>
          <w:color w:val="auto"/>
          <w:szCs w:val="20"/>
          <w:lang w:eastAsia="zh-CN"/>
        </w:rPr>
      </w:pPr>
      <w:r>
        <w:rPr>
          <w:rFonts w:hint="eastAsia" w:ascii="宋体" w:hAnsi="宋体"/>
          <w:color w:val="auto"/>
          <w:szCs w:val="20"/>
        </w:rPr>
        <w:t>4.</w:t>
      </w:r>
      <w:r>
        <w:rPr>
          <w:rFonts w:hint="eastAsia" w:ascii="宋体" w:hAnsi="宋体"/>
          <w:color w:val="auto"/>
          <w:szCs w:val="20"/>
          <w:lang w:val="en-US" w:eastAsia="zh-CN"/>
        </w:rPr>
        <w:t>3</w:t>
      </w:r>
      <w:r>
        <w:rPr>
          <w:rFonts w:hint="eastAsia" w:ascii="宋体" w:hAnsi="宋体"/>
          <w:color w:val="auto"/>
          <w:szCs w:val="20"/>
        </w:rPr>
        <w:t xml:space="preserve"> </w:t>
      </w:r>
      <w:r>
        <w:rPr>
          <w:rFonts w:hint="eastAsia" w:ascii="宋体" w:hAnsi="宋体"/>
          <w:color w:val="auto"/>
          <w:szCs w:val="20"/>
          <w:lang w:eastAsia="zh-CN"/>
        </w:rPr>
        <w:t>退还时间：项目竣工验收合格后</w:t>
      </w:r>
      <w:r>
        <w:rPr>
          <w:rFonts w:hint="eastAsia" w:ascii="宋体" w:hAnsi="宋体"/>
          <w:bCs/>
          <w:color w:val="auto"/>
          <w:szCs w:val="20"/>
        </w:rPr>
        <w:t>七个工作日内</w:t>
      </w:r>
      <w:r>
        <w:rPr>
          <w:rFonts w:hint="eastAsia" w:ascii="宋体" w:hAnsi="宋体"/>
          <w:bCs/>
          <w:color w:val="auto"/>
          <w:szCs w:val="20"/>
          <w:lang w:eastAsia="zh-CN"/>
        </w:rPr>
        <w:t>一次性退还。</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5.  产权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
          <w:color w:val="auto"/>
          <w:szCs w:val="20"/>
          <w:highlight w:val="yellow"/>
        </w:rPr>
      </w:pPr>
      <w:r>
        <w:rPr>
          <w:rFonts w:hint="eastAsia" w:ascii="宋体" w:hAnsi="宋体"/>
          <w:color w:val="auto"/>
          <w:szCs w:val="20"/>
        </w:rPr>
        <w:t>5.1 乙方应保证所提供的服务或其任何一部分均不会侵犯任何第三方的专利权、商标权或著作权</w:t>
      </w:r>
      <w:r>
        <w:rPr>
          <w:rFonts w:hint="eastAsia" w:ascii="宋体" w:hAnsi="宋体"/>
          <w:bCs/>
          <w:color w:val="auto"/>
          <w:szCs w:val="20"/>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
          <w:color w:val="auto"/>
          <w:szCs w:val="20"/>
        </w:rPr>
      </w:pPr>
      <w:r>
        <w:rPr>
          <w:rFonts w:hint="eastAsia" w:ascii="宋体" w:hAnsi="宋体"/>
          <w:color w:val="auto"/>
          <w:szCs w:val="20"/>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6.  技术资料</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6.1 甲方应向乙方提供提交服务成果所必需的有关数据、资料等。</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7.  验收</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7.1 乙方应对提交的服务成果作出全面检查和整理，并列出清单，作为甲方验收和使用的技术条件依据，清单应随提交的服务成果交给甲方。</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7.2 乙方在指定地点提交服务成果后，甲方应在五个工作日内依据招标文件、乙方的投标文件等组织验收，验收完毕后作出书面验收报告。验收时乙方必须在现场。</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7.3 对复杂的服务，甲方可请国家认可的专业机构参与验收，并由其出具验收报告，相关费用由甲方承担。</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8.  合同款支付</w:t>
      </w:r>
    </w:p>
    <w:p>
      <w:pPr>
        <w:keepNext w:val="0"/>
        <w:keepLines w:val="0"/>
        <w:pageBreakBefore w:val="0"/>
        <w:widowControl w:val="0"/>
        <w:tabs>
          <w:tab w:val="left" w:pos="5145"/>
          <w:tab w:val="left" w:pos="5355"/>
          <w:tab w:val="left" w:pos="6195"/>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Cs w:val="20"/>
        </w:rPr>
      </w:pPr>
      <w:r>
        <w:rPr>
          <w:rFonts w:hint="eastAsia" w:ascii="宋体" w:hAnsi="宋体"/>
          <w:bCs/>
          <w:color w:val="auto"/>
          <w:szCs w:val="20"/>
        </w:rPr>
        <w:t>8.1 付款方式：</w:t>
      </w:r>
    </w:p>
    <w:p>
      <w:pPr>
        <w:keepNext w:val="0"/>
        <w:keepLines w:val="0"/>
        <w:pageBreakBefore w:val="0"/>
        <w:widowControl w:val="0"/>
        <w:tabs>
          <w:tab w:val="left" w:pos="5145"/>
          <w:tab w:val="left" w:pos="5355"/>
          <w:tab w:val="left" w:pos="6195"/>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Cs w:val="20"/>
        </w:rPr>
      </w:pPr>
      <w:r>
        <w:rPr>
          <w:rFonts w:hint="eastAsia" w:ascii="宋体" w:hAnsi="宋体"/>
          <w:bCs/>
          <w:color w:val="auto"/>
          <w:szCs w:val="20"/>
        </w:rPr>
        <w:t>1）合同生效后七个工作日内，甲方向乙方支付合同暂定总价（即中标价）的10％作为预付款；</w:t>
      </w:r>
    </w:p>
    <w:p>
      <w:pPr>
        <w:keepNext w:val="0"/>
        <w:keepLines w:val="0"/>
        <w:pageBreakBefore w:val="0"/>
        <w:widowControl w:val="0"/>
        <w:tabs>
          <w:tab w:val="left" w:pos="5145"/>
          <w:tab w:val="left" w:pos="5355"/>
          <w:tab w:val="left" w:pos="6195"/>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Cs w:val="20"/>
        </w:rPr>
      </w:pPr>
      <w:r>
        <w:rPr>
          <w:rFonts w:hint="eastAsia" w:ascii="宋体" w:hAnsi="宋体"/>
          <w:bCs/>
          <w:color w:val="auto"/>
          <w:szCs w:val="20"/>
        </w:rPr>
        <w:t>2）项目所有设计任务全部完成并经甲方审核确认后支付至设计合同价的80%；</w:t>
      </w:r>
    </w:p>
    <w:p>
      <w:pPr>
        <w:keepNext w:val="0"/>
        <w:keepLines w:val="0"/>
        <w:pageBreakBefore w:val="0"/>
        <w:widowControl w:val="0"/>
        <w:tabs>
          <w:tab w:val="left" w:pos="5145"/>
          <w:tab w:val="left" w:pos="5355"/>
          <w:tab w:val="left" w:pos="6195"/>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Cs w:val="20"/>
        </w:rPr>
      </w:pPr>
      <w:r>
        <w:rPr>
          <w:rFonts w:hint="eastAsia" w:ascii="宋体" w:hAnsi="宋体"/>
          <w:bCs/>
          <w:color w:val="auto"/>
          <w:szCs w:val="20"/>
        </w:rPr>
        <w:t>3）乙方根据甲方审核确认的设计成果编制项目实施清单，在项目实施清单经甲方及其委托的跟踪审计单位确认后，甲方支付实施部分清单价格的30%；</w:t>
      </w:r>
    </w:p>
    <w:p>
      <w:pPr>
        <w:keepNext w:val="0"/>
        <w:keepLines w:val="0"/>
        <w:pageBreakBefore w:val="0"/>
        <w:widowControl w:val="0"/>
        <w:tabs>
          <w:tab w:val="left" w:pos="5145"/>
          <w:tab w:val="left" w:pos="5355"/>
          <w:tab w:val="left" w:pos="6195"/>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Cs w:val="20"/>
        </w:rPr>
      </w:pPr>
      <w:r>
        <w:rPr>
          <w:rFonts w:hint="eastAsia" w:ascii="宋体" w:hAnsi="宋体"/>
          <w:bCs/>
          <w:color w:val="auto"/>
          <w:szCs w:val="20"/>
        </w:rPr>
        <w:t>4）实施部分费用待所有项目实施完毕且竣工验收合格后按实进行结算，在结算价格经甲方及其委托的跟踪审计单位审核确认后，甲方支付至实施部分结算价的80%；</w:t>
      </w:r>
    </w:p>
    <w:p>
      <w:pPr>
        <w:keepNext w:val="0"/>
        <w:keepLines w:val="0"/>
        <w:pageBreakBefore w:val="0"/>
        <w:widowControl w:val="0"/>
        <w:tabs>
          <w:tab w:val="left" w:pos="5145"/>
          <w:tab w:val="left" w:pos="5355"/>
          <w:tab w:val="left" w:pos="6195"/>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auto"/>
          <w:szCs w:val="20"/>
        </w:rPr>
      </w:pPr>
      <w:r>
        <w:rPr>
          <w:rFonts w:hint="eastAsia" w:ascii="宋体" w:hAnsi="宋体"/>
          <w:bCs/>
          <w:color w:val="auto"/>
          <w:szCs w:val="20"/>
        </w:rPr>
        <w:t>5）竣工结算审计完成且竣工档案资料齐全后，甲方支付至最终审定总价的100%，同时，乙方须在甲方指定账户存入最终审定总价5%的费用作为质量保证金，待质保期（本项目质保期为贰年）满并经确认无质量问题后一个月内无息退还。</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9.  售后服务要求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u w:val="single"/>
        </w:rPr>
      </w:pPr>
      <w:r>
        <w:rPr>
          <w:rFonts w:hint="eastAsia" w:ascii="宋体" w:hAnsi="宋体"/>
          <w:color w:val="auto"/>
          <w:szCs w:val="20"/>
        </w:rPr>
        <w:t>9.1 乙方提供服务的质量保证期为：</w:t>
      </w:r>
      <w:r>
        <w:rPr>
          <w:rFonts w:hint="eastAsia" w:ascii="宋体" w:hAnsi="宋体"/>
          <w:color w:val="auto"/>
          <w:szCs w:val="20"/>
          <w:u w:val="single"/>
          <w:lang w:val="en-US" w:eastAsia="zh-CN"/>
        </w:rPr>
        <w:t>贰年</w:t>
      </w:r>
      <w:r>
        <w:rPr>
          <w:rFonts w:hint="eastAsia" w:ascii="宋体" w:hAnsi="宋体"/>
          <w:color w:val="auto"/>
          <w:szCs w:val="20"/>
        </w:rPr>
        <w:t>（自提交服务验收合格之日起计）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9.2在本合同第9.1项约定的质量保证期内，乙方应对服务出现的问题负责处理解决并承担一切费用。</w:t>
      </w:r>
    </w:p>
    <w:p>
      <w:pPr>
        <w:keepNext w:val="0"/>
        <w:keepLines w:val="0"/>
        <w:pageBreakBefore w:val="0"/>
        <w:widowControl w:val="0"/>
        <w:tabs>
          <w:tab w:val="left" w:pos="525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olor w:val="auto"/>
          <w:szCs w:val="20"/>
          <w:u w:val="single"/>
          <w:lang w:val="en-US" w:eastAsia="zh-CN"/>
        </w:rPr>
      </w:pPr>
      <w:r>
        <w:rPr>
          <w:rFonts w:hint="eastAsia" w:ascii="宋体" w:hAnsi="宋体"/>
          <w:color w:val="auto"/>
          <w:szCs w:val="20"/>
        </w:rPr>
        <w:t>9.3 其他售后服务要求：</w:t>
      </w:r>
      <w:r>
        <w:rPr>
          <w:rFonts w:hint="eastAsia" w:ascii="宋体" w:hAnsi="宋体"/>
          <w:color w:val="auto"/>
          <w:szCs w:val="20"/>
          <w:u w:val="single"/>
        </w:rPr>
        <w:t xml:space="preserve">       </w:t>
      </w:r>
      <w:r>
        <w:rPr>
          <w:rFonts w:hint="eastAsia" w:ascii="宋体" w:hAnsi="宋体"/>
          <w:color w:val="auto"/>
          <w:szCs w:val="20"/>
          <w:u w:val="single"/>
          <w:lang w:val="en-US" w:eastAsia="zh-CN"/>
        </w:rPr>
        <w:t>/</w:t>
      </w:r>
      <w:r>
        <w:rPr>
          <w:rFonts w:hint="eastAsia" w:ascii="宋体" w:hAnsi="宋体"/>
          <w:color w:val="auto"/>
          <w:szCs w:val="2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10.  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10.1 甲方无正当理由拒收服务的，甲方向乙方偿付拒收服务费总值的百分之五违约金。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10.2 甲方无故逾期验收或办理合同款支付手续的，甲方应按逾期付款总额每日万分之五向乙方支付违约金。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10.3 由于乙方原因造成逾期交付服务的，乙方应向甲方支付逾期完工违约金。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szCs w:val="20"/>
        </w:rPr>
      </w:pPr>
      <w:r>
        <w:rPr>
          <w:rFonts w:hint="eastAsia" w:ascii="宋体" w:hAnsi="宋体"/>
          <w:color w:val="auto"/>
          <w:szCs w:val="20"/>
        </w:rPr>
        <w:t>逾期完工违约金的计算方法为：工期延误天数×P，其中P：1000元/天。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逾期完工违约金累计最高不得超过签约合同价款的3%。工期延误天数自约定的完工日期起到完工验收单中写明的实际完工日期止（扣除已批准的延长工期），按天计算。甲方可以从待付服务费中扣除此违约金。逾期超过约定日期十个工作日不能提供服务的，甲方可解除本合同。乙方因逾期提供服务或因其他违约行为导致甲方解除合同的，乙方应向甲方支付</w:t>
      </w:r>
      <w:r>
        <w:rPr>
          <w:rFonts w:hint="eastAsia" w:ascii="宋体" w:hAnsi="宋体"/>
          <w:color w:val="auto"/>
          <w:szCs w:val="21"/>
        </w:rPr>
        <w:t>合同价款5%的违约金</w:t>
      </w:r>
      <w:r>
        <w:rPr>
          <w:rFonts w:hint="eastAsia" w:ascii="宋体" w:hAnsi="宋体"/>
          <w:color w:val="auto"/>
          <w:szCs w:val="20"/>
        </w:rPr>
        <w:t>，如造成甲方损失超过违约金的，超出部分由乙方继续承担赔偿责任。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11.  不可抗力事件处理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11.1 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11.2 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11.3 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12.  诉讼</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12.1 双方在执行合同中所发生的一切争议，应通过协商解决。如协商不成，可向合同签订地法院起诉，合同签订地在此约定为浙江宁波市。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b/>
          <w:bCs/>
          <w:color w:val="auto"/>
          <w:szCs w:val="21"/>
        </w:rPr>
      </w:pPr>
      <w:r>
        <w:rPr>
          <w:rFonts w:hint="eastAsia" w:ascii="宋体" w:hAnsi="宋体"/>
          <w:b/>
          <w:bCs/>
          <w:color w:val="auto"/>
          <w:szCs w:val="21"/>
        </w:rPr>
        <w:t>13.  合同生效及其它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13.1 合同经双方法定代表人或授权委托代理人签字并加盖单位公章后生效。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13.</w:t>
      </w:r>
      <w:r>
        <w:rPr>
          <w:rFonts w:hint="eastAsia" w:ascii="宋体" w:hAnsi="宋体"/>
          <w:color w:val="auto"/>
          <w:szCs w:val="20"/>
          <w:lang w:val="en-US" w:eastAsia="zh-CN"/>
        </w:rPr>
        <w:t>2</w:t>
      </w:r>
      <w:r>
        <w:rPr>
          <w:rFonts w:hint="eastAsia" w:ascii="宋体" w:hAnsi="宋体"/>
          <w:color w:val="auto"/>
          <w:szCs w:val="20"/>
        </w:rPr>
        <w:t xml:space="preserve"> 下述合同附件为本合同不可分割的部分并与本合同具有同等效力：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（1）中标通知书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（2）招标文件（不用附后）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（3）招标文件的澄清和修改（如有请提供）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（4）投标文件（不用附后）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（5）中标供应商澄清函（如有请提供）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（6）履约保证金交纳证明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（7）其他与本合同相关的资料（如有请提供）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13.</w:t>
      </w:r>
      <w:r>
        <w:rPr>
          <w:rFonts w:hint="eastAsia" w:ascii="宋体" w:hAnsi="宋体"/>
          <w:color w:val="auto"/>
          <w:szCs w:val="20"/>
          <w:lang w:val="en-US" w:eastAsia="zh-CN"/>
        </w:rPr>
        <w:t>3</w:t>
      </w:r>
      <w:r>
        <w:rPr>
          <w:rFonts w:hint="eastAsia" w:ascii="宋体" w:hAnsi="宋体"/>
          <w:color w:val="auto"/>
          <w:szCs w:val="20"/>
        </w:rPr>
        <w:t xml:space="preserve"> 本合同未尽事宜，遵照《中华人民共和国合同法》有关条文执行。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r>
        <w:rPr>
          <w:rFonts w:hint="eastAsia" w:ascii="宋体" w:hAnsi="宋体"/>
          <w:color w:val="auto"/>
          <w:szCs w:val="20"/>
        </w:rPr>
        <w:t>13.</w:t>
      </w:r>
      <w:r>
        <w:rPr>
          <w:rFonts w:hint="eastAsia" w:ascii="宋体" w:hAnsi="宋体"/>
          <w:color w:val="auto"/>
          <w:szCs w:val="20"/>
          <w:lang w:val="en-US" w:eastAsia="zh-CN"/>
        </w:rPr>
        <w:t>4</w:t>
      </w:r>
      <w:r>
        <w:rPr>
          <w:rFonts w:hint="eastAsia" w:ascii="宋体" w:hAnsi="宋体"/>
          <w:color w:val="auto"/>
          <w:szCs w:val="20"/>
        </w:rPr>
        <w:t>本合同一式</w:t>
      </w:r>
      <w:r>
        <w:rPr>
          <w:rFonts w:hint="eastAsia" w:ascii="宋体" w:hAnsi="宋体"/>
          <w:color w:val="auto"/>
          <w:szCs w:val="20"/>
          <w:lang w:val="en-US" w:eastAsia="zh-CN"/>
        </w:rPr>
        <w:t>陆</w:t>
      </w:r>
      <w:r>
        <w:rPr>
          <w:rFonts w:hint="eastAsia" w:ascii="宋体" w:hAnsi="宋体"/>
          <w:color w:val="auto"/>
          <w:szCs w:val="20"/>
        </w:rPr>
        <w:t>份，具有同等法律效力，甲</w:t>
      </w:r>
      <w:r>
        <w:rPr>
          <w:rFonts w:hint="eastAsia" w:ascii="宋体" w:hAnsi="宋体"/>
          <w:color w:val="auto"/>
          <w:szCs w:val="20"/>
          <w:lang w:eastAsia="zh-CN"/>
        </w:rPr>
        <w:t>方执肆份，</w:t>
      </w:r>
      <w:r>
        <w:rPr>
          <w:rFonts w:hint="eastAsia" w:ascii="宋体" w:hAnsi="宋体"/>
          <w:color w:val="auto"/>
          <w:szCs w:val="20"/>
        </w:rPr>
        <w:t>乙方执</w:t>
      </w:r>
      <w:r>
        <w:rPr>
          <w:rFonts w:hint="eastAsia" w:ascii="宋体" w:hAnsi="宋体"/>
          <w:color w:val="auto"/>
          <w:szCs w:val="20"/>
          <w:lang w:val="en-US" w:eastAsia="zh-CN"/>
        </w:rPr>
        <w:t>贰</w:t>
      </w:r>
      <w:r>
        <w:rPr>
          <w:rFonts w:hint="eastAsia" w:ascii="宋体" w:hAnsi="宋体"/>
          <w:color w:val="auto"/>
          <w:szCs w:val="20"/>
        </w:rPr>
        <w:t>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rPr>
      </w:pPr>
      <w:r>
        <w:rPr>
          <w:rFonts w:hint="eastAsia" w:ascii="宋体" w:hAnsi="宋体"/>
          <w:color w:val="auto"/>
          <w:szCs w:val="21"/>
        </w:rPr>
        <w:t xml:space="preserve">甲方：                                   乙方：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rPr>
      </w:pPr>
      <w:r>
        <w:rPr>
          <w:rFonts w:hint="eastAsia" w:ascii="宋体" w:hAnsi="宋体"/>
          <w:color w:val="auto"/>
          <w:szCs w:val="21"/>
        </w:rPr>
        <w:t xml:space="preserve">地址：                                   地址：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rPr>
      </w:pPr>
      <w:r>
        <w:rPr>
          <w:rFonts w:hint="eastAsia" w:ascii="宋体" w:hAnsi="宋体"/>
          <w:color w:val="auto"/>
          <w:szCs w:val="21"/>
        </w:rPr>
        <w:t>法定（授权）代表人：                     法定（授权）代表人：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auto"/>
          <w:szCs w:val="21"/>
        </w:rPr>
      </w:pPr>
      <w:r>
        <w:rPr>
          <w:rFonts w:hint="eastAsia" w:ascii="宋体" w:hAnsi="宋体"/>
          <w:color w:val="auto"/>
          <w:szCs w:val="21"/>
        </w:rPr>
        <w:t>签字日期：      年    月   日            签字日期：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7F2"/>
    <w:multiLevelType w:val="singleLevel"/>
    <w:tmpl w:val="040907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B180F"/>
    <w:rsid w:val="0BF07176"/>
    <w:rsid w:val="0DFF2A93"/>
    <w:rsid w:val="0F1C2D06"/>
    <w:rsid w:val="210D2A46"/>
    <w:rsid w:val="23F41FCC"/>
    <w:rsid w:val="29F938E6"/>
    <w:rsid w:val="3A125AF9"/>
    <w:rsid w:val="3D8B5DD3"/>
    <w:rsid w:val="47E25B5E"/>
    <w:rsid w:val="4D5D7982"/>
    <w:rsid w:val="641D761C"/>
    <w:rsid w:val="651C67C7"/>
    <w:rsid w:val="6C397507"/>
    <w:rsid w:val="6ED6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2020-11-19T02:38:00Z</dcterms:created>
  <dc:creator>Administrator</dc:creator>
  <cp:lastModifiedBy>ke</cp:lastModifiedBy>
  <dcterms:modified xsi:type="dcterms:W3CDTF">2020-12-01T06:08:02Z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